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26DF" w14:textId="51B1B404" w:rsidR="00A62019" w:rsidRDefault="00A62019" w:rsidP="00A62019">
      <w:pPr>
        <w:pStyle w:val="NormalWeb"/>
        <w:jc w:val="center"/>
      </w:pPr>
    </w:p>
    <w:p w14:paraId="60AA8350" w14:textId="561F8BB1" w:rsidR="009F46AD" w:rsidRDefault="009F46AD">
      <w:pPr>
        <w:widowControl/>
        <w:spacing w:after="200" w:line="276" w:lineRule="auto"/>
        <w:jc w:val="center"/>
        <w:rPr>
          <w:rFonts w:ascii="Times New Roman" w:hAnsi="Times New Roman" w:cs="Times New Roman"/>
          <w:b/>
          <w:bCs/>
          <w:color w:val="403152"/>
          <w:sz w:val="48"/>
          <w:szCs w:val="48"/>
        </w:rPr>
      </w:pPr>
    </w:p>
    <w:p w14:paraId="60AA8351" w14:textId="53B1AC93" w:rsidR="009F46AD" w:rsidRDefault="00A62019">
      <w:pPr>
        <w:widowControl/>
        <w:spacing w:after="200" w:line="276" w:lineRule="auto"/>
        <w:jc w:val="center"/>
        <w:rPr>
          <w:rFonts w:ascii="Times New Roman" w:hAnsi="Times New Roman" w:cs="Times New Roman"/>
          <w:b/>
          <w:bCs/>
          <w:color w:val="403152"/>
          <w:sz w:val="48"/>
          <w:szCs w:val="48"/>
        </w:rPr>
      </w:pPr>
      <w:r>
        <w:rPr>
          <w:noProof/>
        </w:rPr>
        <w:drawing>
          <wp:inline distT="0" distB="0" distL="0" distR="0" wp14:anchorId="62367691" wp14:editId="5E6F797B">
            <wp:extent cx="3231375" cy="1347787"/>
            <wp:effectExtent l="0" t="0" r="7620" b="5080"/>
            <wp:docPr id="101070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812" cy="1359648"/>
                    </a:xfrm>
                    <a:prstGeom prst="rect">
                      <a:avLst/>
                    </a:prstGeom>
                    <a:noFill/>
                    <a:ln>
                      <a:noFill/>
                    </a:ln>
                  </pic:spPr>
                </pic:pic>
              </a:graphicData>
            </a:graphic>
          </wp:inline>
        </w:drawing>
      </w:r>
    </w:p>
    <w:p w14:paraId="60AA8352" w14:textId="77777777" w:rsidR="009F46AD" w:rsidRDefault="009F46AD">
      <w:pPr>
        <w:widowControl/>
        <w:spacing w:after="200" w:line="276" w:lineRule="auto"/>
        <w:jc w:val="center"/>
        <w:rPr>
          <w:rFonts w:ascii="Times New Roman" w:hAnsi="Times New Roman" w:cs="Times New Roman"/>
          <w:b/>
          <w:bCs/>
          <w:color w:val="403152"/>
          <w:sz w:val="48"/>
          <w:szCs w:val="48"/>
        </w:rPr>
      </w:pPr>
    </w:p>
    <w:p w14:paraId="60AA8353" w14:textId="77777777" w:rsidR="009F46AD" w:rsidRDefault="009F46AD">
      <w:pPr>
        <w:widowControl/>
        <w:spacing w:after="200" w:line="276" w:lineRule="auto"/>
        <w:jc w:val="center"/>
        <w:rPr>
          <w:rFonts w:ascii="Times New Roman" w:hAnsi="Times New Roman" w:cs="Times New Roman"/>
          <w:b/>
          <w:bCs/>
          <w:color w:val="403152"/>
          <w:sz w:val="48"/>
          <w:szCs w:val="48"/>
        </w:rPr>
      </w:pPr>
    </w:p>
    <w:p w14:paraId="60AA8354" w14:textId="4533EA49" w:rsidR="009F46AD" w:rsidRDefault="009F46AD">
      <w:pPr>
        <w:widowControl/>
        <w:spacing w:after="200" w:line="276" w:lineRule="auto"/>
        <w:jc w:val="center"/>
        <w:rPr>
          <w:rFonts w:ascii="Times New Roman" w:hAnsi="Times New Roman" w:cs="Times New Roman"/>
          <w:b/>
          <w:bCs/>
          <w:color w:val="403152"/>
          <w:sz w:val="48"/>
          <w:szCs w:val="48"/>
        </w:rPr>
      </w:pPr>
    </w:p>
    <w:p w14:paraId="60AA835A" w14:textId="77777777" w:rsidR="009F46AD" w:rsidRDefault="009F46AD">
      <w:pPr>
        <w:jc w:val="center"/>
        <w:rPr>
          <w:rFonts w:ascii="Times New Roman" w:hAnsi="Times New Roman" w:cs="Times New Roman"/>
          <w:b/>
          <w:bCs/>
          <w:color w:val="4D4D9A"/>
          <w:sz w:val="24"/>
          <w:szCs w:val="24"/>
        </w:rPr>
      </w:pPr>
    </w:p>
    <w:p w14:paraId="4A1CADC0" w14:textId="18692FE4" w:rsidR="00DC73E5"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 xml:space="preserve">Whole School Evaluation </w:t>
      </w:r>
      <w:r w:rsidR="00DC73E5">
        <w:rPr>
          <w:rFonts w:ascii="Times New Roman" w:hAnsi="Times New Roman" w:cs="Times New Roman"/>
          <w:b/>
          <w:bCs/>
          <w:color w:val="4D4D9A"/>
          <w:sz w:val="32"/>
          <w:szCs w:val="32"/>
        </w:rPr>
        <w:t>–</w:t>
      </w:r>
      <w:r>
        <w:rPr>
          <w:rFonts w:ascii="Times New Roman" w:hAnsi="Times New Roman" w:cs="Times New Roman"/>
          <w:b/>
          <w:bCs/>
          <w:color w:val="4D4D9A"/>
          <w:sz w:val="32"/>
          <w:szCs w:val="32"/>
        </w:rPr>
        <w:t xml:space="preserve"> </w:t>
      </w:r>
    </w:p>
    <w:p w14:paraId="60AA835B" w14:textId="437A690B" w:rsidR="009F46AD"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 xml:space="preserve">Management, </w:t>
      </w:r>
    </w:p>
    <w:p w14:paraId="60AA835C" w14:textId="77777777" w:rsidR="009F46AD"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Leadership and Learning</w:t>
      </w:r>
    </w:p>
    <w:p w14:paraId="60AA835D" w14:textId="77777777" w:rsidR="009F46AD"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(WSE-MLL)</w:t>
      </w:r>
    </w:p>
    <w:p w14:paraId="60AA835E" w14:textId="77777777" w:rsidR="009F46AD"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in</w:t>
      </w:r>
    </w:p>
    <w:p w14:paraId="60AA835F" w14:textId="59F335BA" w:rsidR="009F46AD" w:rsidRDefault="009F46AD" w:rsidP="00CE194D">
      <w:pPr>
        <w:jc w:val="center"/>
        <w:rPr>
          <w:rFonts w:ascii="Times New Roman" w:hAnsi="Times New Roman" w:cs="Times New Roman"/>
          <w:b/>
          <w:bCs/>
          <w:color w:val="4D4D9A"/>
          <w:sz w:val="32"/>
          <w:szCs w:val="32"/>
        </w:rPr>
      </w:pPr>
      <w:r>
        <w:rPr>
          <w:rFonts w:ascii="Gaelic" w:hAnsi="Gaelic" w:cs="Gaelic"/>
          <w:b/>
          <w:bCs/>
          <w:color w:val="4D4D9A"/>
          <w:sz w:val="32"/>
          <w:szCs w:val="32"/>
        </w:rPr>
        <w:t>CEIST</w:t>
      </w:r>
      <w:r>
        <w:rPr>
          <w:rFonts w:ascii="Times New Roman" w:hAnsi="Times New Roman" w:cs="Times New Roman"/>
          <w:b/>
          <w:bCs/>
          <w:color w:val="4D4D9A"/>
          <w:sz w:val="32"/>
          <w:szCs w:val="32"/>
        </w:rPr>
        <w:t xml:space="preserve"> Schools </w:t>
      </w:r>
    </w:p>
    <w:p w14:paraId="60AA8360" w14:textId="77777777" w:rsidR="009F46AD" w:rsidRDefault="009F46AD">
      <w:pPr>
        <w:jc w:val="center"/>
        <w:rPr>
          <w:rFonts w:ascii="Times New Roman" w:hAnsi="Times New Roman" w:cs="Times New Roman"/>
          <w:b/>
          <w:bCs/>
          <w:color w:val="4D4D9A"/>
          <w:sz w:val="32"/>
          <w:szCs w:val="32"/>
        </w:rPr>
      </w:pPr>
    </w:p>
    <w:p w14:paraId="60AA8361" w14:textId="77777777" w:rsidR="009F46AD" w:rsidRDefault="009F46AD">
      <w:pPr>
        <w:jc w:val="center"/>
        <w:rPr>
          <w:rFonts w:ascii="Times New Roman" w:hAnsi="Times New Roman" w:cs="Times New Roman"/>
          <w:b/>
          <w:bCs/>
          <w:color w:val="4D4D9A"/>
          <w:sz w:val="32"/>
          <w:szCs w:val="32"/>
        </w:rPr>
      </w:pPr>
      <w:r>
        <w:rPr>
          <w:rFonts w:ascii="Times New Roman" w:hAnsi="Times New Roman" w:cs="Times New Roman"/>
          <w:b/>
          <w:bCs/>
          <w:color w:val="4D4D9A"/>
          <w:sz w:val="32"/>
          <w:szCs w:val="32"/>
        </w:rPr>
        <w:t>Sharing Recommendations and Best Practice</w:t>
      </w:r>
    </w:p>
    <w:p w14:paraId="22DF498C" w14:textId="77777777" w:rsidR="0034213D" w:rsidRDefault="0034213D">
      <w:pPr>
        <w:jc w:val="center"/>
        <w:rPr>
          <w:rFonts w:ascii="Times New Roman" w:hAnsi="Times New Roman" w:cs="Times New Roman"/>
          <w:b/>
          <w:bCs/>
          <w:color w:val="4D4D9A"/>
          <w:sz w:val="32"/>
          <w:szCs w:val="32"/>
        </w:rPr>
      </w:pPr>
    </w:p>
    <w:p w14:paraId="1045270C" w14:textId="57826C25" w:rsidR="0034213D" w:rsidRDefault="001031FA" w:rsidP="0034213D">
      <w:pPr>
        <w:jc w:val="center"/>
        <w:rPr>
          <w:rFonts w:ascii="Times New Roman" w:hAnsi="Times New Roman" w:cs="Times New Roman"/>
          <w:b/>
          <w:bCs/>
          <w:color w:val="6666CC"/>
          <w:sz w:val="24"/>
          <w:szCs w:val="24"/>
        </w:rPr>
      </w:pPr>
      <w:r>
        <w:rPr>
          <w:rFonts w:ascii="Times New Roman" w:hAnsi="Times New Roman" w:cs="Times New Roman"/>
          <w:b/>
          <w:bCs/>
          <w:color w:val="4D4D9A"/>
          <w:sz w:val="32"/>
          <w:szCs w:val="32"/>
        </w:rPr>
        <w:t xml:space="preserve">November </w:t>
      </w:r>
      <w:r w:rsidR="008444C4">
        <w:rPr>
          <w:rFonts w:ascii="Times New Roman" w:hAnsi="Times New Roman" w:cs="Times New Roman"/>
          <w:b/>
          <w:bCs/>
          <w:color w:val="4D4D9A"/>
          <w:sz w:val="32"/>
          <w:szCs w:val="32"/>
        </w:rPr>
        <w:t xml:space="preserve"> </w:t>
      </w:r>
      <w:r w:rsidR="000D3214">
        <w:rPr>
          <w:rFonts w:ascii="Times New Roman" w:hAnsi="Times New Roman" w:cs="Times New Roman"/>
          <w:b/>
          <w:bCs/>
          <w:color w:val="4D4D9A"/>
          <w:sz w:val="32"/>
          <w:szCs w:val="32"/>
        </w:rPr>
        <w:t>2024</w:t>
      </w:r>
    </w:p>
    <w:p w14:paraId="4119B373" w14:textId="12062CE1" w:rsidR="00191524" w:rsidRDefault="00191524">
      <w:pPr>
        <w:jc w:val="center"/>
        <w:rPr>
          <w:rFonts w:ascii="Times New Roman" w:hAnsi="Times New Roman" w:cs="Times New Roman"/>
          <w:b/>
          <w:bCs/>
          <w:color w:val="6666CC"/>
          <w:sz w:val="24"/>
          <w:szCs w:val="24"/>
        </w:rPr>
      </w:pPr>
    </w:p>
    <w:p w14:paraId="11F46F02" w14:textId="69536D33" w:rsidR="00191524" w:rsidRDefault="00191524">
      <w:pPr>
        <w:jc w:val="center"/>
        <w:rPr>
          <w:rFonts w:ascii="Times New Roman" w:hAnsi="Times New Roman" w:cs="Times New Roman"/>
          <w:b/>
          <w:bCs/>
          <w:color w:val="6666CC"/>
          <w:sz w:val="24"/>
          <w:szCs w:val="24"/>
        </w:rPr>
      </w:pPr>
    </w:p>
    <w:p w14:paraId="409136B0" w14:textId="319429EB" w:rsidR="00191524" w:rsidRDefault="00191524">
      <w:pPr>
        <w:jc w:val="center"/>
        <w:rPr>
          <w:rFonts w:ascii="Times New Roman" w:hAnsi="Times New Roman" w:cs="Times New Roman"/>
          <w:b/>
          <w:bCs/>
          <w:color w:val="6666CC"/>
          <w:sz w:val="24"/>
          <w:szCs w:val="24"/>
        </w:rPr>
      </w:pPr>
    </w:p>
    <w:p w14:paraId="0DF3DEC0" w14:textId="503B54EF" w:rsidR="00191524" w:rsidRDefault="00191524">
      <w:pPr>
        <w:jc w:val="center"/>
        <w:rPr>
          <w:rFonts w:ascii="Times New Roman" w:hAnsi="Times New Roman" w:cs="Times New Roman"/>
          <w:b/>
          <w:bCs/>
          <w:color w:val="6666CC"/>
          <w:sz w:val="24"/>
          <w:szCs w:val="24"/>
        </w:rPr>
      </w:pPr>
    </w:p>
    <w:p w14:paraId="0F36326A" w14:textId="73FFDA76" w:rsidR="00A86443" w:rsidRDefault="00173206" w:rsidP="00A86443">
      <w:pPr>
        <w:rPr>
          <w:rFonts w:ascii="Times New Roman" w:hAnsi="Times New Roman" w:cs="Times New Roman"/>
          <w:b/>
          <w:bCs/>
          <w:color w:val="6666CC"/>
          <w:sz w:val="24"/>
          <w:szCs w:val="24"/>
        </w:rPr>
      </w:pPr>
      <w:r>
        <w:rPr>
          <w:rFonts w:ascii="Times New Roman" w:hAnsi="Times New Roman" w:cs="Times New Roman"/>
          <w:b/>
          <w:bCs/>
          <w:noProof/>
          <w:color w:val="6666CC"/>
          <w:sz w:val="24"/>
          <w:szCs w:val="24"/>
        </w:rPr>
        <mc:AlternateContent>
          <mc:Choice Requires="wps">
            <w:drawing>
              <wp:anchor distT="36576" distB="36576" distL="36576" distR="36576" simplePos="0" relativeHeight="251658240" behindDoc="0" locked="0" layoutInCell="1" allowOverlap="1" wp14:anchorId="6F313B63" wp14:editId="75164FC9">
                <wp:simplePos x="0" y="0"/>
                <wp:positionH relativeFrom="column">
                  <wp:posOffset>-173990</wp:posOffset>
                </wp:positionH>
                <wp:positionV relativeFrom="paragraph">
                  <wp:posOffset>13970</wp:posOffset>
                </wp:positionV>
                <wp:extent cx="6283325" cy="7904480"/>
                <wp:effectExtent l="0" t="0" r="22225" b="393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7904480"/>
                        </a:xfrm>
                        <a:prstGeom prst="rect">
                          <a:avLst/>
                        </a:prstGeom>
                        <a:gradFill rotWithShape="0">
                          <a:gsLst>
                            <a:gs pos="0">
                              <a:srgbClr val="FFFFFF"/>
                            </a:gs>
                            <a:gs pos="100000">
                              <a:srgbClr val="C2C2EB"/>
                            </a:gs>
                          </a:gsLst>
                          <a:lin ang="5400000" scaled="1"/>
                        </a:gradFill>
                        <a:ln w="12700">
                          <a:solidFill>
                            <a:srgbClr val="A3A3E1"/>
                          </a:solidFill>
                          <a:miter lim="800000"/>
                          <a:headEnd/>
                          <a:tailEnd/>
                        </a:ln>
                        <a:effectLst>
                          <a:outerShdw dist="28398" dir="3806097" algn="ctr" rotWithShape="0">
                            <a:srgbClr val="333366">
                              <a:alpha val="50000"/>
                            </a:srgbClr>
                          </a:outerShdw>
                        </a:effectLst>
                      </wps:spPr>
                      <wps:txbx>
                        <w:txbxContent>
                          <w:p w14:paraId="575AAAA6"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4C518416"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6E451B67"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6C392F55" w14:textId="17D134E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xml:space="preserve">“A </w:t>
                            </w:r>
                            <w:r w:rsidRPr="002D3E63">
                              <w:rPr>
                                <w:rFonts w:ascii="Gaelic" w:hAnsi="Gaelic" w:cs="Arial"/>
                                <w:i/>
                                <w:iCs/>
                                <w:color w:val="0033CC"/>
                                <w:sz w:val="28"/>
                                <w:szCs w:val="28"/>
                              </w:rPr>
                              <w:t>CEIST</w:t>
                            </w:r>
                            <w:r w:rsidRPr="002D3E63">
                              <w:rPr>
                                <w:rFonts w:ascii="Arial" w:hAnsi="Arial" w:cs="Arial"/>
                                <w:i/>
                                <w:iCs/>
                                <w:color w:val="0033CC"/>
                                <w:sz w:val="28"/>
                                <w:szCs w:val="28"/>
                              </w:rPr>
                              <w:t xml:space="preserve"> school promotes quality and excellence in teaching and learning”</w:t>
                            </w:r>
                          </w:p>
                          <w:p w14:paraId="68D9C5E4"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058998F8"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educational needs of the students are identified and suitable programmes and curricula are provided to meet the breadth and needs identified so that all students can participate with dignity and confidence”</w:t>
                            </w:r>
                          </w:p>
                          <w:p w14:paraId="0ABE0D1B"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38098253"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school is innovative and creative in its response to the needs of the student so that the highest standards are achieved and maintained”</w:t>
                            </w:r>
                          </w:p>
                          <w:p w14:paraId="5FD988DC"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3764508A"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school promotes and enables evaluation”</w:t>
                            </w:r>
                          </w:p>
                          <w:p w14:paraId="1E729833"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2D459CBE"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“Educational programmes delivered through quality teaching and learning promote the development of the whole person”</w:t>
                            </w:r>
                          </w:p>
                          <w:p w14:paraId="629AF20C" w14:textId="77777777" w:rsidR="00A86443" w:rsidRPr="002D3E63" w:rsidRDefault="00A86443" w:rsidP="00A86443">
                            <w:pPr>
                              <w:spacing w:after="200" w:line="276" w:lineRule="auto"/>
                              <w:jc w:val="right"/>
                              <w:rPr>
                                <w:rFonts w:ascii="Arial" w:hAnsi="Arial" w:cs="Arial"/>
                                <w:i/>
                                <w:iCs/>
                                <w:sz w:val="28"/>
                                <w:szCs w:val="28"/>
                              </w:rPr>
                            </w:pPr>
                            <w:r w:rsidRPr="002D3E63">
                              <w:rPr>
                                <w:rFonts w:ascii="Arial" w:hAnsi="Arial" w:cs="Arial"/>
                                <w:i/>
                                <w:iCs/>
                                <w:sz w:val="28"/>
                                <w:szCs w:val="28"/>
                              </w:rPr>
                              <w:t> </w:t>
                            </w:r>
                          </w:p>
                          <w:p w14:paraId="6D44AC12" w14:textId="34766B71" w:rsidR="00A86443" w:rsidRPr="002D3E63" w:rsidRDefault="00A86443" w:rsidP="00A86443">
                            <w:pPr>
                              <w:spacing w:after="0" w:line="276" w:lineRule="auto"/>
                              <w:jc w:val="right"/>
                              <w:rPr>
                                <w:rFonts w:ascii="Arial" w:hAnsi="Arial" w:cs="Arial"/>
                                <w:b/>
                                <w:bCs/>
                                <w:i/>
                                <w:iCs/>
                                <w:color w:val="0033CC"/>
                                <w:sz w:val="28"/>
                                <w:szCs w:val="28"/>
                                <w:lang w:val="en-IE"/>
                              </w:rPr>
                            </w:pPr>
                            <w:r w:rsidRPr="002D3E63">
                              <w:rPr>
                                <w:rFonts w:ascii="Arial" w:hAnsi="Arial" w:cs="Arial"/>
                                <w:b/>
                                <w:bCs/>
                                <w:i/>
                                <w:iCs/>
                                <w:color w:val="0033CC"/>
                                <w:sz w:val="28"/>
                                <w:szCs w:val="28"/>
                              </w:rPr>
                              <w:t>The</w:t>
                            </w:r>
                            <w:r w:rsidR="00270FB8" w:rsidRPr="002D3E63">
                              <w:rPr>
                                <w:rFonts w:ascii="Arial" w:hAnsi="Arial" w:cs="Arial"/>
                                <w:b/>
                                <w:bCs/>
                                <w:i/>
                                <w:iCs/>
                                <w:color w:val="0033CC"/>
                                <w:sz w:val="28"/>
                                <w:szCs w:val="28"/>
                              </w:rPr>
                              <w:t xml:space="preserve"> </w:t>
                            </w:r>
                            <w:r w:rsidRPr="002D3E63">
                              <w:rPr>
                                <w:rFonts w:ascii="Arial" w:hAnsi="Arial" w:cs="Arial"/>
                                <w:b/>
                                <w:bCs/>
                                <w:i/>
                                <w:iCs/>
                                <w:color w:val="0033CC"/>
                                <w:sz w:val="28"/>
                                <w:szCs w:val="28"/>
                              </w:rPr>
                              <w:t xml:space="preserve"> </w:t>
                            </w:r>
                            <w:r w:rsidRPr="002D3E63">
                              <w:rPr>
                                <w:rFonts w:ascii="Gaelic" w:hAnsi="Gaelic" w:cs="Arial"/>
                                <w:b/>
                                <w:bCs/>
                                <w:i/>
                                <w:iCs/>
                                <w:color w:val="0033CC"/>
                                <w:sz w:val="28"/>
                                <w:szCs w:val="28"/>
                              </w:rPr>
                              <w:t xml:space="preserve">CEIST </w:t>
                            </w:r>
                            <w:r w:rsidRPr="002D3E63">
                              <w:rPr>
                                <w:rFonts w:ascii="Arial" w:hAnsi="Arial" w:cs="Arial"/>
                                <w:b/>
                                <w:bCs/>
                                <w:i/>
                                <w:iCs/>
                                <w:color w:val="0033CC"/>
                                <w:sz w:val="28"/>
                                <w:szCs w:val="28"/>
                              </w:rPr>
                              <w:t>Charter</w:t>
                            </w:r>
                            <w:r w:rsidRPr="002D3E63">
                              <w:rPr>
                                <w:rFonts w:ascii="Arial" w:hAnsi="Arial" w:cs="Arial"/>
                                <w:b/>
                                <w:bCs/>
                                <w:i/>
                                <w:iCs/>
                                <w:sz w:val="28"/>
                                <w:szCs w:val="28"/>
                                <w:lang w:val="en-IE"/>
                              </w:rPr>
                              <w:t xml:space="preserve"> </w:t>
                            </w:r>
                          </w:p>
                          <w:p w14:paraId="7E8A1616" w14:textId="77777777" w:rsidR="00A86443" w:rsidRDefault="00A86443" w:rsidP="00A86443">
                            <w:pPr>
                              <w:spacing w:after="200" w:line="276" w:lineRule="auto"/>
                              <w:rPr>
                                <w:rFonts w:ascii="Times New Roman" w:hAnsi="Times New Roman" w:cs="Times New Roman"/>
                                <w:sz w:val="28"/>
                                <w:szCs w:val="28"/>
                              </w:rPr>
                            </w:pPr>
                            <w:r>
                              <w:rPr>
                                <w:rFonts w:ascii="Times New Roman" w:hAnsi="Times New Roman" w:cs="Times New Roman"/>
                                <w:sz w:val="28"/>
                                <w:szCs w:val="28"/>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13B63" id="_x0000_t202" coordsize="21600,21600" o:spt="202" path="m,l,21600r21600,l21600,xe">
                <v:stroke joinstyle="miter"/>
                <v:path gradientshapeok="t" o:connecttype="rect"/>
              </v:shapetype>
              <v:shape id="Text Box 3" o:spid="_x0000_s1026" type="#_x0000_t202" style="position:absolute;margin-left:-13.7pt;margin-top:1.1pt;width:494.75pt;height:622.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" strokecolor="#a3a3e1" strokeweight="1pt">
                <v:fill color2="#c2c2eb" focus="100%" type="gradient"/>
                <v:shadow on="t" color="#336" opacity=".5" offset="1pt"/>
                <v:textbox inset="2.88pt,2.88pt,2.88pt,2.88pt">
                  <w:txbxContent>
                    <w:p w14:paraId="575AAAA6"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4C518416"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6E451B67"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w:t>
                      </w:r>
                    </w:p>
                    <w:p w14:paraId="6C392F55" w14:textId="17D134E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 xml:space="preserve">“A </w:t>
                      </w:r>
                      <w:r w:rsidRPr="002D3E63">
                        <w:rPr>
                          <w:rFonts w:ascii="Gaelic" w:hAnsi="Gaelic" w:cs="Arial"/>
                          <w:i/>
                          <w:iCs/>
                          <w:color w:val="0033CC"/>
                          <w:sz w:val="28"/>
                          <w:szCs w:val="28"/>
                        </w:rPr>
                        <w:t>CEIST</w:t>
                      </w:r>
                      <w:r w:rsidRPr="002D3E63">
                        <w:rPr>
                          <w:rFonts w:ascii="Arial" w:hAnsi="Arial" w:cs="Arial"/>
                          <w:i/>
                          <w:iCs/>
                          <w:color w:val="0033CC"/>
                          <w:sz w:val="28"/>
                          <w:szCs w:val="28"/>
                        </w:rPr>
                        <w:t xml:space="preserve"> school promotes quality and excellence in teaching and learning”</w:t>
                      </w:r>
                    </w:p>
                    <w:p w14:paraId="68D9C5E4"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058998F8"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educational needs of the students are identified and suitable programmes and curricula are provided to meet the breadth and needs identified so that all students can participate with dignity and confidence”</w:t>
                      </w:r>
                    </w:p>
                    <w:p w14:paraId="0ABE0D1B"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38098253"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school is innovative and creative in its response to the needs of the student so that the highest standards are achieved and maintained”</w:t>
                      </w:r>
                    </w:p>
                    <w:p w14:paraId="5FD988DC"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3764508A"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“The school promotes and enables evaluation”</w:t>
                      </w:r>
                    </w:p>
                    <w:p w14:paraId="1E729833" w14:textId="77777777" w:rsidR="00A86443" w:rsidRPr="002D3E63" w:rsidRDefault="00A86443" w:rsidP="00A86443">
                      <w:pPr>
                        <w:spacing w:after="200" w:line="276" w:lineRule="auto"/>
                        <w:jc w:val="center"/>
                        <w:rPr>
                          <w:rFonts w:ascii="Arial" w:hAnsi="Arial" w:cs="Arial"/>
                          <w:i/>
                          <w:iCs/>
                          <w:color w:val="0033CC"/>
                          <w:sz w:val="28"/>
                          <w:szCs w:val="28"/>
                        </w:rPr>
                      </w:pPr>
                      <w:r w:rsidRPr="002D3E63">
                        <w:rPr>
                          <w:rFonts w:ascii="Arial" w:hAnsi="Arial" w:cs="Arial"/>
                          <w:i/>
                          <w:iCs/>
                          <w:color w:val="0033CC"/>
                          <w:sz w:val="28"/>
                          <w:szCs w:val="28"/>
                        </w:rPr>
                        <w:t> </w:t>
                      </w:r>
                    </w:p>
                    <w:p w14:paraId="2D459CBE" w14:textId="77777777" w:rsidR="00A86443" w:rsidRPr="002D3E63" w:rsidRDefault="00A86443" w:rsidP="00A86443">
                      <w:pPr>
                        <w:jc w:val="center"/>
                        <w:rPr>
                          <w:rFonts w:ascii="Arial" w:hAnsi="Arial" w:cs="Arial"/>
                          <w:i/>
                          <w:iCs/>
                          <w:color w:val="0033CC"/>
                          <w:sz w:val="28"/>
                          <w:szCs w:val="28"/>
                        </w:rPr>
                      </w:pPr>
                      <w:r w:rsidRPr="002D3E63">
                        <w:rPr>
                          <w:rFonts w:ascii="Arial" w:hAnsi="Arial" w:cs="Arial"/>
                          <w:i/>
                          <w:iCs/>
                          <w:color w:val="0033CC"/>
                          <w:sz w:val="28"/>
                          <w:szCs w:val="28"/>
                        </w:rPr>
                        <w:t>“Educational programmes delivered through quality teaching and learning promote the development of the whole person”</w:t>
                      </w:r>
                    </w:p>
                    <w:p w14:paraId="629AF20C" w14:textId="77777777" w:rsidR="00A86443" w:rsidRPr="002D3E63" w:rsidRDefault="00A86443" w:rsidP="00A86443">
                      <w:pPr>
                        <w:spacing w:after="200" w:line="276" w:lineRule="auto"/>
                        <w:jc w:val="right"/>
                        <w:rPr>
                          <w:rFonts w:ascii="Arial" w:hAnsi="Arial" w:cs="Arial"/>
                          <w:i/>
                          <w:iCs/>
                          <w:sz w:val="28"/>
                          <w:szCs w:val="28"/>
                        </w:rPr>
                      </w:pPr>
                      <w:r w:rsidRPr="002D3E63">
                        <w:rPr>
                          <w:rFonts w:ascii="Arial" w:hAnsi="Arial" w:cs="Arial"/>
                          <w:i/>
                          <w:iCs/>
                          <w:sz w:val="28"/>
                          <w:szCs w:val="28"/>
                        </w:rPr>
                        <w:t> </w:t>
                      </w:r>
                    </w:p>
                    <w:p w14:paraId="6D44AC12" w14:textId="34766B71" w:rsidR="00A86443" w:rsidRPr="002D3E63" w:rsidRDefault="00A86443" w:rsidP="00A86443">
                      <w:pPr>
                        <w:spacing w:after="0" w:line="276" w:lineRule="auto"/>
                        <w:jc w:val="right"/>
                        <w:rPr>
                          <w:rFonts w:ascii="Arial" w:hAnsi="Arial" w:cs="Arial"/>
                          <w:b/>
                          <w:bCs/>
                          <w:i/>
                          <w:iCs/>
                          <w:color w:val="0033CC"/>
                          <w:sz w:val="28"/>
                          <w:szCs w:val="28"/>
                          <w:lang w:val="en-IE"/>
                        </w:rPr>
                      </w:pPr>
                      <w:r w:rsidRPr="002D3E63">
                        <w:rPr>
                          <w:rFonts w:ascii="Arial" w:hAnsi="Arial" w:cs="Arial"/>
                          <w:b/>
                          <w:bCs/>
                          <w:i/>
                          <w:iCs/>
                          <w:color w:val="0033CC"/>
                          <w:sz w:val="28"/>
                          <w:szCs w:val="28"/>
                        </w:rPr>
                        <w:t>The</w:t>
                      </w:r>
                      <w:r w:rsidR="00270FB8" w:rsidRPr="002D3E63">
                        <w:rPr>
                          <w:rFonts w:ascii="Arial" w:hAnsi="Arial" w:cs="Arial"/>
                          <w:b/>
                          <w:bCs/>
                          <w:i/>
                          <w:iCs/>
                          <w:color w:val="0033CC"/>
                          <w:sz w:val="28"/>
                          <w:szCs w:val="28"/>
                        </w:rPr>
                        <w:t xml:space="preserve"> </w:t>
                      </w:r>
                      <w:r w:rsidRPr="002D3E63">
                        <w:rPr>
                          <w:rFonts w:ascii="Arial" w:hAnsi="Arial" w:cs="Arial"/>
                          <w:b/>
                          <w:bCs/>
                          <w:i/>
                          <w:iCs/>
                          <w:color w:val="0033CC"/>
                          <w:sz w:val="28"/>
                          <w:szCs w:val="28"/>
                        </w:rPr>
                        <w:t xml:space="preserve"> </w:t>
                      </w:r>
                      <w:r w:rsidRPr="002D3E63">
                        <w:rPr>
                          <w:rFonts w:ascii="Gaelic" w:hAnsi="Gaelic" w:cs="Arial"/>
                          <w:b/>
                          <w:bCs/>
                          <w:i/>
                          <w:iCs/>
                          <w:color w:val="0033CC"/>
                          <w:sz w:val="28"/>
                          <w:szCs w:val="28"/>
                        </w:rPr>
                        <w:t xml:space="preserve">CEIST </w:t>
                      </w:r>
                      <w:r w:rsidRPr="002D3E63">
                        <w:rPr>
                          <w:rFonts w:ascii="Arial" w:hAnsi="Arial" w:cs="Arial"/>
                          <w:b/>
                          <w:bCs/>
                          <w:i/>
                          <w:iCs/>
                          <w:color w:val="0033CC"/>
                          <w:sz w:val="28"/>
                          <w:szCs w:val="28"/>
                        </w:rPr>
                        <w:t>Charter</w:t>
                      </w:r>
                      <w:r w:rsidRPr="002D3E63">
                        <w:rPr>
                          <w:rFonts w:ascii="Arial" w:hAnsi="Arial" w:cs="Arial"/>
                          <w:b/>
                          <w:bCs/>
                          <w:i/>
                          <w:iCs/>
                          <w:sz w:val="28"/>
                          <w:szCs w:val="28"/>
                          <w:lang w:val="en-IE"/>
                        </w:rPr>
                        <w:t xml:space="preserve"> </w:t>
                      </w:r>
                    </w:p>
                    <w:p w14:paraId="7E8A1616" w14:textId="77777777" w:rsidR="00A86443" w:rsidRDefault="00A86443" w:rsidP="00A86443">
                      <w:pPr>
                        <w:spacing w:after="200" w:line="276" w:lineRule="auto"/>
                        <w:rPr>
                          <w:rFonts w:ascii="Times New Roman" w:hAnsi="Times New Roman" w:cs="Times New Roman"/>
                          <w:sz w:val="28"/>
                          <w:szCs w:val="28"/>
                        </w:rPr>
                      </w:pPr>
                      <w:r>
                        <w:rPr>
                          <w:rFonts w:ascii="Times New Roman" w:hAnsi="Times New Roman" w:cs="Times New Roman"/>
                          <w:sz w:val="28"/>
                          <w:szCs w:val="28"/>
                        </w:rPr>
                        <w:br/>
                      </w:r>
                    </w:p>
                  </w:txbxContent>
                </v:textbox>
              </v:shape>
            </w:pict>
          </mc:Fallback>
        </mc:AlternateContent>
      </w:r>
    </w:p>
    <w:p w14:paraId="746960E1" w14:textId="09B69F10" w:rsidR="00A86443" w:rsidRDefault="00A86443">
      <w:pPr>
        <w:jc w:val="center"/>
        <w:rPr>
          <w:rFonts w:ascii="Times New Roman" w:hAnsi="Times New Roman" w:cs="Times New Roman"/>
          <w:b/>
          <w:bCs/>
          <w:color w:val="6666CC"/>
          <w:sz w:val="24"/>
          <w:szCs w:val="24"/>
        </w:rPr>
      </w:pPr>
    </w:p>
    <w:p w14:paraId="3E00DE16" w14:textId="4254D173" w:rsidR="00A86443" w:rsidRDefault="00A86443">
      <w:pPr>
        <w:jc w:val="center"/>
        <w:rPr>
          <w:rFonts w:ascii="Times New Roman" w:hAnsi="Times New Roman" w:cs="Times New Roman"/>
          <w:b/>
          <w:bCs/>
          <w:color w:val="6666CC"/>
          <w:sz w:val="24"/>
          <w:szCs w:val="24"/>
        </w:rPr>
      </w:pPr>
    </w:p>
    <w:p w14:paraId="4AF4125A" w14:textId="1070DDEA" w:rsidR="00A86443" w:rsidRDefault="00A86443">
      <w:pPr>
        <w:jc w:val="center"/>
        <w:rPr>
          <w:rFonts w:ascii="Times New Roman" w:hAnsi="Times New Roman" w:cs="Times New Roman"/>
          <w:b/>
          <w:bCs/>
          <w:color w:val="6666CC"/>
          <w:sz w:val="24"/>
          <w:szCs w:val="24"/>
        </w:rPr>
      </w:pPr>
    </w:p>
    <w:p w14:paraId="54FE1DF8" w14:textId="33D08345" w:rsidR="00A86443" w:rsidRDefault="00A86443">
      <w:pPr>
        <w:jc w:val="center"/>
        <w:rPr>
          <w:rFonts w:ascii="Times New Roman" w:hAnsi="Times New Roman" w:cs="Times New Roman"/>
          <w:b/>
          <w:bCs/>
          <w:color w:val="6666CC"/>
          <w:sz w:val="24"/>
          <w:szCs w:val="24"/>
        </w:rPr>
      </w:pPr>
    </w:p>
    <w:p w14:paraId="6148AF2D" w14:textId="3C754BA2" w:rsidR="00A86443" w:rsidRDefault="00A86443">
      <w:pPr>
        <w:jc w:val="center"/>
        <w:rPr>
          <w:rFonts w:ascii="Times New Roman" w:hAnsi="Times New Roman" w:cs="Times New Roman"/>
          <w:b/>
          <w:bCs/>
          <w:color w:val="6666CC"/>
          <w:sz w:val="24"/>
          <w:szCs w:val="24"/>
        </w:rPr>
      </w:pPr>
    </w:p>
    <w:p w14:paraId="7AE34A1C" w14:textId="7C9F0037" w:rsidR="00A86443" w:rsidRDefault="00A86443">
      <w:pPr>
        <w:jc w:val="center"/>
        <w:rPr>
          <w:rFonts w:ascii="Times New Roman" w:hAnsi="Times New Roman" w:cs="Times New Roman"/>
          <w:b/>
          <w:bCs/>
          <w:color w:val="6666CC"/>
          <w:sz w:val="24"/>
          <w:szCs w:val="24"/>
        </w:rPr>
      </w:pPr>
    </w:p>
    <w:p w14:paraId="7AD83B7B" w14:textId="546EE77A" w:rsidR="00A86443" w:rsidRDefault="00A86443">
      <w:pPr>
        <w:jc w:val="center"/>
        <w:rPr>
          <w:rFonts w:ascii="Times New Roman" w:hAnsi="Times New Roman" w:cs="Times New Roman"/>
          <w:b/>
          <w:bCs/>
          <w:color w:val="6666CC"/>
          <w:sz w:val="24"/>
          <w:szCs w:val="24"/>
        </w:rPr>
      </w:pPr>
    </w:p>
    <w:p w14:paraId="3DB30EA9" w14:textId="19462CFC" w:rsidR="00A86443" w:rsidRDefault="00A86443">
      <w:pPr>
        <w:jc w:val="center"/>
        <w:rPr>
          <w:rFonts w:ascii="Times New Roman" w:hAnsi="Times New Roman" w:cs="Times New Roman"/>
          <w:b/>
          <w:bCs/>
          <w:color w:val="6666CC"/>
          <w:sz w:val="24"/>
          <w:szCs w:val="24"/>
        </w:rPr>
      </w:pPr>
    </w:p>
    <w:p w14:paraId="34386CE1" w14:textId="73B5C974" w:rsidR="00A86443" w:rsidRDefault="00A86443">
      <w:pPr>
        <w:jc w:val="center"/>
        <w:rPr>
          <w:rFonts w:ascii="Times New Roman" w:hAnsi="Times New Roman" w:cs="Times New Roman"/>
          <w:b/>
          <w:bCs/>
          <w:color w:val="6666CC"/>
          <w:sz w:val="24"/>
          <w:szCs w:val="24"/>
        </w:rPr>
      </w:pPr>
    </w:p>
    <w:p w14:paraId="1FFE5F8D" w14:textId="7CA47A29" w:rsidR="00A86443" w:rsidRDefault="00A86443">
      <w:pPr>
        <w:jc w:val="center"/>
        <w:rPr>
          <w:rFonts w:ascii="Times New Roman" w:hAnsi="Times New Roman" w:cs="Times New Roman"/>
          <w:b/>
          <w:bCs/>
          <w:color w:val="6666CC"/>
          <w:sz w:val="24"/>
          <w:szCs w:val="24"/>
        </w:rPr>
      </w:pPr>
    </w:p>
    <w:p w14:paraId="4CEF8435" w14:textId="1BAFD546" w:rsidR="00A86443" w:rsidRDefault="00A86443">
      <w:pPr>
        <w:jc w:val="center"/>
        <w:rPr>
          <w:rFonts w:ascii="Times New Roman" w:hAnsi="Times New Roman" w:cs="Times New Roman"/>
          <w:b/>
          <w:bCs/>
          <w:color w:val="6666CC"/>
          <w:sz w:val="24"/>
          <w:szCs w:val="24"/>
        </w:rPr>
      </w:pPr>
    </w:p>
    <w:p w14:paraId="4395A71C" w14:textId="5F38BE5A" w:rsidR="00A86443" w:rsidRDefault="00A86443">
      <w:pPr>
        <w:jc w:val="center"/>
        <w:rPr>
          <w:rFonts w:ascii="Times New Roman" w:hAnsi="Times New Roman" w:cs="Times New Roman"/>
          <w:b/>
          <w:bCs/>
          <w:color w:val="6666CC"/>
          <w:sz w:val="24"/>
          <w:szCs w:val="24"/>
        </w:rPr>
      </w:pPr>
    </w:p>
    <w:p w14:paraId="1EEB7317" w14:textId="49AAFE84" w:rsidR="00A86443" w:rsidRDefault="00A86443">
      <w:pPr>
        <w:jc w:val="center"/>
        <w:rPr>
          <w:rFonts w:ascii="Times New Roman" w:hAnsi="Times New Roman" w:cs="Times New Roman"/>
          <w:b/>
          <w:bCs/>
          <w:color w:val="6666CC"/>
          <w:sz w:val="24"/>
          <w:szCs w:val="24"/>
        </w:rPr>
      </w:pPr>
    </w:p>
    <w:p w14:paraId="3FF2DA88" w14:textId="62B65F4F" w:rsidR="00A86443" w:rsidRDefault="00A86443">
      <w:pPr>
        <w:jc w:val="center"/>
        <w:rPr>
          <w:rFonts w:ascii="Times New Roman" w:hAnsi="Times New Roman" w:cs="Times New Roman"/>
          <w:b/>
          <w:bCs/>
          <w:color w:val="6666CC"/>
          <w:sz w:val="24"/>
          <w:szCs w:val="24"/>
        </w:rPr>
      </w:pPr>
    </w:p>
    <w:p w14:paraId="0973339E" w14:textId="238FE6AD" w:rsidR="00A86443" w:rsidRDefault="00A86443">
      <w:pPr>
        <w:jc w:val="center"/>
        <w:rPr>
          <w:rFonts w:ascii="Times New Roman" w:hAnsi="Times New Roman" w:cs="Times New Roman"/>
          <w:b/>
          <w:bCs/>
          <w:color w:val="6666CC"/>
          <w:sz w:val="24"/>
          <w:szCs w:val="24"/>
        </w:rPr>
      </w:pPr>
    </w:p>
    <w:p w14:paraId="6291501D" w14:textId="77777777" w:rsidR="00A86443" w:rsidRDefault="00A86443">
      <w:pPr>
        <w:jc w:val="center"/>
        <w:rPr>
          <w:rFonts w:ascii="Times New Roman" w:hAnsi="Times New Roman" w:cs="Times New Roman"/>
          <w:b/>
          <w:bCs/>
          <w:color w:val="6666CC"/>
          <w:sz w:val="24"/>
          <w:szCs w:val="24"/>
        </w:rPr>
      </w:pPr>
    </w:p>
    <w:p w14:paraId="7A1B31F9" w14:textId="00591532" w:rsidR="00191524" w:rsidRDefault="00191524">
      <w:pPr>
        <w:jc w:val="center"/>
        <w:rPr>
          <w:rFonts w:ascii="Times New Roman" w:hAnsi="Times New Roman" w:cs="Times New Roman"/>
          <w:b/>
          <w:bCs/>
          <w:color w:val="6666CC"/>
          <w:sz w:val="24"/>
          <w:szCs w:val="24"/>
        </w:rPr>
      </w:pPr>
    </w:p>
    <w:p w14:paraId="748EDCD4" w14:textId="27BA9DAA" w:rsidR="00191524" w:rsidRDefault="00191524">
      <w:pPr>
        <w:jc w:val="center"/>
        <w:rPr>
          <w:rFonts w:ascii="Times New Roman" w:hAnsi="Times New Roman" w:cs="Times New Roman"/>
          <w:b/>
          <w:bCs/>
          <w:color w:val="6666CC"/>
          <w:sz w:val="24"/>
          <w:szCs w:val="24"/>
        </w:rPr>
      </w:pPr>
    </w:p>
    <w:p w14:paraId="3D3F5328" w14:textId="4165FB8D" w:rsidR="00191524" w:rsidRDefault="00191524">
      <w:pPr>
        <w:jc w:val="center"/>
        <w:rPr>
          <w:rFonts w:ascii="Times New Roman" w:hAnsi="Times New Roman" w:cs="Times New Roman"/>
          <w:b/>
          <w:bCs/>
          <w:color w:val="6666CC"/>
          <w:sz w:val="24"/>
          <w:szCs w:val="24"/>
        </w:rPr>
      </w:pPr>
    </w:p>
    <w:p w14:paraId="007017C9" w14:textId="77777777" w:rsidR="00191524" w:rsidRDefault="00191524">
      <w:pPr>
        <w:jc w:val="center"/>
        <w:rPr>
          <w:rFonts w:ascii="Times New Roman" w:hAnsi="Times New Roman" w:cs="Times New Roman"/>
          <w:b/>
          <w:bCs/>
          <w:color w:val="6666CC"/>
          <w:sz w:val="24"/>
          <w:szCs w:val="24"/>
        </w:rPr>
      </w:pPr>
    </w:p>
    <w:p w14:paraId="60AA8363" w14:textId="0EDC548D" w:rsidR="009F46AD" w:rsidRDefault="009F46AD">
      <w:pPr>
        <w:jc w:val="center"/>
        <w:rPr>
          <w:rFonts w:ascii="Times New Roman" w:hAnsi="Times New Roman" w:cs="Times New Roman"/>
          <w:b/>
          <w:bCs/>
          <w:color w:val="6666CC"/>
          <w:sz w:val="24"/>
          <w:szCs w:val="24"/>
        </w:rPr>
      </w:pPr>
    </w:p>
    <w:p w14:paraId="22BB4B50" w14:textId="3FAE27E7" w:rsidR="0097651F" w:rsidRDefault="0097651F">
      <w:pPr>
        <w:jc w:val="center"/>
        <w:rPr>
          <w:rFonts w:ascii="Times New Roman" w:hAnsi="Times New Roman" w:cs="Times New Roman"/>
          <w:b/>
          <w:bCs/>
          <w:color w:val="6666CC"/>
          <w:sz w:val="24"/>
          <w:szCs w:val="24"/>
        </w:rPr>
      </w:pPr>
    </w:p>
    <w:p w14:paraId="20D6AE14" w14:textId="368D957B" w:rsidR="0097651F" w:rsidRDefault="0097651F">
      <w:pPr>
        <w:jc w:val="center"/>
        <w:rPr>
          <w:rFonts w:ascii="Times New Roman" w:hAnsi="Times New Roman" w:cs="Times New Roman"/>
          <w:b/>
          <w:bCs/>
          <w:color w:val="6666CC"/>
          <w:sz w:val="24"/>
          <w:szCs w:val="24"/>
        </w:rPr>
      </w:pPr>
    </w:p>
    <w:p w14:paraId="6010B2E1" w14:textId="7BAB5127" w:rsidR="0097651F" w:rsidRDefault="0097651F">
      <w:pPr>
        <w:jc w:val="center"/>
        <w:rPr>
          <w:rFonts w:ascii="Times New Roman" w:hAnsi="Times New Roman" w:cs="Times New Roman"/>
          <w:b/>
          <w:bCs/>
          <w:color w:val="6666CC"/>
          <w:sz w:val="24"/>
          <w:szCs w:val="24"/>
        </w:rPr>
      </w:pPr>
    </w:p>
    <w:p w14:paraId="76554930" w14:textId="46A15DEB" w:rsidR="0097651F" w:rsidRDefault="0097651F">
      <w:pPr>
        <w:jc w:val="center"/>
        <w:rPr>
          <w:rFonts w:ascii="Times New Roman" w:hAnsi="Times New Roman" w:cs="Times New Roman"/>
          <w:b/>
          <w:bCs/>
          <w:color w:val="6666CC"/>
          <w:sz w:val="24"/>
          <w:szCs w:val="24"/>
        </w:rPr>
      </w:pPr>
    </w:p>
    <w:p w14:paraId="2381FD8E" w14:textId="77777777" w:rsidR="00F94268" w:rsidRDefault="00F94268" w:rsidP="00F94268">
      <w:pPr>
        <w:keepNext/>
        <w:keepLines/>
        <w:spacing w:before="480" w:after="0" w:line="480" w:lineRule="auto"/>
        <w:jc w:val="center"/>
        <w:rPr>
          <w:rFonts w:eastAsia="MS Mincho"/>
          <w:b/>
          <w:bCs/>
          <w:color w:val="007E2D"/>
          <w:sz w:val="36"/>
          <w:szCs w:val="36"/>
          <w:lang w:val="en-US" w:eastAsia="ja-JP"/>
        </w:rPr>
      </w:pPr>
      <w:r>
        <w:rPr>
          <w:rFonts w:eastAsia="MS Mincho"/>
          <w:b/>
          <w:bCs/>
          <w:color w:val="007E2D"/>
          <w:sz w:val="36"/>
          <w:szCs w:val="36"/>
          <w:lang w:val="en-US" w:eastAsia="ja-JP"/>
        </w:rPr>
        <w:lastRenderedPageBreak/>
        <w:t>CONTENTS</w:t>
      </w:r>
    </w:p>
    <w:p w14:paraId="214E9BAA" w14:textId="4FD55336" w:rsidR="00F9313D" w:rsidRPr="002B287C" w:rsidRDefault="00F94268" w:rsidP="00771E7B">
      <w:pPr>
        <w:pStyle w:val="ListParagraph"/>
        <w:keepNext/>
        <w:keepLines/>
        <w:numPr>
          <w:ilvl w:val="0"/>
          <w:numId w:val="39"/>
        </w:numPr>
        <w:tabs>
          <w:tab w:val="left" w:pos="8789"/>
        </w:tabs>
        <w:spacing w:after="0" w:line="480" w:lineRule="auto"/>
        <w:rPr>
          <w:rFonts w:eastAsia="MS Mincho"/>
          <w:color w:val="008000"/>
          <w:sz w:val="24"/>
          <w:szCs w:val="24"/>
          <w:lang w:eastAsia="ja-JP"/>
        </w:rPr>
      </w:pPr>
      <w:r w:rsidRPr="002B287C">
        <w:rPr>
          <w:rFonts w:eastAsia="MS Mincho"/>
          <w:color w:val="008000"/>
          <w:sz w:val="24"/>
          <w:szCs w:val="24"/>
          <w:lang w:val="en-IE" w:eastAsia="ja-JP"/>
        </w:rPr>
        <w:t>Introduction</w:t>
      </w:r>
      <w:r w:rsidR="0005460E">
        <w:rPr>
          <w:rFonts w:eastAsia="MS Mincho"/>
          <w:color w:val="008000"/>
          <w:sz w:val="24"/>
          <w:szCs w:val="24"/>
          <w:lang w:val="en-IE" w:eastAsia="ja-JP"/>
        </w:rPr>
        <w:tab/>
      </w:r>
      <w:r w:rsidRPr="002B287C">
        <w:rPr>
          <w:rFonts w:eastAsia="MS Mincho"/>
          <w:color w:val="008000"/>
          <w:sz w:val="24"/>
          <w:szCs w:val="24"/>
          <w:lang w:val="en-IE" w:eastAsia="ja-JP"/>
        </w:rPr>
        <w:t>4</w:t>
      </w:r>
    </w:p>
    <w:p w14:paraId="65739E4D" w14:textId="3D26D8DF" w:rsidR="00C16D0F" w:rsidRPr="002B287C" w:rsidRDefault="00C16D0F" w:rsidP="00771E7B">
      <w:pPr>
        <w:pStyle w:val="ListParagraph"/>
        <w:keepNext/>
        <w:keepLines/>
        <w:numPr>
          <w:ilvl w:val="0"/>
          <w:numId w:val="39"/>
        </w:numPr>
        <w:tabs>
          <w:tab w:val="left" w:pos="8789"/>
        </w:tabs>
        <w:spacing w:after="0" w:line="480" w:lineRule="auto"/>
        <w:rPr>
          <w:rFonts w:eastAsia="MS Mincho"/>
          <w:color w:val="008000"/>
          <w:sz w:val="24"/>
          <w:szCs w:val="24"/>
          <w:lang w:eastAsia="ja-JP"/>
        </w:rPr>
      </w:pPr>
      <w:r w:rsidRPr="002B287C">
        <w:rPr>
          <w:rFonts w:eastAsia="MS Mincho"/>
          <w:color w:val="008000"/>
          <w:sz w:val="24"/>
          <w:szCs w:val="24"/>
          <w:lang w:eastAsia="ja-JP"/>
        </w:rPr>
        <w:t xml:space="preserve">WSE-MLL in </w:t>
      </w:r>
      <w:r w:rsidRPr="002B287C">
        <w:rPr>
          <w:rFonts w:ascii="Gaelic" w:eastAsia="MS Mincho" w:hAnsi="Gaelic"/>
          <w:color w:val="008000"/>
          <w:sz w:val="24"/>
          <w:szCs w:val="24"/>
          <w:lang w:eastAsia="ja-JP"/>
        </w:rPr>
        <w:t>CEIST</w:t>
      </w:r>
      <w:r w:rsidRPr="002B287C">
        <w:rPr>
          <w:rFonts w:eastAsia="MS Mincho"/>
          <w:color w:val="008000"/>
          <w:sz w:val="24"/>
          <w:szCs w:val="24"/>
          <w:lang w:eastAsia="ja-JP"/>
        </w:rPr>
        <w:t xml:space="preserve"> Schools</w:t>
      </w:r>
      <w:r w:rsidR="00626CD6">
        <w:rPr>
          <w:rFonts w:eastAsia="MS Mincho"/>
          <w:color w:val="008000"/>
          <w:sz w:val="24"/>
          <w:szCs w:val="24"/>
          <w:lang w:eastAsia="ja-JP"/>
        </w:rPr>
        <w:tab/>
      </w:r>
      <w:r w:rsidR="00053B54" w:rsidRPr="002B287C">
        <w:rPr>
          <w:rFonts w:eastAsia="MS Mincho"/>
          <w:color w:val="008000"/>
          <w:sz w:val="24"/>
          <w:szCs w:val="24"/>
          <w:lang w:eastAsia="ja-JP"/>
        </w:rPr>
        <w:t>6</w:t>
      </w:r>
      <w:r w:rsidRPr="002B287C">
        <w:rPr>
          <w:rFonts w:eastAsia="MS Mincho"/>
          <w:color w:val="008000"/>
          <w:sz w:val="24"/>
          <w:szCs w:val="24"/>
          <w:lang w:eastAsia="ja-JP"/>
        </w:rPr>
        <w:t xml:space="preserve"> </w:t>
      </w:r>
    </w:p>
    <w:p w14:paraId="1F4DF6CB" w14:textId="165AC1F3" w:rsidR="00F94268" w:rsidRPr="002B287C" w:rsidRDefault="00F94268"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Quality of School Leadership and Management</w:t>
      </w:r>
      <w:r w:rsidR="0005460E">
        <w:rPr>
          <w:rFonts w:eastAsia="MS Mincho"/>
          <w:color w:val="008000"/>
          <w:sz w:val="24"/>
          <w:szCs w:val="24"/>
          <w:lang w:eastAsia="ja-JP"/>
        </w:rPr>
        <w:tab/>
      </w:r>
      <w:r w:rsidR="0005460E">
        <w:rPr>
          <w:rFonts w:eastAsia="MS Mincho"/>
          <w:color w:val="008000"/>
          <w:sz w:val="24"/>
          <w:szCs w:val="24"/>
          <w:lang w:eastAsia="ja-JP"/>
        </w:rPr>
        <w:tab/>
      </w:r>
      <w:r w:rsidR="0005460E">
        <w:rPr>
          <w:rFonts w:eastAsia="MS Mincho"/>
          <w:color w:val="008000"/>
          <w:sz w:val="24"/>
          <w:szCs w:val="24"/>
          <w:lang w:eastAsia="ja-JP"/>
        </w:rPr>
        <w:tab/>
      </w:r>
      <w:r w:rsidR="0005460E">
        <w:rPr>
          <w:rFonts w:eastAsia="MS Mincho"/>
          <w:color w:val="008000"/>
          <w:sz w:val="24"/>
          <w:szCs w:val="24"/>
          <w:lang w:eastAsia="ja-JP"/>
        </w:rPr>
        <w:tab/>
      </w:r>
      <w:r w:rsidR="0005460E">
        <w:rPr>
          <w:rFonts w:eastAsia="MS Mincho"/>
          <w:color w:val="008000"/>
          <w:sz w:val="24"/>
          <w:szCs w:val="24"/>
          <w:lang w:eastAsia="ja-JP"/>
        </w:rPr>
        <w:tab/>
      </w:r>
      <w:r w:rsidR="00626CD6">
        <w:rPr>
          <w:rFonts w:eastAsia="MS Mincho"/>
          <w:color w:val="008000"/>
          <w:sz w:val="24"/>
          <w:szCs w:val="24"/>
          <w:lang w:eastAsia="ja-JP"/>
        </w:rPr>
        <w:t xml:space="preserve"> </w:t>
      </w:r>
      <w:r w:rsidR="000B0D68" w:rsidRPr="002B287C">
        <w:rPr>
          <w:rFonts w:eastAsia="MS Mincho"/>
          <w:color w:val="008000"/>
          <w:sz w:val="24"/>
          <w:szCs w:val="24"/>
          <w:lang w:eastAsia="ja-JP"/>
        </w:rPr>
        <w:t>8</w:t>
      </w:r>
    </w:p>
    <w:p w14:paraId="0D019BF2" w14:textId="306D44BA" w:rsidR="00F94268" w:rsidRPr="002B287C" w:rsidRDefault="00F94268"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 xml:space="preserve">Quality of </w:t>
      </w:r>
      <w:r w:rsidR="001F0EAD" w:rsidRPr="002B287C">
        <w:rPr>
          <w:rFonts w:eastAsia="MS Mincho"/>
          <w:color w:val="008000"/>
          <w:sz w:val="24"/>
          <w:szCs w:val="24"/>
          <w:lang w:eastAsia="ja-JP"/>
        </w:rPr>
        <w:t>T</w:t>
      </w:r>
      <w:r w:rsidRPr="002B287C">
        <w:rPr>
          <w:rFonts w:eastAsia="MS Mincho"/>
          <w:color w:val="008000"/>
          <w:sz w:val="24"/>
          <w:szCs w:val="24"/>
          <w:lang w:eastAsia="ja-JP"/>
        </w:rPr>
        <w:t xml:space="preserve">eaching and </w:t>
      </w:r>
      <w:r w:rsidR="001F0EAD" w:rsidRPr="002B287C">
        <w:rPr>
          <w:rFonts w:eastAsia="MS Mincho"/>
          <w:color w:val="008000"/>
          <w:sz w:val="24"/>
          <w:szCs w:val="24"/>
          <w:lang w:eastAsia="ja-JP"/>
        </w:rPr>
        <w:t>L</w:t>
      </w:r>
      <w:r w:rsidRPr="002B287C">
        <w:rPr>
          <w:rFonts w:eastAsia="MS Mincho"/>
          <w:color w:val="008000"/>
          <w:sz w:val="24"/>
          <w:szCs w:val="24"/>
          <w:lang w:eastAsia="ja-JP"/>
        </w:rPr>
        <w:t>earning</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2B287C">
        <w:rPr>
          <w:rFonts w:eastAsia="MS Mincho"/>
          <w:color w:val="008000"/>
          <w:sz w:val="24"/>
          <w:szCs w:val="24"/>
          <w:lang w:eastAsia="ja-JP"/>
        </w:rPr>
        <w:tab/>
      </w:r>
      <w:r w:rsidRPr="002B287C">
        <w:rPr>
          <w:rFonts w:eastAsia="MS Mincho"/>
          <w:color w:val="008000"/>
          <w:sz w:val="24"/>
          <w:szCs w:val="24"/>
          <w:lang w:eastAsia="ja-JP"/>
        </w:rPr>
        <w:t>1</w:t>
      </w:r>
      <w:r w:rsidR="000B0D68" w:rsidRPr="002B287C">
        <w:rPr>
          <w:rFonts w:eastAsia="MS Mincho"/>
          <w:color w:val="008000"/>
          <w:sz w:val="24"/>
          <w:szCs w:val="24"/>
          <w:lang w:eastAsia="ja-JP"/>
        </w:rPr>
        <w:t>7</w:t>
      </w:r>
    </w:p>
    <w:p w14:paraId="11C8505C" w14:textId="6AF250DC" w:rsidR="00F94268" w:rsidRPr="002B287C" w:rsidRDefault="0078354B"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 xml:space="preserve">Quality of </w:t>
      </w:r>
      <w:r w:rsidR="4A758E42" w:rsidRPr="002B287C">
        <w:rPr>
          <w:rFonts w:eastAsia="MS Mincho"/>
          <w:color w:val="008000"/>
          <w:sz w:val="24"/>
          <w:szCs w:val="24"/>
          <w:lang w:eastAsia="ja-JP"/>
        </w:rPr>
        <w:t xml:space="preserve">support for </w:t>
      </w:r>
      <w:r w:rsidR="001F0EAD" w:rsidRPr="002B287C">
        <w:rPr>
          <w:rFonts w:eastAsia="MS Mincho"/>
          <w:color w:val="008000"/>
          <w:sz w:val="24"/>
          <w:szCs w:val="24"/>
          <w:lang w:eastAsia="ja-JP"/>
        </w:rPr>
        <w:t>S</w:t>
      </w:r>
      <w:r w:rsidR="4A758E42" w:rsidRPr="002B287C">
        <w:rPr>
          <w:rFonts w:eastAsia="MS Mincho"/>
          <w:color w:val="008000"/>
          <w:sz w:val="24"/>
          <w:szCs w:val="24"/>
          <w:lang w:eastAsia="ja-JP"/>
        </w:rPr>
        <w:t xml:space="preserve">tudents’ </w:t>
      </w:r>
      <w:r w:rsidR="001F0EAD" w:rsidRPr="002B287C">
        <w:rPr>
          <w:rFonts w:eastAsia="MS Mincho"/>
          <w:color w:val="008000"/>
          <w:sz w:val="24"/>
          <w:szCs w:val="24"/>
          <w:lang w:eastAsia="ja-JP"/>
        </w:rPr>
        <w:t>W</w:t>
      </w:r>
      <w:r w:rsidR="4A758E42" w:rsidRPr="002B287C">
        <w:rPr>
          <w:rFonts w:eastAsia="MS Mincho"/>
          <w:color w:val="008000"/>
          <w:sz w:val="24"/>
          <w:szCs w:val="24"/>
          <w:lang w:eastAsia="ja-JP"/>
        </w:rPr>
        <w:t>ellbeing</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2B287C">
        <w:rPr>
          <w:rFonts w:eastAsia="MS Mincho"/>
          <w:color w:val="008000"/>
          <w:sz w:val="24"/>
          <w:szCs w:val="24"/>
          <w:lang w:eastAsia="ja-JP"/>
        </w:rPr>
        <w:tab/>
      </w:r>
      <w:r w:rsidR="00F94268" w:rsidRPr="002B287C">
        <w:rPr>
          <w:rFonts w:eastAsia="MS Mincho"/>
          <w:color w:val="008000"/>
          <w:sz w:val="24"/>
          <w:szCs w:val="24"/>
          <w:lang w:eastAsia="ja-JP"/>
        </w:rPr>
        <w:t>2</w:t>
      </w:r>
      <w:r w:rsidR="001C6EE5" w:rsidRPr="002B287C">
        <w:rPr>
          <w:rFonts w:eastAsia="MS Mincho"/>
          <w:color w:val="008000"/>
          <w:sz w:val="24"/>
          <w:szCs w:val="24"/>
          <w:lang w:eastAsia="ja-JP"/>
        </w:rPr>
        <w:t>2</w:t>
      </w:r>
    </w:p>
    <w:p w14:paraId="4CBF8ACD" w14:textId="6D14F816" w:rsidR="00F94268" w:rsidRPr="002B287C" w:rsidRDefault="00F94268"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 xml:space="preserve">The school’s </w:t>
      </w:r>
      <w:r w:rsidR="001F0EAD" w:rsidRPr="002B287C">
        <w:rPr>
          <w:rFonts w:eastAsia="MS Mincho"/>
          <w:color w:val="008000"/>
          <w:sz w:val="24"/>
          <w:szCs w:val="24"/>
          <w:lang w:eastAsia="ja-JP"/>
        </w:rPr>
        <w:t>s</w:t>
      </w:r>
      <w:r w:rsidRPr="002B287C">
        <w:rPr>
          <w:rFonts w:eastAsia="MS Mincho"/>
          <w:color w:val="008000"/>
          <w:sz w:val="24"/>
          <w:szCs w:val="24"/>
          <w:lang w:eastAsia="ja-JP"/>
        </w:rPr>
        <w:t>elf-</w:t>
      </w:r>
      <w:r w:rsidR="001F0EAD" w:rsidRPr="002B287C">
        <w:rPr>
          <w:rFonts w:eastAsia="MS Mincho"/>
          <w:color w:val="008000"/>
          <w:sz w:val="24"/>
          <w:szCs w:val="24"/>
          <w:lang w:eastAsia="ja-JP"/>
        </w:rPr>
        <w:t>e</w:t>
      </w:r>
      <w:r w:rsidRPr="002B287C">
        <w:rPr>
          <w:rFonts w:eastAsia="MS Mincho"/>
          <w:color w:val="008000"/>
          <w:sz w:val="24"/>
          <w:szCs w:val="24"/>
          <w:lang w:eastAsia="ja-JP"/>
        </w:rPr>
        <w:t xml:space="preserve">valuation </w:t>
      </w:r>
      <w:r w:rsidR="001F0EAD" w:rsidRPr="002B287C">
        <w:rPr>
          <w:rFonts w:eastAsia="MS Mincho"/>
          <w:color w:val="008000"/>
          <w:sz w:val="24"/>
          <w:szCs w:val="24"/>
          <w:lang w:eastAsia="ja-JP"/>
        </w:rPr>
        <w:t>p</w:t>
      </w:r>
      <w:r w:rsidRPr="002B287C">
        <w:rPr>
          <w:rFonts w:eastAsia="MS Mincho"/>
          <w:color w:val="008000"/>
          <w:sz w:val="24"/>
          <w:szCs w:val="24"/>
          <w:lang w:eastAsia="ja-JP"/>
        </w:rPr>
        <w:t>rocess and capacity for school improvement</w:t>
      </w:r>
      <w:r w:rsidR="00F9313D" w:rsidRPr="002B287C">
        <w:rPr>
          <w:rFonts w:eastAsia="MS Mincho"/>
          <w:color w:val="008000"/>
          <w:sz w:val="24"/>
          <w:szCs w:val="24"/>
          <w:lang w:eastAsia="ja-JP"/>
        </w:rPr>
        <w:tab/>
      </w:r>
      <w:r w:rsidR="002B287C">
        <w:rPr>
          <w:rFonts w:eastAsia="MS Mincho"/>
          <w:color w:val="008000"/>
          <w:sz w:val="24"/>
          <w:szCs w:val="24"/>
          <w:lang w:eastAsia="ja-JP"/>
        </w:rPr>
        <w:tab/>
      </w:r>
      <w:r w:rsidRPr="002B287C">
        <w:rPr>
          <w:rFonts w:eastAsia="MS Mincho"/>
          <w:color w:val="008000"/>
          <w:sz w:val="24"/>
          <w:szCs w:val="24"/>
          <w:lang w:eastAsia="ja-JP"/>
        </w:rPr>
        <w:t>2</w:t>
      </w:r>
      <w:r w:rsidR="001C6EE5" w:rsidRPr="002B287C">
        <w:rPr>
          <w:rFonts w:eastAsia="MS Mincho"/>
          <w:color w:val="008000"/>
          <w:sz w:val="24"/>
          <w:szCs w:val="24"/>
          <w:lang w:eastAsia="ja-JP"/>
        </w:rPr>
        <w:t>4</w:t>
      </w:r>
    </w:p>
    <w:p w14:paraId="6B3CA8D8" w14:textId="74194B8D" w:rsidR="00F94268" w:rsidRPr="002B287C" w:rsidRDefault="0078354B"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 xml:space="preserve">Compliance with </w:t>
      </w:r>
      <w:r w:rsidR="00F94268" w:rsidRPr="002B287C">
        <w:rPr>
          <w:rFonts w:eastAsia="MS Mincho"/>
          <w:color w:val="008000"/>
          <w:sz w:val="24"/>
          <w:szCs w:val="24"/>
          <w:lang w:eastAsia="ja-JP"/>
        </w:rPr>
        <w:t xml:space="preserve">Child Protection </w:t>
      </w:r>
      <w:r w:rsidRPr="002B287C">
        <w:rPr>
          <w:rFonts w:eastAsia="MS Mincho"/>
          <w:color w:val="008000"/>
          <w:sz w:val="24"/>
          <w:szCs w:val="24"/>
          <w:lang w:eastAsia="ja-JP"/>
        </w:rPr>
        <w:t>Procedures</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4268" w:rsidRPr="002B287C">
        <w:rPr>
          <w:rFonts w:eastAsia="MS Mincho"/>
          <w:color w:val="008000"/>
          <w:sz w:val="24"/>
          <w:szCs w:val="24"/>
          <w:lang w:eastAsia="ja-JP"/>
        </w:rPr>
        <w:t>3</w:t>
      </w:r>
      <w:r w:rsidR="000B0D68" w:rsidRPr="002B287C">
        <w:rPr>
          <w:rFonts w:eastAsia="MS Mincho"/>
          <w:color w:val="008000"/>
          <w:sz w:val="24"/>
          <w:szCs w:val="24"/>
          <w:lang w:eastAsia="ja-JP"/>
        </w:rPr>
        <w:t>2</w:t>
      </w:r>
    </w:p>
    <w:p w14:paraId="36DCB200" w14:textId="6921EC48" w:rsidR="00607285" w:rsidRPr="002B287C" w:rsidRDefault="00607285"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Implementation of Anti-bullying Procedures</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Pr="002B287C">
        <w:rPr>
          <w:rFonts w:eastAsia="MS Mincho"/>
          <w:color w:val="008000"/>
          <w:sz w:val="24"/>
          <w:szCs w:val="24"/>
          <w:lang w:eastAsia="ja-JP"/>
        </w:rPr>
        <w:t>3</w:t>
      </w:r>
      <w:r w:rsidR="000B0D68" w:rsidRPr="002B287C">
        <w:rPr>
          <w:rFonts w:eastAsia="MS Mincho"/>
          <w:color w:val="008000"/>
          <w:sz w:val="24"/>
          <w:szCs w:val="24"/>
          <w:lang w:eastAsia="ja-JP"/>
        </w:rPr>
        <w:t>4</w:t>
      </w:r>
    </w:p>
    <w:p w14:paraId="4EC45D2F" w14:textId="493E06F7" w:rsidR="00F9313D" w:rsidRPr="002B287C" w:rsidRDefault="00F94268"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Meeting the Board</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Pr="002B287C">
        <w:rPr>
          <w:rFonts w:eastAsia="MS Mincho"/>
          <w:color w:val="008000"/>
          <w:sz w:val="24"/>
          <w:szCs w:val="24"/>
          <w:lang w:eastAsia="ja-JP"/>
        </w:rPr>
        <w:t>3</w:t>
      </w:r>
      <w:r w:rsidR="000B0D68" w:rsidRPr="002B287C">
        <w:rPr>
          <w:rFonts w:eastAsia="MS Mincho"/>
          <w:color w:val="008000"/>
          <w:sz w:val="24"/>
          <w:szCs w:val="24"/>
          <w:lang w:eastAsia="ja-JP"/>
        </w:rPr>
        <w:t>5</w:t>
      </w:r>
    </w:p>
    <w:p w14:paraId="2EF1445E" w14:textId="6B9E0619" w:rsidR="00F9313D" w:rsidRDefault="00F94268" w:rsidP="00771E7B">
      <w:pPr>
        <w:pStyle w:val="ListParagraph"/>
        <w:numPr>
          <w:ilvl w:val="0"/>
          <w:numId w:val="39"/>
        </w:numPr>
        <w:spacing w:after="0" w:line="480" w:lineRule="auto"/>
        <w:rPr>
          <w:rFonts w:eastAsia="MS Mincho"/>
          <w:color w:val="008000"/>
          <w:sz w:val="24"/>
          <w:szCs w:val="24"/>
          <w:lang w:eastAsia="ja-JP"/>
        </w:rPr>
      </w:pPr>
      <w:r w:rsidRPr="002B287C">
        <w:rPr>
          <w:rFonts w:eastAsia="MS Mincho"/>
          <w:color w:val="008000"/>
          <w:sz w:val="24"/>
          <w:szCs w:val="24"/>
          <w:lang w:eastAsia="ja-JP"/>
        </w:rPr>
        <w:t>General Summary</w:t>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r>
      <w:r w:rsidR="00F9313D" w:rsidRPr="002B287C">
        <w:rPr>
          <w:rFonts w:eastAsia="MS Mincho"/>
          <w:color w:val="008000"/>
          <w:sz w:val="24"/>
          <w:szCs w:val="24"/>
          <w:lang w:eastAsia="ja-JP"/>
        </w:rPr>
        <w:tab/>
        <w:t>36</w:t>
      </w:r>
    </w:p>
    <w:p w14:paraId="0D503A91" w14:textId="77777777" w:rsidR="002B287C" w:rsidRPr="002B287C" w:rsidRDefault="002B287C" w:rsidP="002B287C">
      <w:pPr>
        <w:pStyle w:val="ListParagraph"/>
        <w:spacing w:after="0" w:line="480" w:lineRule="auto"/>
        <w:rPr>
          <w:rFonts w:eastAsia="MS Mincho"/>
          <w:color w:val="008000"/>
          <w:sz w:val="24"/>
          <w:szCs w:val="24"/>
          <w:lang w:eastAsia="ja-JP"/>
        </w:rPr>
      </w:pPr>
    </w:p>
    <w:p w14:paraId="40923203" w14:textId="0F0538FA" w:rsidR="00F94268" w:rsidRPr="002B287C" w:rsidRDefault="00F94268" w:rsidP="00F9313D">
      <w:pPr>
        <w:spacing w:after="0" w:line="480" w:lineRule="auto"/>
        <w:ind w:left="566" w:hanging="566"/>
        <w:rPr>
          <w:rFonts w:eastAsia="MS Mincho"/>
          <w:color w:val="333366"/>
          <w:sz w:val="24"/>
          <w:szCs w:val="24"/>
          <w:lang w:eastAsia="ja-JP"/>
        </w:rPr>
      </w:pPr>
      <w:r w:rsidRPr="002B287C">
        <w:rPr>
          <w:rFonts w:eastAsia="MS Mincho"/>
          <w:color w:val="333366"/>
          <w:sz w:val="24"/>
          <w:szCs w:val="24"/>
          <w:lang w:eastAsia="ja-JP"/>
        </w:rPr>
        <w:t>Appendix 1</w:t>
      </w:r>
      <w:r w:rsidR="00B35824" w:rsidRPr="002B287C">
        <w:rPr>
          <w:rFonts w:eastAsia="MS Mincho"/>
          <w:color w:val="333366"/>
          <w:sz w:val="24"/>
          <w:szCs w:val="24"/>
          <w:lang w:eastAsia="ja-JP"/>
        </w:rPr>
        <w:t xml:space="preserve"> </w:t>
      </w:r>
      <w:r w:rsidRPr="002B287C">
        <w:rPr>
          <w:rFonts w:eastAsia="MS Mincho"/>
          <w:color w:val="333366"/>
          <w:sz w:val="24"/>
          <w:szCs w:val="24"/>
          <w:lang w:eastAsia="ja-JP"/>
        </w:rPr>
        <w:t>Inspection Models</w:t>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607285" w:rsidRPr="002B287C">
        <w:rPr>
          <w:rFonts w:eastAsia="MS Mincho"/>
          <w:color w:val="333366"/>
          <w:sz w:val="24"/>
          <w:szCs w:val="24"/>
          <w:lang w:eastAsia="ja-JP"/>
        </w:rPr>
        <w:t>3</w:t>
      </w:r>
      <w:r w:rsidR="000B0D68" w:rsidRPr="002B287C">
        <w:rPr>
          <w:rFonts w:eastAsia="MS Mincho"/>
          <w:color w:val="333366"/>
          <w:sz w:val="24"/>
          <w:szCs w:val="24"/>
          <w:lang w:eastAsia="ja-JP"/>
        </w:rPr>
        <w:t>9</w:t>
      </w:r>
    </w:p>
    <w:p w14:paraId="43956672" w14:textId="1BDCD26D" w:rsidR="00F94268" w:rsidRPr="002B287C" w:rsidRDefault="00F94268" w:rsidP="00F94268">
      <w:pPr>
        <w:spacing w:after="0" w:line="480" w:lineRule="auto"/>
        <w:rPr>
          <w:rFonts w:eastAsia="MS Mincho"/>
          <w:color w:val="333366"/>
          <w:sz w:val="24"/>
          <w:szCs w:val="24"/>
          <w:lang w:eastAsia="ja-JP"/>
        </w:rPr>
      </w:pPr>
      <w:r w:rsidRPr="002B287C">
        <w:rPr>
          <w:rFonts w:eastAsia="MS Mincho"/>
          <w:color w:val="333366"/>
          <w:sz w:val="24"/>
          <w:szCs w:val="24"/>
          <w:lang w:eastAsia="ja-JP"/>
        </w:rPr>
        <w:t>Appendix 2</w:t>
      </w:r>
      <w:r w:rsidR="00B35824" w:rsidRPr="002B287C">
        <w:rPr>
          <w:rFonts w:eastAsia="MS Mincho"/>
          <w:color w:val="333366"/>
          <w:sz w:val="24"/>
          <w:szCs w:val="24"/>
          <w:lang w:eastAsia="ja-JP"/>
        </w:rPr>
        <w:t xml:space="preserve"> </w:t>
      </w:r>
      <w:r w:rsidRPr="002B287C">
        <w:rPr>
          <w:rFonts w:eastAsia="MS Mincho"/>
          <w:color w:val="333366"/>
          <w:sz w:val="24"/>
          <w:szCs w:val="24"/>
          <w:lang w:eastAsia="ja-JP"/>
        </w:rPr>
        <w:t>Quality Continuum</w:t>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0B0D68" w:rsidRPr="002B287C">
        <w:rPr>
          <w:rFonts w:eastAsia="MS Mincho"/>
          <w:color w:val="333366"/>
          <w:sz w:val="24"/>
          <w:szCs w:val="24"/>
          <w:lang w:eastAsia="ja-JP"/>
        </w:rPr>
        <w:t>40</w:t>
      </w:r>
    </w:p>
    <w:p w14:paraId="05F143FC" w14:textId="40D36D25" w:rsidR="00B4330E" w:rsidRDefault="00B4330E" w:rsidP="003421DC">
      <w:pPr>
        <w:spacing w:after="0" w:line="480" w:lineRule="auto"/>
        <w:rPr>
          <w:rFonts w:eastAsia="MS Mincho"/>
          <w:color w:val="333366"/>
          <w:sz w:val="24"/>
          <w:szCs w:val="24"/>
          <w:lang w:eastAsia="ja-JP"/>
        </w:rPr>
      </w:pPr>
      <w:r>
        <w:rPr>
          <w:rFonts w:eastAsia="MS Mincho"/>
          <w:color w:val="333366"/>
          <w:sz w:val="24"/>
          <w:szCs w:val="24"/>
          <w:lang w:eastAsia="ja-JP"/>
        </w:rPr>
        <w:t>Appendix 3 Child Protection Procedures Check Levels</w:t>
      </w:r>
      <w:r>
        <w:rPr>
          <w:rFonts w:eastAsia="MS Mincho"/>
          <w:color w:val="333366"/>
          <w:sz w:val="24"/>
          <w:szCs w:val="24"/>
          <w:lang w:eastAsia="ja-JP"/>
        </w:rPr>
        <w:tab/>
      </w:r>
      <w:r>
        <w:rPr>
          <w:rFonts w:eastAsia="MS Mincho"/>
          <w:color w:val="333366"/>
          <w:sz w:val="24"/>
          <w:szCs w:val="24"/>
          <w:lang w:eastAsia="ja-JP"/>
        </w:rPr>
        <w:tab/>
      </w:r>
      <w:r>
        <w:rPr>
          <w:rFonts w:eastAsia="MS Mincho"/>
          <w:color w:val="333366"/>
          <w:sz w:val="24"/>
          <w:szCs w:val="24"/>
          <w:lang w:eastAsia="ja-JP"/>
        </w:rPr>
        <w:tab/>
      </w:r>
      <w:r>
        <w:rPr>
          <w:rFonts w:eastAsia="MS Mincho"/>
          <w:color w:val="333366"/>
          <w:sz w:val="24"/>
          <w:szCs w:val="24"/>
          <w:lang w:eastAsia="ja-JP"/>
        </w:rPr>
        <w:tab/>
      </w:r>
      <w:r>
        <w:rPr>
          <w:rFonts w:eastAsia="MS Mincho"/>
          <w:color w:val="333366"/>
          <w:sz w:val="24"/>
          <w:szCs w:val="24"/>
          <w:lang w:eastAsia="ja-JP"/>
        </w:rPr>
        <w:tab/>
      </w:r>
      <w:r w:rsidR="0005460E">
        <w:rPr>
          <w:rFonts w:eastAsia="MS Mincho"/>
          <w:color w:val="333366"/>
          <w:sz w:val="24"/>
          <w:szCs w:val="24"/>
          <w:lang w:eastAsia="ja-JP"/>
        </w:rPr>
        <w:t>41</w:t>
      </w:r>
    </w:p>
    <w:p w14:paraId="02FABB78" w14:textId="0804F7F5" w:rsidR="00F9313D" w:rsidRPr="002B287C" w:rsidRDefault="00F94268" w:rsidP="003421DC">
      <w:pPr>
        <w:spacing w:after="0" w:line="480" w:lineRule="auto"/>
        <w:rPr>
          <w:rFonts w:eastAsia="MS Mincho"/>
          <w:color w:val="333366"/>
          <w:sz w:val="24"/>
          <w:szCs w:val="24"/>
          <w:lang w:val="fr-FR" w:eastAsia="ja-JP"/>
        </w:rPr>
      </w:pPr>
      <w:r w:rsidRPr="002B287C">
        <w:rPr>
          <w:rFonts w:eastAsia="MS Mincho"/>
          <w:color w:val="333366"/>
          <w:sz w:val="24"/>
          <w:szCs w:val="24"/>
          <w:lang w:eastAsia="ja-JP"/>
        </w:rPr>
        <w:t xml:space="preserve">Appendix </w:t>
      </w:r>
      <w:r w:rsidR="0005460E">
        <w:rPr>
          <w:rFonts w:eastAsia="MS Mincho"/>
          <w:color w:val="333366"/>
          <w:sz w:val="24"/>
          <w:szCs w:val="24"/>
          <w:lang w:eastAsia="ja-JP"/>
        </w:rPr>
        <w:t>4</w:t>
      </w:r>
      <w:r w:rsidR="00B35824" w:rsidRPr="002B287C">
        <w:rPr>
          <w:rFonts w:eastAsia="MS Mincho"/>
          <w:color w:val="333366"/>
          <w:sz w:val="24"/>
          <w:szCs w:val="24"/>
          <w:lang w:eastAsia="ja-JP"/>
        </w:rPr>
        <w:t xml:space="preserve"> </w:t>
      </w:r>
      <w:r w:rsidR="00DC2BB3" w:rsidRPr="002B287C">
        <w:rPr>
          <w:rFonts w:eastAsia="MS Mincho"/>
          <w:color w:val="333366"/>
          <w:sz w:val="24"/>
          <w:szCs w:val="24"/>
          <w:lang w:eastAsia="ja-JP"/>
        </w:rPr>
        <w:t xml:space="preserve">Review of </w:t>
      </w:r>
      <w:r w:rsidR="0005460E">
        <w:rPr>
          <w:rFonts w:eastAsia="MS Mincho"/>
          <w:color w:val="333366"/>
          <w:sz w:val="24"/>
          <w:szCs w:val="24"/>
          <w:lang w:eastAsia="ja-JP"/>
        </w:rPr>
        <w:t xml:space="preserve">School </w:t>
      </w:r>
      <w:r w:rsidR="00DC2BB3" w:rsidRPr="002B287C">
        <w:rPr>
          <w:rFonts w:eastAsia="MS Mincho"/>
          <w:color w:val="333366"/>
          <w:sz w:val="24"/>
          <w:szCs w:val="24"/>
          <w:lang w:eastAsia="ja-JP"/>
        </w:rPr>
        <w:t>Documents</w:t>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F9313D" w:rsidRPr="002B287C">
        <w:rPr>
          <w:rFonts w:eastAsia="MS Mincho"/>
          <w:color w:val="333366"/>
          <w:sz w:val="24"/>
          <w:szCs w:val="24"/>
          <w:lang w:eastAsia="ja-JP"/>
        </w:rPr>
        <w:tab/>
      </w:r>
      <w:r w:rsidR="002B287C">
        <w:rPr>
          <w:rFonts w:eastAsia="MS Mincho"/>
          <w:color w:val="333366"/>
          <w:sz w:val="24"/>
          <w:szCs w:val="24"/>
          <w:lang w:eastAsia="ja-JP"/>
        </w:rPr>
        <w:tab/>
      </w:r>
      <w:r w:rsidR="006A0179" w:rsidRPr="002B287C">
        <w:rPr>
          <w:rFonts w:eastAsia="MS Mincho"/>
          <w:color w:val="333366"/>
          <w:sz w:val="24"/>
          <w:szCs w:val="24"/>
          <w:lang w:val="fr-FR" w:eastAsia="ja-JP"/>
        </w:rPr>
        <w:t>4</w:t>
      </w:r>
      <w:r w:rsidR="00E85D1F">
        <w:rPr>
          <w:rFonts w:eastAsia="MS Mincho"/>
          <w:color w:val="333366"/>
          <w:sz w:val="24"/>
          <w:szCs w:val="24"/>
          <w:lang w:val="fr-FR" w:eastAsia="ja-JP"/>
        </w:rPr>
        <w:t>2</w:t>
      </w:r>
    </w:p>
    <w:p w14:paraId="3DF457ED" w14:textId="13DE5107" w:rsidR="00F94268" w:rsidRPr="002B287C" w:rsidRDefault="00F94268" w:rsidP="003421DC">
      <w:pPr>
        <w:spacing w:after="0" w:line="480" w:lineRule="auto"/>
        <w:rPr>
          <w:rFonts w:eastAsia="MS Mincho"/>
          <w:color w:val="333366"/>
          <w:sz w:val="24"/>
          <w:szCs w:val="24"/>
          <w:lang w:val="fr-FR" w:eastAsia="ja-JP"/>
        </w:rPr>
      </w:pPr>
      <w:r w:rsidRPr="002B287C">
        <w:rPr>
          <w:rFonts w:eastAsia="MS Mincho"/>
          <w:color w:val="333366"/>
          <w:sz w:val="24"/>
          <w:szCs w:val="24"/>
          <w:lang w:val="fr-FR" w:eastAsia="ja-JP"/>
        </w:rPr>
        <w:t xml:space="preserve">Appendix </w:t>
      </w:r>
      <w:r w:rsidR="0005460E">
        <w:rPr>
          <w:rFonts w:eastAsia="MS Mincho"/>
          <w:color w:val="333366"/>
          <w:sz w:val="24"/>
          <w:szCs w:val="24"/>
          <w:lang w:val="fr-FR" w:eastAsia="ja-JP"/>
        </w:rPr>
        <w:t>5</w:t>
      </w:r>
      <w:r w:rsidR="00B35824" w:rsidRPr="002B287C">
        <w:rPr>
          <w:rFonts w:eastAsia="MS Mincho"/>
          <w:color w:val="333366"/>
          <w:sz w:val="24"/>
          <w:szCs w:val="24"/>
          <w:lang w:val="fr-FR" w:eastAsia="ja-JP"/>
        </w:rPr>
        <w:t xml:space="preserve"> </w:t>
      </w:r>
      <w:r w:rsidR="000B0D68" w:rsidRPr="002B287C">
        <w:rPr>
          <w:rFonts w:eastAsia="MS Mincho"/>
          <w:color w:val="333366"/>
          <w:sz w:val="24"/>
          <w:szCs w:val="24"/>
          <w:lang w:val="fr-FR" w:eastAsia="ja-JP"/>
        </w:rPr>
        <w:t xml:space="preserve">Documentation </w:t>
      </w:r>
      <w:r w:rsidR="00DC2BB3" w:rsidRPr="002B287C">
        <w:rPr>
          <w:rFonts w:eastAsia="MS Mincho"/>
          <w:color w:val="333366"/>
          <w:sz w:val="24"/>
          <w:szCs w:val="24"/>
          <w:lang w:val="fr-FR" w:eastAsia="ja-JP"/>
        </w:rPr>
        <w:t>Relevant</w:t>
      </w:r>
      <w:r w:rsidR="00F9313D" w:rsidRPr="002B287C">
        <w:rPr>
          <w:rFonts w:eastAsia="MS Mincho"/>
          <w:color w:val="333366"/>
          <w:sz w:val="24"/>
          <w:szCs w:val="24"/>
          <w:lang w:val="fr-FR" w:eastAsia="ja-JP"/>
        </w:rPr>
        <w:tab/>
      </w:r>
      <w:r w:rsidR="00B4330E">
        <w:rPr>
          <w:rFonts w:eastAsia="MS Mincho"/>
          <w:color w:val="333366"/>
          <w:sz w:val="24"/>
          <w:szCs w:val="24"/>
          <w:lang w:val="fr-FR" w:eastAsia="ja-JP"/>
        </w:rPr>
        <w:t>to the inspection process</w:t>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2B287C">
        <w:rPr>
          <w:rFonts w:eastAsia="MS Mincho"/>
          <w:color w:val="333366"/>
          <w:sz w:val="24"/>
          <w:szCs w:val="24"/>
          <w:lang w:val="fr-FR" w:eastAsia="ja-JP"/>
        </w:rPr>
        <w:tab/>
      </w:r>
      <w:r w:rsidR="00607285" w:rsidRPr="002B287C">
        <w:rPr>
          <w:rFonts w:eastAsia="MS Mincho"/>
          <w:color w:val="333366"/>
          <w:sz w:val="24"/>
          <w:szCs w:val="24"/>
          <w:lang w:val="fr-FR" w:eastAsia="ja-JP"/>
        </w:rPr>
        <w:t>4</w:t>
      </w:r>
      <w:r w:rsidR="00E85D1F">
        <w:rPr>
          <w:rFonts w:eastAsia="MS Mincho"/>
          <w:color w:val="333366"/>
          <w:sz w:val="24"/>
          <w:szCs w:val="24"/>
          <w:lang w:val="fr-FR" w:eastAsia="ja-JP"/>
        </w:rPr>
        <w:t>5</w:t>
      </w:r>
    </w:p>
    <w:p w14:paraId="4881CC2F" w14:textId="2CB21DB0" w:rsidR="00607285" w:rsidRPr="002B287C" w:rsidRDefault="00607285" w:rsidP="003421DC">
      <w:pPr>
        <w:spacing w:after="0" w:line="480" w:lineRule="auto"/>
        <w:rPr>
          <w:rFonts w:eastAsia="MS Mincho"/>
          <w:color w:val="333366"/>
          <w:sz w:val="24"/>
          <w:szCs w:val="24"/>
          <w:lang w:val="fr-FR" w:eastAsia="ja-JP"/>
        </w:rPr>
      </w:pPr>
      <w:r w:rsidRPr="002B287C">
        <w:rPr>
          <w:rFonts w:eastAsia="MS Mincho"/>
          <w:color w:val="333366"/>
          <w:sz w:val="24"/>
          <w:szCs w:val="24"/>
          <w:lang w:val="fr-FR" w:eastAsia="ja-JP"/>
        </w:rPr>
        <w:t xml:space="preserve">Appendix </w:t>
      </w:r>
      <w:r w:rsidR="0005460E">
        <w:rPr>
          <w:rFonts w:eastAsia="MS Mincho"/>
          <w:color w:val="333366"/>
          <w:sz w:val="24"/>
          <w:szCs w:val="24"/>
          <w:lang w:val="fr-FR" w:eastAsia="ja-JP"/>
        </w:rPr>
        <w:t>6</w:t>
      </w:r>
      <w:r w:rsidR="00B35824" w:rsidRPr="002B287C">
        <w:rPr>
          <w:rFonts w:eastAsia="MS Mincho"/>
          <w:color w:val="333366"/>
          <w:sz w:val="24"/>
          <w:szCs w:val="24"/>
          <w:lang w:val="fr-FR" w:eastAsia="ja-JP"/>
        </w:rPr>
        <w:t xml:space="preserve"> </w:t>
      </w:r>
      <w:r w:rsidRPr="002B287C">
        <w:rPr>
          <w:rFonts w:eastAsia="MS Mincho"/>
          <w:color w:val="333366"/>
          <w:sz w:val="24"/>
          <w:szCs w:val="24"/>
          <w:lang w:val="fr-FR" w:eastAsia="ja-JP"/>
        </w:rPr>
        <w:t>Policy Checklist</w:t>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2B287C">
        <w:rPr>
          <w:rFonts w:eastAsia="MS Mincho"/>
          <w:color w:val="333366"/>
          <w:sz w:val="24"/>
          <w:szCs w:val="24"/>
          <w:lang w:val="fr-FR" w:eastAsia="ja-JP"/>
        </w:rPr>
        <w:tab/>
      </w:r>
      <w:r w:rsidRPr="002B287C">
        <w:rPr>
          <w:rFonts w:eastAsia="MS Mincho"/>
          <w:color w:val="333366"/>
          <w:sz w:val="24"/>
          <w:szCs w:val="24"/>
          <w:lang w:val="fr-FR" w:eastAsia="ja-JP"/>
        </w:rPr>
        <w:t>4</w:t>
      </w:r>
      <w:r w:rsidR="000B0D68" w:rsidRPr="002B287C">
        <w:rPr>
          <w:rFonts w:eastAsia="MS Mincho"/>
          <w:color w:val="333366"/>
          <w:sz w:val="24"/>
          <w:szCs w:val="24"/>
          <w:lang w:val="fr-FR" w:eastAsia="ja-JP"/>
        </w:rPr>
        <w:t>6</w:t>
      </w:r>
    </w:p>
    <w:p w14:paraId="514FDC43" w14:textId="46F1527C" w:rsidR="000B0D68" w:rsidRPr="002B287C" w:rsidRDefault="000B0D68" w:rsidP="00F94268">
      <w:pPr>
        <w:spacing w:after="0" w:line="480" w:lineRule="auto"/>
        <w:rPr>
          <w:rFonts w:eastAsia="MS Mincho"/>
          <w:color w:val="333366"/>
          <w:sz w:val="24"/>
          <w:szCs w:val="24"/>
          <w:lang w:val="fr-FR" w:eastAsia="ja-JP"/>
        </w:rPr>
      </w:pPr>
      <w:r w:rsidRPr="002B287C">
        <w:rPr>
          <w:rFonts w:eastAsia="MS Mincho"/>
          <w:color w:val="333366"/>
          <w:sz w:val="24"/>
          <w:szCs w:val="24"/>
          <w:lang w:val="fr-FR" w:eastAsia="ja-JP"/>
        </w:rPr>
        <w:t xml:space="preserve">Appendix </w:t>
      </w:r>
      <w:r w:rsidR="0005460E">
        <w:rPr>
          <w:rFonts w:eastAsia="MS Mincho"/>
          <w:color w:val="333366"/>
          <w:sz w:val="24"/>
          <w:szCs w:val="24"/>
          <w:lang w:val="fr-FR" w:eastAsia="ja-JP"/>
        </w:rPr>
        <w:t>7</w:t>
      </w:r>
      <w:r w:rsidRPr="002B287C">
        <w:rPr>
          <w:rFonts w:eastAsia="MS Mincho"/>
          <w:color w:val="333366"/>
          <w:sz w:val="24"/>
          <w:szCs w:val="24"/>
          <w:lang w:val="fr-FR" w:eastAsia="ja-JP"/>
        </w:rPr>
        <w:t xml:space="preserve"> Sample </w:t>
      </w:r>
      <w:r w:rsidR="00E85D1F">
        <w:rPr>
          <w:rFonts w:eastAsia="MS Mincho"/>
          <w:color w:val="333366"/>
          <w:sz w:val="24"/>
          <w:szCs w:val="24"/>
          <w:lang w:val="fr-FR" w:eastAsia="ja-JP"/>
        </w:rPr>
        <w:t>S</w:t>
      </w:r>
      <w:r w:rsidRPr="002B287C">
        <w:rPr>
          <w:rFonts w:eastAsia="MS Mincho"/>
          <w:color w:val="333366"/>
          <w:sz w:val="24"/>
          <w:szCs w:val="24"/>
          <w:lang w:val="fr-FR" w:eastAsia="ja-JP"/>
        </w:rPr>
        <w:t>chedule for</w:t>
      </w:r>
      <w:r w:rsidR="0005460E">
        <w:rPr>
          <w:rFonts w:eastAsia="MS Mincho"/>
          <w:color w:val="333366"/>
          <w:sz w:val="24"/>
          <w:szCs w:val="24"/>
          <w:lang w:val="fr-FR" w:eastAsia="ja-JP"/>
        </w:rPr>
        <w:t xml:space="preserve"> </w:t>
      </w:r>
      <w:r w:rsidR="00E85D1F">
        <w:rPr>
          <w:rFonts w:eastAsia="MS Mincho"/>
          <w:color w:val="333366"/>
          <w:sz w:val="24"/>
          <w:szCs w:val="24"/>
          <w:lang w:val="fr-FR" w:eastAsia="ja-JP"/>
        </w:rPr>
        <w:t>I</w:t>
      </w:r>
      <w:r w:rsidR="0005460E">
        <w:rPr>
          <w:rFonts w:eastAsia="MS Mincho"/>
          <w:color w:val="333366"/>
          <w:sz w:val="24"/>
          <w:szCs w:val="24"/>
          <w:lang w:val="fr-FR" w:eastAsia="ja-JP"/>
        </w:rPr>
        <w:t>nspection</w:t>
      </w:r>
      <w:r w:rsidR="0005460E">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2B287C">
        <w:rPr>
          <w:rFonts w:eastAsia="MS Mincho"/>
          <w:color w:val="333366"/>
          <w:sz w:val="24"/>
          <w:szCs w:val="24"/>
          <w:lang w:val="fr-FR" w:eastAsia="ja-JP"/>
        </w:rPr>
        <w:tab/>
      </w:r>
      <w:r w:rsidRPr="002B287C">
        <w:rPr>
          <w:rFonts w:eastAsia="MS Mincho"/>
          <w:color w:val="333366"/>
          <w:sz w:val="24"/>
          <w:szCs w:val="24"/>
          <w:lang w:val="fr-FR" w:eastAsia="ja-JP"/>
        </w:rPr>
        <w:t>48</w:t>
      </w:r>
    </w:p>
    <w:p w14:paraId="61DDE381" w14:textId="5BACD586" w:rsidR="00F94268" w:rsidRPr="002B287C" w:rsidRDefault="00F94268" w:rsidP="00F94268">
      <w:pPr>
        <w:spacing w:after="0" w:line="480" w:lineRule="auto"/>
        <w:rPr>
          <w:rFonts w:eastAsia="MS Mincho"/>
          <w:color w:val="333366"/>
          <w:sz w:val="24"/>
          <w:szCs w:val="24"/>
          <w:lang w:eastAsia="ja-JP"/>
        </w:rPr>
      </w:pPr>
      <w:r w:rsidRPr="002B287C">
        <w:rPr>
          <w:rFonts w:eastAsia="MS Mincho"/>
          <w:color w:val="333366"/>
          <w:sz w:val="24"/>
          <w:szCs w:val="24"/>
          <w:lang w:val="fr-FR" w:eastAsia="ja-JP"/>
        </w:rPr>
        <w:t xml:space="preserve">Appendix </w:t>
      </w:r>
      <w:r w:rsidR="0005460E">
        <w:rPr>
          <w:rFonts w:eastAsia="MS Mincho"/>
          <w:color w:val="333366"/>
          <w:sz w:val="24"/>
          <w:szCs w:val="24"/>
          <w:lang w:val="fr-FR" w:eastAsia="ja-JP"/>
        </w:rPr>
        <w:t>8</w:t>
      </w:r>
      <w:r w:rsidR="00B35824" w:rsidRPr="002B287C">
        <w:rPr>
          <w:rFonts w:eastAsia="MS Mincho"/>
          <w:color w:val="333366"/>
          <w:sz w:val="24"/>
          <w:szCs w:val="24"/>
          <w:lang w:val="fr-FR" w:eastAsia="ja-JP"/>
        </w:rPr>
        <w:t xml:space="preserve"> </w:t>
      </w:r>
      <w:r w:rsidRPr="002B287C">
        <w:rPr>
          <w:rFonts w:eastAsia="MS Mincho"/>
          <w:color w:val="333366"/>
          <w:sz w:val="24"/>
          <w:szCs w:val="24"/>
          <w:lang w:val="fr-FR" w:eastAsia="ja-JP"/>
        </w:rPr>
        <w:t>Acronyms in Education</w:t>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F9313D" w:rsidRPr="002B287C">
        <w:rPr>
          <w:rFonts w:eastAsia="MS Mincho"/>
          <w:color w:val="333366"/>
          <w:sz w:val="24"/>
          <w:szCs w:val="24"/>
          <w:lang w:val="fr-FR" w:eastAsia="ja-JP"/>
        </w:rPr>
        <w:tab/>
      </w:r>
      <w:r w:rsidR="002B287C">
        <w:rPr>
          <w:rFonts w:eastAsia="MS Mincho"/>
          <w:color w:val="333366"/>
          <w:sz w:val="24"/>
          <w:szCs w:val="24"/>
          <w:lang w:val="fr-FR" w:eastAsia="ja-JP"/>
        </w:rPr>
        <w:tab/>
      </w:r>
      <w:r w:rsidRPr="002B287C">
        <w:rPr>
          <w:rFonts w:eastAsia="MS Mincho"/>
          <w:color w:val="333366"/>
          <w:sz w:val="24"/>
          <w:szCs w:val="24"/>
          <w:lang w:eastAsia="ja-JP"/>
        </w:rPr>
        <w:t>4</w:t>
      </w:r>
      <w:r w:rsidR="000B0D68" w:rsidRPr="002B287C">
        <w:rPr>
          <w:rFonts w:eastAsia="MS Mincho"/>
          <w:color w:val="333366"/>
          <w:sz w:val="24"/>
          <w:szCs w:val="24"/>
          <w:lang w:eastAsia="ja-JP"/>
        </w:rPr>
        <w:t>9</w:t>
      </w:r>
    </w:p>
    <w:p w14:paraId="6CCD855C" w14:textId="77777777" w:rsidR="00F94268" w:rsidRDefault="00F94268">
      <w:pPr>
        <w:rPr>
          <w:rFonts w:ascii="Bell MT" w:hAnsi="Bell MT" w:cs="Bell MT"/>
          <w:b/>
          <w:bCs/>
          <w:color w:val="006C00"/>
          <w:sz w:val="24"/>
          <w:szCs w:val="24"/>
        </w:rPr>
      </w:pPr>
    </w:p>
    <w:p w14:paraId="240AB13C" w14:textId="77777777" w:rsidR="002B287C" w:rsidRDefault="002B287C">
      <w:pPr>
        <w:rPr>
          <w:rFonts w:ascii="Bell MT" w:hAnsi="Bell MT" w:cs="Bell MT"/>
          <w:b/>
          <w:bCs/>
          <w:color w:val="006C00"/>
          <w:sz w:val="24"/>
          <w:szCs w:val="24"/>
        </w:rPr>
      </w:pPr>
    </w:p>
    <w:p w14:paraId="51510942" w14:textId="77777777" w:rsidR="002B287C" w:rsidRDefault="002B287C">
      <w:pPr>
        <w:rPr>
          <w:rFonts w:ascii="Bell MT" w:hAnsi="Bell MT" w:cs="Bell MT"/>
          <w:b/>
          <w:bCs/>
          <w:color w:val="006C00"/>
          <w:sz w:val="24"/>
          <w:szCs w:val="24"/>
        </w:rPr>
      </w:pPr>
    </w:p>
    <w:p w14:paraId="60AA8366" w14:textId="035DE959" w:rsidR="009F46AD" w:rsidRPr="0000654B" w:rsidRDefault="002B287C">
      <w:pPr>
        <w:rPr>
          <w:rFonts w:ascii="Bell MT" w:hAnsi="Bell MT" w:cs="Bell MT"/>
          <w:b/>
          <w:bCs/>
          <w:color w:val="auto"/>
          <w:sz w:val="28"/>
          <w:szCs w:val="28"/>
        </w:rPr>
      </w:pPr>
      <w:r>
        <w:rPr>
          <w:rFonts w:ascii="Bell MT" w:hAnsi="Bell MT" w:cs="Bell MT"/>
          <w:b/>
          <w:bCs/>
          <w:color w:val="auto"/>
          <w:sz w:val="28"/>
          <w:szCs w:val="28"/>
        </w:rPr>
        <w:lastRenderedPageBreak/>
        <w:t>1</w:t>
      </w:r>
      <w:r>
        <w:rPr>
          <w:rFonts w:ascii="Bell MT" w:hAnsi="Bell MT" w:cs="Bell MT"/>
          <w:b/>
          <w:bCs/>
          <w:color w:val="auto"/>
          <w:sz w:val="28"/>
          <w:szCs w:val="28"/>
        </w:rPr>
        <w:tab/>
      </w:r>
      <w:r w:rsidR="009F46AD" w:rsidRPr="0000654B">
        <w:rPr>
          <w:rFonts w:ascii="Bell MT" w:hAnsi="Bell MT" w:cs="Bell MT"/>
          <w:b/>
          <w:bCs/>
          <w:color w:val="auto"/>
          <w:sz w:val="28"/>
          <w:szCs w:val="28"/>
        </w:rPr>
        <w:t>Introduction</w:t>
      </w:r>
    </w:p>
    <w:p w14:paraId="60AA8367" w14:textId="7EDC14F7" w:rsidR="009F46AD" w:rsidRPr="001366D1" w:rsidRDefault="000A7AB1">
      <w:pPr>
        <w:pStyle w:val="Pa10"/>
        <w:widowControl/>
        <w:spacing w:after="160"/>
        <w:jc w:val="both"/>
        <w:rPr>
          <w:rFonts w:ascii="Calibri" w:hAnsi="Calibri" w:cs="Calibri"/>
          <w:sz w:val="22"/>
          <w:szCs w:val="22"/>
          <w:lang w:val="en-IE"/>
        </w:rPr>
      </w:pPr>
      <w:r>
        <w:rPr>
          <w:rFonts w:ascii="Calibri" w:hAnsi="Calibri" w:cs="Calibri"/>
          <w:sz w:val="22"/>
          <w:szCs w:val="22"/>
          <w:lang w:val="en-IE"/>
        </w:rPr>
        <w:t xml:space="preserve">This report is a consideration of </w:t>
      </w:r>
      <w:r w:rsidR="005254FE">
        <w:rPr>
          <w:rFonts w:ascii="Calibri" w:hAnsi="Calibri" w:cs="Calibri"/>
          <w:sz w:val="22"/>
          <w:szCs w:val="22"/>
          <w:lang w:val="en-IE"/>
        </w:rPr>
        <w:t xml:space="preserve">whole school evaluation reports received by our schools </w:t>
      </w:r>
      <w:r w:rsidR="006B4BAD">
        <w:rPr>
          <w:rFonts w:ascii="Calibri" w:hAnsi="Calibri" w:cs="Calibri"/>
          <w:sz w:val="22"/>
          <w:szCs w:val="22"/>
          <w:lang w:val="en-IE"/>
        </w:rPr>
        <w:t xml:space="preserve">over the past decade or so.  </w:t>
      </w:r>
      <w:r w:rsidR="009F46AD" w:rsidRPr="001366D1">
        <w:rPr>
          <w:rFonts w:ascii="Calibri" w:hAnsi="Calibri" w:cs="Calibri"/>
          <w:sz w:val="22"/>
          <w:szCs w:val="22"/>
          <w:lang w:val="en-IE"/>
        </w:rPr>
        <w:t>There are 10</w:t>
      </w:r>
      <w:r w:rsidR="00CE194D" w:rsidRPr="001366D1">
        <w:rPr>
          <w:rFonts w:ascii="Calibri" w:hAnsi="Calibri" w:cs="Calibri"/>
          <w:sz w:val="22"/>
          <w:szCs w:val="22"/>
          <w:lang w:val="en-IE"/>
        </w:rPr>
        <w:t>6</w:t>
      </w:r>
      <w:r w:rsidR="009F46AD" w:rsidRPr="001366D1">
        <w:rPr>
          <w:rFonts w:ascii="Calibri" w:hAnsi="Calibri" w:cs="Calibri"/>
          <w:sz w:val="22"/>
          <w:szCs w:val="22"/>
          <w:lang w:val="en-IE"/>
        </w:rPr>
        <w:t xml:space="preserve"> schools under the trusteeship of </w:t>
      </w:r>
      <w:bookmarkStart w:id="0" w:name="_Hlk182990237"/>
      <w:r w:rsidR="009F46AD" w:rsidRPr="001F0EAD">
        <w:rPr>
          <w:rFonts w:ascii="Gaelic" w:hAnsi="Gaelic" w:cs="Calibri"/>
          <w:sz w:val="22"/>
          <w:szCs w:val="22"/>
          <w:lang w:val="en-IE"/>
        </w:rPr>
        <w:t>CEIST</w:t>
      </w:r>
      <w:bookmarkEnd w:id="0"/>
      <w:r w:rsidR="006B4BAD">
        <w:rPr>
          <w:rFonts w:ascii="Calibri" w:hAnsi="Calibri" w:cs="Calibri"/>
          <w:sz w:val="22"/>
          <w:szCs w:val="22"/>
          <w:lang w:val="en-IE"/>
        </w:rPr>
        <w:t xml:space="preserve">, </w:t>
      </w:r>
      <w:r w:rsidR="009F46AD" w:rsidRPr="001366D1">
        <w:rPr>
          <w:rFonts w:ascii="Calibri" w:hAnsi="Calibri" w:cs="Calibri"/>
          <w:sz w:val="22"/>
          <w:szCs w:val="22"/>
          <w:lang w:val="en-IE"/>
        </w:rPr>
        <w:t xml:space="preserve">each providing an education for the children in its locality guided by the </w:t>
      </w:r>
      <w:r w:rsidR="001F0EAD" w:rsidRPr="001F0EAD">
        <w:rPr>
          <w:rFonts w:ascii="Gaelic" w:hAnsi="Gaelic" w:cs="Calibri"/>
          <w:sz w:val="22"/>
          <w:szCs w:val="22"/>
          <w:lang w:val="en-IE"/>
        </w:rPr>
        <w:t>CEIST</w:t>
      </w:r>
      <w:r w:rsidR="001F0EAD" w:rsidRPr="001366D1">
        <w:rPr>
          <w:rFonts w:ascii="Calibri" w:hAnsi="Calibri" w:cs="Calibri"/>
          <w:sz w:val="22"/>
          <w:szCs w:val="22"/>
          <w:lang w:val="en-IE"/>
        </w:rPr>
        <w:t xml:space="preserve"> </w:t>
      </w:r>
      <w:r w:rsidR="009F46AD" w:rsidRPr="001366D1">
        <w:rPr>
          <w:rFonts w:ascii="Calibri" w:hAnsi="Calibri" w:cs="Calibri"/>
          <w:sz w:val="22"/>
          <w:szCs w:val="22"/>
          <w:lang w:val="en-IE"/>
        </w:rPr>
        <w:t>Charter</w:t>
      </w:r>
      <w:r w:rsidR="00263F55">
        <w:rPr>
          <w:rFonts w:ascii="Calibri" w:hAnsi="Calibri" w:cs="Calibri"/>
          <w:sz w:val="22"/>
          <w:szCs w:val="22"/>
          <w:lang w:val="en-IE"/>
        </w:rPr>
        <w:t xml:space="preserve"> and school Mission and Vision</w:t>
      </w:r>
      <w:r w:rsidR="009F46AD" w:rsidRPr="001366D1">
        <w:rPr>
          <w:rFonts w:ascii="Calibri" w:hAnsi="Calibri" w:cs="Calibri"/>
          <w:sz w:val="22"/>
          <w:szCs w:val="22"/>
          <w:lang w:val="en-IE"/>
        </w:rPr>
        <w:t xml:space="preserve">. Our schools make every effort to provide this education in keeping with the </w:t>
      </w:r>
      <w:r w:rsidR="00DF2EBC" w:rsidRPr="001F0EAD">
        <w:rPr>
          <w:rFonts w:ascii="Gaelic" w:hAnsi="Gaelic" w:cs="Calibri"/>
          <w:sz w:val="22"/>
          <w:szCs w:val="22"/>
          <w:lang w:val="en-IE"/>
        </w:rPr>
        <w:t>CEIST</w:t>
      </w:r>
      <w:r w:rsidR="00DF2EBC" w:rsidRPr="001366D1">
        <w:rPr>
          <w:rFonts w:ascii="Calibri" w:hAnsi="Calibri" w:cs="Calibri"/>
          <w:sz w:val="22"/>
          <w:szCs w:val="22"/>
          <w:lang w:val="en-IE"/>
        </w:rPr>
        <w:t xml:space="preserve"> </w:t>
      </w:r>
      <w:r w:rsidR="009F46AD" w:rsidRPr="001366D1">
        <w:rPr>
          <w:rFonts w:ascii="Calibri" w:hAnsi="Calibri" w:cs="Calibri"/>
          <w:sz w:val="22"/>
          <w:szCs w:val="22"/>
          <w:lang w:val="en-IE"/>
        </w:rPr>
        <w:t>core value of</w:t>
      </w:r>
    </w:p>
    <w:p w14:paraId="60AA8368" w14:textId="77777777" w:rsidR="009F46AD" w:rsidRPr="001366D1" w:rsidRDefault="009F46AD">
      <w:pPr>
        <w:pStyle w:val="Pa10"/>
        <w:widowControl/>
        <w:spacing w:after="160"/>
        <w:jc w:val="center"/>
        <w:rPr>
          <w:rFonts w:ascii="Calibri" w:hAnsi="Calibri" w:cs="Calibri"/>
          <w:b/>
          <w:bCs/>
          <w:i/>
          <w:iCs/>
          <w:color w:val="800080"/>
          <w:sz w:val="22"/>
          <w:szCs w:val="22"/>
          <w:lang w:val="en-IE"/>
        </w:rPr>
      </w:pPr>
      <w:r w:rsidRPr="001366D1">
        <w:rPr>
          <w:rFonts w:ascii="Calibri" w:hAnsi="Calibri" w:cs="Calibri"/>
          <w:b/>
          <w:bCs/>
          <w:i/>
          <w:iCs/>
          <w:color w:val="800080"/>
          <w:sz w:val="22"/>
          <w:szCs w:val="22"/>
          <w:lang w:val="en-IE"/>
        </w:rPr>
        <w:t>“Achieving Quality in Teaching and Learning”</w:t>
      </w:r>
    </w:p>
    <w:p w14:paraId="68E25956" w14:textId="3967A333" w:rsidR="0034213D" w:rsidRPr="001366D1" w:rsidRDefault="009F46AD">
      <w:pPr>
        <w:pStyle w:val="Pa10"/>
        <w:widowControl/>
        <w:spacing w:after="160"/>
        <w:jc w:val="both"/>
        <w:rPr>
          <w:rFonts w:ascii="Calibri" w:hAnsi="Calibri" w:cs="Calibri"/>
          <w:sz w:val="22"/>
          <w:szCs w:val="22"/>
          <w:lang w:val="en-IE"/>
        </w:rPr>
      </w:pPr>
      <w:r w:rsidRPr="00DF2EBC">
        <w:rPr>
          <w:rFonts w:ascii="Calibri" w:hAnsi="Calibri" w:cs="Calibri"/>
          <w:sz w:val="22"/>
          <w:szCs w:val="22"/>
          <w:lang w:val="en-IE"/>
        </w:rPr>
        <w:t>Internally, our schools have always been engaged in assessing and reviewing performance</w:t>
      </w:r>
      <w:r w:rsidR="00FA761F" w:rsidRPr="00DF2EBC">
        <w:rPr>
          <w:rFonts w:ascii="Calibri" w:hAnsi="Calibri" w:cs="Calibri"/>
          <w:sz w:val="22"/>
          <w:szCs w:val="22"/>
          <w:lang w:val="en-IE"/>
        </w:rPr>
        <w:t xml:space="preserve"> in accordance with good teaching and learning </w:t>
      </w:r>
      <w:r w:rsidR="009D21D2" w:rsidRPr="00DF2EBC">
        <w:rPr>
          <w:rFonts w:ascii="Calibri" w:hAnsi="Calibri" w:cs="Calibri"/>
          <w:sz w:val="22"/>
          <w:szCs w:val="22"/>
          <w:lang w:val="en-IE"/>
        </w:rPr>
        <w:t>practice</w:t>
      </w:r>
      <w:r w:rsidRPr="00DF2EBC">
        <w:rPr>
          <w:rFonts w:ascii="Calibri" w:hAnsi="Calibri" w:cs="Calibri"/>
          <w:sz w:val="22"/>
          <w:szCs w:val="22"/>
          <w:lang w:val="en-IE"/>
        </w:rPr>
        <w:t xml:space="preserve">. </w:t>
      </w:r>
      <w:r w:rsidR="0034213D" w:rsidRPr="00DF2EBC">
        <w:rPr>
          <w:rFonts w:ascii="Calibri" w:hAnsi="Calibri" w:cs="Calibri"/>
          <w:sz w:val="22"/>
          <w:szCs w:val="22"/>
          <w:lang w:val="en-IE"/>
        </w:rPr>
        <w:t>Externally, the</w:t>
      </w:r>
      <w:r w:rsidR="0034213D" w:rsidRPr="001366D1">
        <w:rPr>
          <w:rFonts w:ascii="Calibri" w:hAnsi="Calibri" w:cs="Calibri"/>
          <w:sz w:val="22"/>
          <w:szCs w:val="22"/>
          <w:lang w:val="en-IE"/>
        </w:rPr>
        <w:t xml:space="preserve"> Department of Education inspect</w:t>
      </w:r>
      <w:r w:rsidR="00263F55">
        <w:rPr>
          <w:rFonts w:ascii="Calibri" w:hAnsi="Calibri" w:cs="Calibri"/>
          <w:sz w:val="22"/>
          <w:szCs w:val="22"/>
          <w:lang w:val="en-IE"/>
        </w:rPr>
        <w:t>s</w:t>
      </w:r>
      <w:r w:rsidR="0034213D" w:rsidRPr="001366D1">
        <w:rPr>
          <w:rFonts w:ascii="Calibri" w:hAnsi="Calibri" w:cs="Calibri"/>
          <w:sz w:val="22"/>
          <w:szCs w:val="22"/>
          <w:lang w:val="en-IE"/>
        </w:rPr>
        <w:t xml:space="preserve"> performance in schools through the Inspectorate. </w:t>
      </w:r>
    </w:p>
    <w:p w14:paraId="101D91D8" w14:textId="48302F70" w:rsidR="0030050E" w:rsidRPr="001366D1" w:rsidRDefault="0030050E">
      <w:pPr>
        <w:pStyle w:val="Pa10"/>
        <w:widowControl/>
        <w:spacing w:after="160"/>
        <w:jc w:val="both"/>
        <w:rPr>
          <w:rFonts w:ascii="Calibri" w:hAnsi="Calibri" w:cs="Calibri"/>
          <w:sz w:val="22"/>
          <w:szCs w:val="22"/>
        </w:rPr>
      </w:pPr>
      <w:r w:rsidRPr="001366D1">
        <w:rPr>
          <w:rFonts w:ascii="Calibri" w:hAnsi="Calibri" w:cs="Calibri"/>
          <w:b/>
          <w:bCs/>
          <w:sz w:val="22"/>
          <w:szCs w:val="22"/>
        </w:rPr>
        <w:t>Looking at Our School 2022: A Quality Framework for Post-Primary Schools</w:t>
      </w:r>
      <w:r w:rsidRPr="001366D1">
        <w:rPr>
          <w:rFonts w:ascii="Calibri" w:hAnsi="Calibri" w:cs="Calibri"/>
          <w:sz w:val="22"/>
          <w:szCs w:val="22"/>
        </w:rPr>
        <w:t xml:space="preserve"> provides a set of standards for the two dimensions of the work of schools:</w:t>
      </w:r>
    </w:p>
    <w:p w14:paraId="56D58A84" w14:textId="2ECE6AA2" w:rsidR="0030050E" w:rsidRPr="001366D1" w:rsidRDefault="0030050E">
      <w:pPr>
        <w:pStyle w:val="Pa10"/>
        <w:widowControl/>
        <w:spacing w:after="160"/>
        <w:jc w:val="both"/>
        <w:rPr>
          <w:rFonts w:ascii="Calibri" w:hAnsi="Calibri" w:cs="Calibri"/>
          <w:sz w:val="22"/>
          <w:szCs w:val="22"/>
        </w:rPr>
      </w:pPr>
      <w:r w:rsidRPr="001366D1">
        <w:rPr>
          <w:rFonts w:ascii="Calibri" w:hAnsi="Calibri" w:cs="Calibri"/>
          <w:sz w:val="22"/>
          <w:szCs w:val="22"/>
        </w:rPr>
        <w:t xml:space="preserve"> • Learning and </w:t>
      </w:r>
      <w:r w:rsidR="00626B9E">
        <w:rPr>
          <w:rFonts w:ascii="Calibri" w:hAnsi="Calibri" w:cs="Calibri"/>
          <w:sz w:val="22"/>
          <w:szCs w:val="22"/>
        </w:rPr>
        <w:t>T</w:t>
      </w:r>
      <w:r w:rsidRPr="001366D1">
        <w:rPr>
          <w:rFonts w:ascii="Calibri" w:hAnsi="Calibri" w:cs="Calibri"/>
          <w:sz w:val="22"/>
          <w:szCs w:val="22"/>
        </w:rPr>
        <w:t>eaching</w:t>
      </w:r>
    </w:p>
    <w:p w14:paraId="6A376ED9" w14:textId="31CBD399" w:rsidR="0030050E" w:rsidRPr="001366D1" w:rsidRDefault="0030050E">
      <w:pPr>
        <w:pStyle w:val="Pa10"/>
        <w:widowControl/>
        <w:spacing w:after="160"/>
        <w:jc w:val="both"/>
        <w:rPr>
          <w:rFonts w:ascii="Calibri" w:hAnsi="Calibri" w:cs="Calibri"/>
          <w:sz w:val="22"/>
          <w:szCs w:val="22"/>
        </w:rPr>
      </w:pPr>
      <w:r w:rsidRPr="001366D1">
        <w:rPr>
          <w:rFonts w:ascii="Calibri" w:hAnsi="Calibri" w:cs="Calibri"/>
          <w:sz w:val="22"/>
          <w:szCs w:val="22"/>
        </w:rPr>
        <w:t xml:space="preserve"> • Leadership and </w:t>
      </w:r>
      <w:r w:rsidR="00626B9E">
        <w:rPr>
          <w:rFonts w:ascii="Calibri" w:hAnsi="Calibri" w:cs="Calibri"/>
          <w:sz w:val="22"/>
          <w:szCs w:val="22"/>
        </w:rPr>
        <w:t>M</w:t>
      </w:r>
      <w:r w:rsidRPr="001366D1">
        <w:rPr>
          <w:rFonts w:ascii="Calibri" w:hAnsi="Calibri" w:cs="Calibri"/>
          <w:sz w:val="22"/>
          <w:szCs w:val="22"/>
        </w:rPr>
        <w:t xml:space="preserve">anagement </w:t>
      </w:r>
    </w:p>
    <w:p w14:paraId="560C4B0D" w14:textId="7CD2C0FD" w:rsidR="00D24568" w:rsidRPr="001366D1" w:rsidRDefault="00D24568" w:rsidP="00FA761F">
      <w:pPr>
        <w:pStyle w:val="Pa10"/>
        <w:widowControl/>
        <w:spacing w:after="160"/>
        <w:jc w:val="both"/>
        <w:rPr>
          <w:rFonts w:ascii="Calibri" w:hAnsi="Calibri" w:cs="Calibri"/>
          <w:b/>
          <w:bCs/>
          <w:color w:val="538135" w:themeColor="accent6" w:themeShade="BF"/>
          <w:sz w:val="22"/>
          <w:szCs w:val="22"/>
        </w:rPr>
      </w:pPr>
      <w:r w:rsidRPr="001366D1">
        <w:rPr>
          <w:sz w:val="22"/>
          <w:szCs w:val="22"/>
        </w:rPr>
        <w:t>“</w:t>
      </w:r>
      <w:r w:rsidRPr="001366D1">
        <w:rPr>
          <w:rFonts w:ascii="Calibri" w:hAnsi="Calibri" w:cs="Calibri"/>
          <w:i/>
          <w:iCs/>
          <w:color w:val="538135" w:themeColor="accent6" w:themeShade="BF"/>
          <w:sz w:val="22"/>
          <w:szCs w:val="22"/>
        </w:rPr>
        <w:t>The framework is used to inform the work of inspectors as they monitor and report on quality in schools. Different types of inspection draw on the elements of the framework that are most relevant to the focus of the model. In this way, while the framework is used flexibly, it facilitates consistency in Inspectorate evaluations.”</w:t>
      </w:r>
      <w:r w:rsidR="00FA761F">
        <w:rPr>
          <w:rFonts w:ascii="Calibri" w:hAnsi="Calibri" w:cs="Calibri"/>
          <w:i/>
          <w:iCs/>
          <w:color w:val="538135" w:themeColor="accent6" w:themeShade="BF"/>
          <w:sz w:val="22"/>
          <w:szCs w:val="22"/>
        </w:rPr>
        <w:tab/>
      </w:r>
      <w:r w:rsidR="00FA761F">
        <w:rPr>
          <w:rFonts w:ascii="Calibri" w:hAnsi="Calibri" w:cs="Calibri"/>
          <w:i/>
          <w:iCs/>
          <w:color w:val="538135" w:themeColor="accent6" w:themeShade="BF"/>
          <w:sz w:val="22"/>
          <w:szCs w:val="22"/>
        </w:rPr>
        <w:tab/>
      </w:r>
      <w:r w:rsidR="00FA761F">
        <w:rPr>
          <w:rFonts w:ascii="Calibri" w:hAnsi="Calibri" w:cs="Calibri"/>
          <w:i/>
          <w:iCs/>
          <w:color w:val="538135" w:themeColor="accent6" w:themeShade="BF"/>
          <w:sz w:val="22"/>
          <w:szCs w:val="22"/>
        </w:rPr>
        <w:tab/>
      </w:r>
      <w:r w:rsidR="00FA761F">
        <w:rPr>
          <w:rFonts w:ascii="Calibri" w:hAnsi="Calibri" w:cs="Calibri"/>
          <w:i/>
          <w:iCs/>
          <w:color w:val="538135" w:themeColor="accent6" w:themeShade="BF"/>
          <w:sz w:val="22"/>
          <w:szCs w:val="22"/>
        </w:rPr>
        <w:tab/>
      </w:r>
      <w:r w:rsidR="00FA761F">
        <w:rPr>
          <w:rFonts w:ascii="Calibri" w:hAnsi="Calibri" w:cs="Calibri"/>
          <w:i/>
          <w:iCs/>
          <w:color w:val="538135" w:themeColor="accent6" w:themeShade="BF"/>
          <w:sz w:val="22"/>
          <w:szCs w:val="22"/>
        </w:rPr>
        <w:tab/>
        <w:t xml:space="preserve">    </w:t>
      </w:r>
      <w:r w:rsidRPr="001366D1">
        <w:rPr>
          <w:rFonts w:ascii="Calibri" w:hAnsi="Calibri" w:cs="Calibri"/>
          <w:b/>
          <w:bCs/>
          <w:color w:val="538135" w:themeColor="accent6" w:themeShade="BF"/>
          <w:sz w:val="22"/>
          <w:szCs w:val="22"/>
        </w:rPr>
        <w:t>A Guide to Inspection in Post-Primary Schools</w:t>
      </w:r>
      <w:r w:rsidR="00E33092" w:rsidRPr="001366D1">
        <w:rPr>
          <w:rFonts w:ascii="Calibri" w:hAnsi="Calibri" w:cs="Calibri"/>
          <w:b/>
          <w:bCs/>
          <w:color w:val="538135" w:themeColor="accent6" w:themeShade="BF"/>
          <w:sz w:val="22"/>
          <w:szCs w:val="22"/>
        </w:rPr>
        <w:t xml:space="preserve"> </w:t>
      </w:r>
      <w:r w:rsidRPr="001366D1">
        <w:rPr>
          <w:rFonts w:ascii="Calibri" w:hAnsi="Calibri" w:cs="Calibri"/>
          <w:b/>
          <w:bCs/>
          <w:color w:val="538135" w:themeColor="accent6" w:themeShade="BF"/>
          <w:sz w:val="22"/>
          <w:szCs w:val="22"/>
        </w:rPr>
        <w:t>2024</w:t>
      </w:r>
    </w:p>
    <w:p w14:paraId="60AA836C" w14:textId="399D1697" w:rsidR="009F46AD" w:rsidRPr="001366D1" w:rsidRDefault="003F45D6">
      <w:pPr>
        <w:rPr>
          <w:sz w:val="22"/>
          <w:szCs w:val="22"/>
        </w:rPr>
      </w:pPr>
      <w:r w:rsidRPr="001366D1">
        <w:rPr>
          <w:sz w:val="22"/>
          <w:szCs w:val="22"/>
        </w:rPr>
        <w:t>In</w:t>
      </w:r>
      <w:r w:rsidR="009F46AD" w:rsidRPr="001366D1">
        <w:rPr>
          <w:sz w:val="22"/>
          <w:szCs w:val="22"/>
        </w:rPr>
        <w:t xml:space="preserve"> </w:t>
      </w:r>
      <w:r w:rsidRPr="001366D1">
        <w:rPr>
          <w:sz w:val="22"/>
          <w:szCs w:val="22"/>
        </w:rPr>
        <w:t>August 2022</w:t>
      </w:r>
      <w:r w:rsidR="009F46AD" w:rsidRPr="001366D1">
        <w:rPr>
          <w:sz w:val="22"/>
          <w:szCs w:val="22"/>
        </w:rPr>
        <w:t xml:space="preserve"> the Inspectorate introduced changes in the inspection process in Post-Primary schools and </w:t>
      </w:r>
      <w:r w:rsidR="00305284" w:rsidRPr="001366D1">
        <w:rPr>
          <w:sz w:val="22"/>
          <w:szCs w:val="22"/>
        </w:rPr>
        <w:t>revamped</w:t>
      </w:r>
      <w:r w:rsidR="009F46AD" w:rsidRPr="001366D1">
        <w:rPr>
          <w:sz w:val="22"/>
          <w:szCs w:val="22"/>
        </w:rPr>
        <w:t xml:space="preserve"> previous models</w:t>
      </w:r>
      <w:r w:rsidR="00867EF4" w:rsidRPr="001366D1">
        <w:rPr>
          <w:sz w:val="22"/>
          <w:szCs w:val="22"/>
        </w:rPr>
        <w:t xml:space="preserve"> introduced in September 2016</w:t>
      </w:r>
      <w:r w:rsidR="009F46AD" w:rsidRPr="001366D1">
        <w:rPr>
          <w:sz w:val="22"/>
          <w:szCs w:val="22"/>
        </w:rPr>
        <w:t>.</w:t>
      </w:r>
      <w:r w:rsidRPr="001366D1">
        <w:rPr>
          <w:sz w:val="22"/>
          <w:szCs w:val="22"/>
        </w:rPr>
        <w:t xml:space="preserve"> New inspection guidelines were published and a</w:t>
      </w:r>
      <w:r w:rsidR="000B0EFB" w:rsidRPr="001366D1">
        <w:rPr>
          <w:sz w:val="22"/>
          <w:szCs w:val="22"/>
        </w:rPr>
        <w:t xml:space="preserve"> revised</w:t>
      </w:r>
      <w:r w:rsidRPr="001366D1">
        <w:rPr>
          <w:sz w:val="22"/>
          <w:szCs w:val="22"/>
        </w:rPr>
        <w:t xml:space="preserve"> “Code of practice for the Department of Education Inspectorate (2022)</w:t>
      </w:r>
      <w:r w:rsidR="00A27E7D" w:rsidRPr="001366D1">
        <w:rPr>
          <w:sz w:val="22"/>
          <w:szCs w:val="22"/>
        </w:rPr>
        <w:t>”</w:t>
      </w:r>
      <w:r w:rsidRPr="001366D1">
        <w:rPr>
          <w:sz w:val="22"/>
          <w:szCs w:val="22"/>
        </w:rPr>
        <w:t xml:space="preserve"> was issued.</w:t>
      </w:r>
      <w:r w:rsidR="000D19CF" w:rsidRPr="001366D1">
        <w:rPr>
          <w:sz w:val="22"/>
          <w:szCs w:val="22"/>
        </w:rPr>
        <w:t xml:space="preserve"> These </w:t>
      </w:r>
      <w:r w:rsidR="001A3C77">
        <w:rPr>
          <w:sz w:val="22"/>
          <w:szCs w:val="22"/>
        </w:rPr>
        <w:t>guidelines were further</w:t>
      </w:r>
      <w:r w:rsidR="000D19CF" w:rsidRPr="001366D1">
        <w:rPr>
          <w:sz w:val="22"/>
          <w:szCs w:val="22"/>
        </w:rPr>
        <w:t xml:space="preserve"> revised in January 2024.</w:t>
      </w:r>
    </w:p>
    <w:p w14:paraId="64BB5D09" w14:textId="23199012" w:rsidR="0042193C" w:rsidRDefault="00EC38E4">
      <w:pPr>
        <w:spacing w:after="0" w:line="240" w:lineRule="auto"/>
        <w:rPr>
          <w:sz w:val="22"/>
          <w:szCs w:val="22"/>
          <w:lang w:val="en-IE"/>
        </w:rPr>
      </w:pPr>
      <w:r w:rsidRPr="001366D1">
        <w:rPr>
          <w:sz w:val="22"/>
          <w:szCs w:val="22"/>
          <w:lang w:val="en-IE"/>
        </w:rPr>
        <w:t>Inspectors often state that</w:t>
      </w:r>
      <w:r w:rsidR="0042193C">
        <w:rPr>
          <w:sz w:val="22"/>
          <w:szCs w:val="22"/>
          <w:lang w:val="en-IE"/>
        </w:rPr>
        <w:t>:</w:t>
      </w:r>
    </w:p>
    <w:p w14:paraId="35A0BBFC" w14:textId="77777777" w:rsidR="00FA761F" w:rsidRDefault="00FA761F">
      <w:pPr>
        <w:spacing w:after="0" w:line="240" w:lineRule="auto"/>
        <w:rPr>
          <w:sz w:val="22"/>
          <w:szCs w:val="22"/>
          <w:lang w:val="en-IE"/>
        </w:rPr>
      </w:pPr>
    </w:p>
    <w:p w14:paraId="725763C7" w14:textId="5A787A0B" w:rsidR="0042193C" w:rsidRPr="001366D1" w:rsidRDefault="0042193C" w:rsidP="00FB5F32">
      <w:pPr>
        <w:spacing w:after="0" w:line="240" w:lineRule="auto"/>
        <w:rPr>
          <w:b/>
          <w:bCs/>
          <w:sz w:val="22"/>
          <w:szCs w:val="22"/>
        </w:rPr>
      </w:pPr>
      <w:r>
        <w:rPr>
          <w:sz w:val="22"/>
          <w:szCs w:val="22"/>
          <w:lang w:val="en-IE"/>
        </w:rPr>
        <w:t>“</w:t>
      </w:r>
      <w:r w:rsidRPr="00DF2EBC">
        <w:rPr>
          <w:b/>
          <w:bCs/>
          <w:sz w:val="22"/>
          <w:szCs w:val="22"/>
          <w:lang w:val="en-IE"/>
        </w:rPr>
        <w:t>T</w:t>
      </w:r>
      <w:r w:rsidR="00EC38E4" w:rsidRPr="00DF2EBC">
        <w:rPr>
          <w:b/>
          <w:bCs/>
          <w:sz w:val="22"/>
          <w:szCs w:val="22"/>
          <w:lang w:val="en-IE"/>
        </w:rPr>
        <w:t>he inspection is conducted through the lens of</w:t>
      </w:r>
      <w:r w:rsidR="00EC38E4" w:rsidRPr="001366D1">
        <w:rPr>
          <w:b/>
          <w:bCs/>
          <w:i/>
          <w:iCs/>
          <w:sz w:val="22"/>
          <w:szCs w:val="22"/>
          <w:lang w:val="en-IE"/>
        </w:rPr>
        <w:t xml:space="preserve"> </w:t>
      </w:r>
      <w:r w:rsidR="00EC38E4" w:rsidRPr="00DF2EBC">
        <w:rPr>
          <w:b/>
          <w:bCs/>
          <w:i/>
          <w:iCs/>
          <w:sz w:val="22"/>
          <w:szCs w:val="22"/>
          <w:lang w:val="en-IE"/>
        </w:rPr>
        <w:t>Looking at our Schools 2022</w:t>
      </w:r>
      <w:r w:rsidR="00FB5F32" w:rsidRPr="00DF2EBC">
        <w:rPr>
          <w:b/>
          <w:bCs/>
          <w:i/>
          <w:iCs/>
          <w:sz w:val="22"/>
          <w:szCs w:val="22"/>
          <w:lang w:val="en-IE"/>
        </w:rPr>
        <w:t xml:space="preserve"> - </w:t>
      </w:r>
      <w:r w:rsidRPr="00DF2EBC">
        <w:rPr>
          <w:b/>
          <w:bCs/>
          <w:i/>
          <w:iCs/>
          <w:sz w:val="22"/>
          <w:szCs w:val="22"/>
        </w:rPr>
        <w:t>Quality Framework for Post-Primary Schools</w:t>
      </w:r>
      <w:r>
        <w:rPr>
          <w:b/>
          <w:bCs/>
          <w:sz w:val="22"/>
          <w:szCs w:val="22"/>
        </w:rPr>
        <w:t>”</w:t>
      </w:r>
      <w:r w:rsidR="001A3C77">
        <w:rPr>
          <w:b/>
          <w:bCs/>
          <w:sz w:val="22"/>
          <w:szCs w:val="22"/>
        </w:rPr>
        <w:t>.</w:t>
      </w:r>
    </w:p>
    <w:p w14:paraId="1D9BAD53" w14:textId="77777777" w:rsidR="0042193C" w:rsidRDefault="0042193C" w:rsidP="0042193C">
      <w:pPr>
        <w:spacing w:after="0"/>
        <w:rPr>
          <w:b/>
          <w:bCs/>
          <w:color w:val="auto"/>
          <w:sz w:val="22"/>
          <w:szCs w:val="22"/>
        </w:rPr>
      </w:pPr>
    </w:p>
    <w:p w14:paraId="3DBE9F2D" w14:textId="70A6B60B" w:rsidR="0042193C" w:rsidRDefault="0042193C" w:rsidP="0042193C">
      <w:pPr>
        <w:spacing w:after="0"/>
        <w:rPr>
          <w:b/>
          <w:bCs/>
          <w:color w:val="auto"/>
          <w:sz w:val="22"/>
          <w:szCs w:val="22"/>
          <w:u w:val="single"/>
        </w:rPr>
      </w:pPr>
      <w:r w:rsidRPr="0042193C">
        <w:rPr>
          <w:b/>
          <w:bCs/>
          <w:color w:val="auto"/>
          <w:sz w:val="22"/>
          <w:szCs w:val="22"/>
          <w:u w:val="single"/>
        </w:rPr>
        <w:t>LAOS 2022 Overview</w:t>
      </w:r>
    </w:p>
    <w:p w14:paraId="17482CAB" w14:textId="77777777" w:rsidR="001A3C77" w:rsidRPr="0042193C" w:rsidRDefault="001A3C77" w:rsidP="0042193C">
      <w:pPr>
        <w:spacing w:after="0"/>
        <w:rPr>
          <w:b/>
          <w:bCs/>
          <w:color w:val="auto"/>
          <w:sz w:val="22"/>
          <w:szCs w:val="22"/>
          <w:u w:val="single"/>
        </w:rPr>
      </w:pPr>
    </w:p>
    <w:p w14:paraId="78550F82" w14:textId="6E50069B" w:rsidR="0042193C" w:rsidRPr="001366D1" w:rsidRDefault="0042193C" w:rsidP="0042193C">
      <w:pPr>
        <w:spacing w:after="0"/>
        <w:rPr>
          <w:b/>
          <w:bCs/>
          <w:color w:val="auto"/>
          <w:sz w:val="22"/>
          <w:szCs w:val="22"/>
        </w:rPr>
      </w:pPr>
      <w:r w:rsidRPr="001366D1">
        <w:rPr>
          <w:b/>
          <w:bCs/>
          <w:color w:val="auto"/>
          <w:sz w:val="22"/>
          <w:szCs w:val="22"/>
        </w:rPr>
        <w:t xml:space="preserve">Leadership and </w:t>
      </w:r>
      <w:r w:rsidR="00DF2EBC">
        <w:rPr>
          <w:b/>
          <w:bCs/>
          <w:color w:val="auto"/>
          <w:sz w:val="22"/>
          <w:szCs w:val="22"/>
        </w:rPr>
        <w:t>M</w:t>
      </w:r>
      <w:r w:rsidRPr="001366D1">
        <w:rPr>
          <w:b/>
          <w:bCs/>
          <w:color w:val="auto"/>
          <w:sz w:val="22"/>
          <w:szCs w:val="22"/>
        </w:rPr>
        <w:t>anagement:</w:t>
      </w:r>
    </w:p>
    <w:p w14:paraId="7240DD91" w14:textId="77777777" w:rsidR="0042193C" w:rsidRPr="00DF2EBC" w:rsidRDefault="0042193C" w:rsidP="00771E7B">
      <w:pPr>
        <w:pStyle w:val="ListParagraph"/>
        <w:numPr>
          <w:ilvl w:val="0"/>
          <w:numId w:val="36"/>
        </w:numPr>
        <w:spacing w:after="0"/>
        <w:rPr>
          <w:color w:val="auto"/>
          <w:sz w:val="22"/>
          <w:szCs w:val="22"/>
        </w:rPr>
      </w:pPr>
      <w:r w:rsidRPr="00DF2EBC">
        <w:rPr>
          <w:color w:val="auto"/>
          <w:sz w:val="22"/>
          <w:szCs w:val="22"/>
        </w:rPr>
        <w:t>Leading learning and teaching</w:t>
      </w:r>
    </w:p>
    <w:p w14:paraId="3D8100E2" w14:textId="77777777" w:rsidR="0042193C" w:rsidRPr="00DF2EBC" w:rsidRDefault="0042193C" w:rsidP="00771E7B">
      <w:pPr>
        <w:pStyle w:val="ListParagraph"/>
        <w:numPr>
          <w:ilvl w:val="0"/>
          <w:numId w:val="36"/>
        </w:numPr>
        <w:spacing w:after="0"/>
        <w:rPr>
          <w:color w:val="auto"/>
          <w:sz w:val="22"/>
          <w:szCs w:val="22"/>
        </w:rPr>
      </w:pPr>
      <w:r w:rsidRPr="00DF2EBC">
        <w:rPr>
          <w:color w:val="auto"/>
          <w:sz w:val="22"/>
          <w:szCs w:val="22"/>
        </w:rPr>
        <w:t>Managing the organisation</w:t>
      </w:r>
    </w:p>
    <w:p w14:paraId="190BA5A9" w14:textId="77777777" w:rsidR="0042193C" w:rsidRPr="00DF2EBC" w:rsidRDefault="0042193C" w:rsidP="00771E7B">
      <w:pPr>
        <w:pStyle w:val="ListParagraph"/>
        <w:numPr>
          <w:ilvl w:val="0"/>
          <w:numId w:val="36"/>
        </w:numPr>
        <w:spacing w:after="0"/>
        <w:rPr>
          <w:color w:val="auto"/>
          <w:sz w:val="22"/>
          <w:szCs w:val="22"/>
        </w:rPr>
      </w:pPr>
      <w:r w:rsidRPr="00DF2EBC">
        <w:rPr>
          <w:color w:val="auto"/>
          <w:sz w:val="22"/>
          <w:szCs w:val="22"/>
        </w:rPr>
        <w:t>Leading school development</w:t>
      </w:r>
    </w:p>
    <w:p w14:paraId="6EDF09C7" w14:textId="77777777" w:rsidR="0042193C" w:rsidRPr="00DF2EBC" w:rsidRDefault="0042193C" w:rsidP="00771E7B">
      <w:pPr>
        <w:pStyle w:val="ListParagraph"/>
        <w:numPr>
          <w:ilvl w:val="0"/>
          <w:numId w:val="36"/>
        </w:numPr>
        <w:spacing w:after="0"/>
        <w:rPr>
          <w:color w:val="auto"/>
          <w:sz w:val="22"/>
          <w:szCs w:val="22"/>
        </w:rPr>
      </w:pPr>
      <w:r w:rsidRPr="00DF2EBC">
        <w:rPr>
          <w:color w:val="auto"/>
          <w:sz w:val="22"/>
          <w:szCs w:val="22"/>
        </w:rPr>
        <w:t>Developing leadership capacity</w:t>
      </w:r>
    </w:p>
    <w:p w14:paraId="7D86F8C5" w14:textId="77777777" w:rsidR="0042193C" w:rsidRPr="001366D1" w:rsidRDefault="0042193C" w:rsidP="0042193C">
      <w:pPr>
        <w:spacing w:after="0"/>
        <w:rPr>
          <w:b/>
          <w:bCs/>
          <w:color w:val="auto"/>
          <w:sz w:val="22"/>
          <w:szCs w:val="22"/>
        </w:rPr>
      </w:pPr>
    </w:p>
    <w:p w14:paraId="3E02A9E8" w14:textId="77777777" w:rsidR="0042193C" w:rsidRPr="001366D1" w:rsidRDefault="0042193C" w:rsidP="0042193C">
      <w:pPr>
        <w:spacing w:after="0"/>
        <w:rPr>
          <w:b/>
          <w:bCs/>
          <w:color w:val="auto"/>
          <w:sz w:val="22"/>
          <w:szCs w:val="22"/>
        </w:rPr>
      </w:pPr>
      <w:r w:rsidRPr="001366D1">
        <w:rPr>
          <w:b/>
          <w:bCs/>
          <w:color w:val="auto"/>
          <w:sz w:val="22"/>
          <w:szCs w:val="22"/>
        </w:rPr>
        <w:t>Learning and Teaching:</w:t>
      </w:r>
    </w:p>
    <w:p w14:paraId="073D0B5E" w14:textId="77777777" w:rsidR="0042193C" w:rsidRPr="00DF2EBC" w:rsidRDefault="0042193C" w:rsidP="00771E7B">
      <w:pPr>
        <w:pStyle w:val="ListParagraph"/>
        <w:numPr>
          <w:ilvl w:val="0"/>
          <w:numId w:val="37"/>
        </w:numPr>
        <w:spacing w:after="0"/>
        <w:rPr>
          <w:color w:val="auto"/>
          <w:sz w:val="22"/>
          <w:szCs w:val="22"/>
        </w:rPr>
      </w:pPr>
      <w:r w:rsidRPr="00DF2EBC">
        <w:rPr>
          <w:color w:val="auto"/>
          <w:sz w:val="22"/>
          <w:szCs w:val="22"/>
        </w:rPr>
        <w:t>Learner outcomes</w:t>
      </w:r>
    </w:p>
    <w:p w14:paraId="4BE9BFB5" w14:textId="77777777" w:rsidR="0042193C" w:rsidRPr="00DF2EBC" w:rsidRDefault="0042193C" w:rsidP="00771E7B">
      <w:pPr>
        <w:pStyle w:val="ListParagraph"/>
        <w:numPr>
          <w:ilvl w:val="0"/>
          <w:numId w:val="37"/>
        </w:numPr>
        <w:spacing w:after="0"/>
        <w:rPr>
          <w:color w:val="auto"/>
          <w:sz w:val="22"/>
          <w:szCs w:val="22"/>
        </w:rPr>
      </w:pPr>
      <w:r w:rsidRPr="00DF2EBC">
        <w:rPr>
          <w:color w:val="auto"/>
          <w:sz w:val="22"/>
          <w:szCs w:val="22"/>
        </w:rPr>
        <w:t>Learner experiences</w:t>
      </w:r>
    </w:p>
    <w:p w14:paraId="616C632F" w14:textId="77777777" w:rsidR="0042193C" w:rsidRPr="00DF2EBC" w:rsidRDefault="0042193C" w:rsidP="00771E7B">
      <w:pPr>
        <w:pStyle w:val="ListParagraph"/>
        <w:numPr>
          <w:ilvl w:val="0"/>
          <w:numId w:val="37"/>
        </w:numPr>
        <w:spacing w:after="0"/>
        <w:rPr>
          <w:color w:val="auto"/>
          <w:sz w:val="22"/>
          <w:szCs w:val="22"/>
        </w:rPr>
      </w:pPr>
      <w:r w:rsidRPr="00DF2EBC">
        <w:rPr>
          <w:color w:val="auto"/>
          <w:sz w:val="22"/>
          <w:szCs w:val="22"/>
        </w:rPr>
        <w:t>Teachers’ individual Practice</w:t>
      </w:r>
    </w:p>
    <w:p w14:paraId="1625F983" w14:textId="77777777" w:rsidR="0042193C" w:rsidRPr="00DF2EBC" w:rsidRDefault="0042193C" w:rsidP="00771E7B">
      <w:pPr>
        <w:pStyle w:val="ListParagraph"/>
        <w:numPr>
          <w:ilvl w:val="0"/>
          <w:numId w:val="37"/>
        </w:numPr>
        <w:spacing w:after="0"/>
        <w:rPr>
          <w:color w:val="auto"/>
          <w:sz w:val="22"/>
          <w:szCs w:val="22"/>
        </w:rPr>
      </w:pPr>
      <w:r w:rsidRPr="00DF2EBC">
        <w:rPr>
          <w:color w:val="auto"/>
          <w:sz w:val="22"/>
          <w:szCs w:val="22"/>
        </w:rPr>
        <w:t>Teachers’ collective/collaborative practice</w:t>
      </w:r>
    </w:p>
    <w:p w14:paraId="071AE181" w14:textId="77777777" w:rsidR="0000654B" w:rsidRDefault="0000654B">
      <w:pPr>
        <w:pStyle w:val="Pa4"/>
        <w:widowControl/>
        <w:spacing w:before="40" w:after="100"/>
        <w:ind w:left="500" w:hanging="500"/>
        <w:rPr>
          <w:rFonts w:ascii="Calibri" w:hAnsi="Calibri" w:cs="Calibri"/>
          <w:b/>
          <w:bCs/>
          <w:sz w:val="22"/>
          <w:szCs w:val="22"/>
          <w:lang w:val="en-IE"/>
        </w:rPr>
      </w:pPr>
    </w:p>
    <w:p w14:paraId="60AA8370" w14:textId="383C9487" w:rsidR="009F46AD" w:rsidRPr="001366D1" w:rsidRDefault="009F46AD">
      <w:pPr>
        <w:pStyle w:val="Pa4"/>
        <w:widowControl/>
        <w:spacing w:before="40" w:after="100"/>
        <w:ind w:left="500" w:hanging="500"/>
        <w:rPr>
          <w:rFonts w:ascii="Calibri" w:hAnsi="Calibri" w:cs="Calibri"/>
          <w:b/>
          <w:bCs/>
          <w:sz w:val="22"/>
          <w:szCs w:val="22"/>
          <w:lang w:val="en-IE"/>
        </w:rPr>
      </w:pPr>
      <w:r w:rsidRPr="001366D1">
        <w:rPr>
          <w:rFonts w:ascii="Calibri" w:hAnsi="Calibri" w:cs="Calibri"/>
          <w:b/>
          <w:bCs/>
          <w:sz w:val="22"/>
          <w:szCs w:val="22"/>
          <w:lang w:val="en-IE"/>
        </w:rPr>
        <w:t xml:space="preserve">The Inspection </w:t>
      </w:r>
      <w:r w:rsidR="00FB5376" w:rsidRPr="001366D1">
        <w:rPr>
          <w:rFonts w:ascii="Calibri" w:hAnsi="Calibri" w:cs="Calibri"/>
          <w:b/>
          <w:bCs/>
          <w:sz w:val="22"/>
          <w:szCs w:val="22"/>
          <w:lang w:val="en-IE"/>
        </w:rPr>
        <w:t>Types (12)</w:t>
      </w:r>
      <w:r w:rsidRPr="001366D1">
        <w:rPr>
          <w:rFonts w:ascii="Calibri" w:hAnsi="Calibri" w:cs="Calibri"/>
          <w:b/>
          <w:bCs/>
          <w:sz w:val="22"/>
          <w:szCs w:val="22"/>
          <w:lang w:val="en-IE"/>
        </w:rPr>
        <w:t>:</w:t>
      </w:r>
    </w:p>
    <w:p w14:paraId="1D0078D8" w14:textId="2FD77E62" w:rsidR="00233B7C" w:rsidRDefault="009F46AD">
      <w:pPr>
        <w:pStyle w:val="Pa10"/>
        <w:widowControl/>
        <w:spacing w:after="160"/>
        <w:jc w:val="both"/>
        <w:rPr>
          <w:rFonts w:ascii="Calibri" w:hAnsi="Calibri" w:cs="Calibri"/>
          <w:sz w:val="22"/>
          <w:szCs w:val="22"/>
          <w:lang w:val="en-IE"/>
        </w:rPr>
      </w:pPr>
      <w:r w:rsidRPr="001366D1">
        <w:rPr>
          <w:rFonts w:ascii="Calibri" w:hAnsi="Calibri" w:cs="Calibri"/>
          <w:sz w:val="22"/>
          <w:szCs w:val="22"/>
          <w:lang w:val="en-IE"/>
        </w:rPr>
        <w:t>A range of inspection models are now used to evaluate schools and other learning settings</w:t>
      </w:r>
      <w:r w:rsidR="002F624E">
        <w:rPr>
          <w:rFonts w:ascii="Calibri" w:hAnsi="Calibri" w:cs="Calibri"/>
          <w:sz w:val="22"/>
          <w:szCs w:val="22"/>
          <w:lang w:val="en-IE"/>
        </w:rPr>
        <w:t xml:space="preserve"> (See Appendix 1)</w:t>
      </w:r>
      <w:r w:rsidRPr="001366D1">
        <w:rPr>
          <w:rFonts w:ascii="Calibri" w:hAnsi="Calibri" w:cs="Calibri"/>
          <w:sz w:val="22"/>
          <w:szCs w:val="22"/>
          <w:lang w:val="en-IE"/>
        </w:rPr>
        <w:t xml:space="preserve"> These range from one-day, unannounced incidental inspections, to more intensive whole-school evaluations and inspections that follow-through on how schools have implemented recommendations made in previous inspection reports. </w:t>
      </w:r>
    </w:p>
    <w:p w14:paraId="2E11AC9D" w14:textId="77777777" w:rsidR="00E0537D" w:rsidRDefault="00E0537D" w:rsidP="00E0537D">
      <w:pPr>
        <w:pStyle w:val="Pa10"/>
        <w:widowControl/>
        <w:spacing w:after="160"/>
        <w:jc w:val="both"/>
        <w:rPr>
          <w:rFonts w:ascii="Calibri" w:hAnsi="Calibri" w:cs="Calibri"/>
          <w:i/>
          <w:iCs/>
          <w:color w:val="538135" w:themeColor="accent6" w:themeShade="BF"/>
          <w:sz w:val="22"/>
          <w:szCs w:val="22"/>
        </w:rPr>
      </w:pPr>
      <w:r w:rsidRPr="001366D1">
        <w:rPr>
          <w:rFonts w:ascii="Calibri" w:hAnsi="Calibri" w:cs="Calibri"/>
          <w:i/>
          <w:iCs/>
          <w:color w:val="538135" w:themeColor="accent6" w:themeShade="BF"/>
          <w:sz w:val="22"/>
          <w:szCs w:val="22"/>
        </w:rPr>
        <w:t xml:space="preserve">“Almost all inspection types focus on the quality of teaching, learning, assessment and student achievement. Depending on the focus of the evaluation, they may also focus on the quality of support for students, the quality of action planning for school improvement, and the quality of leadership and management.” </w:t>
      </w:r>
      <w:r w:rsidRPr="001366D1">
        <w:rPr>
          <w:rFonts w:ascii="Calibri" w:hAnsi="Calibri" w:cs="Calibri"/>
          <w:i/>
          <w:iCs/>
          <w:color w:val="538135" w:themeColor="accent6" w:themeShade="BF"/>
          <w:sz w:val="22"/>
          <w:szCs w:val="22"/>
        </w:rPr>
        <w:tab/>
      </w:r>
      <w:r w:rsidRPr="001366D1">
        <w:rPr>
          <w:rFonts w:ascii="Calibri" w:hAnsi="Calibri" w:cs="Calibri"/>
          <w:i/>
          <w:iCs/>
          <w:color w:val="538135" w:themeColor="accent6" w:themeShade="BF"/>
          <w:sz w:val="22"/>
          <w:szCs w:val="22"/>
        </w:rPr>
        <w:tab/>
      </w:r>
    </w:p>
    <w:p w14:paraId="7717C857" w14:textId="77777777" w:rsidR="00E0537D" w:rsidRPr="001366D1" w:rsidRDefault="00E0537D" w:rsidP="00E0537D">
      <w:pPr>
        <w:pStyle w:val="Pa10"/>
        <w:widowControl/>
        <w:spacing w:after="160"/>
        <w:jc w:val="right"/>
        <w:rPr>
          <w:rFonts w:ascii="Calibri" w:hAnsi="Calibri" w:cs="Calibri"/>
          <w:b/>
          <w:bCs/>
          <w:color w:val="538135" w:themeColor="accent6" w:themeShade="BF"/>
          <w:sz w:val="22"/>
          <w:szCs w:val="22"/>
          <w:lang w:val="en-IE"/>
        </w:rPr>
      </w:pPr>
      <w:r w:rsidRPr="001366D1">
        <w:rPr>
          <w:rFonts w:ascii="Calibri" w:hAnsi="Calibri" w:cs="Calibri"/>
          <w:b/>
          <w:bCs/>
          <w:color w:val="538135" w:themeColor="accent6" w:themeShade="BF"/>
          <w:sz w:val="22"/>
          <w:szCs w:val="22"/>
        </w:rPr>
        <w:t>A Guide to Inspection in Post-Primary Schools 2024</w:t>
      </w:r>
    </w:p>
    <w:p w14:paraId="76DF9116" w14:textId="77777777" w:rsidR="00E0537D" w:rsidRPr="001366D1" w:rsidRDefault="00E0537D">
      <w:pPr>
        <w:pStyle w:val="Pa10"/>
        <w:widowControl/>
        <w:spacing w:after="160"/>
        <w:jc w:val="both"/>
        <w:rPr>
          <w:rFonts w:ascii="Calibri" w:hAnsi="Calibri" w:cs="Calibri"/>
          <w:sz w:val="22"/>
          <w:szCs w:val="22"/>
          <w:lang w:val="en-IE"/>
        </w:rPr>
      </w:pPr>
    </w:p>
    <w:p w14:paraId="60AA8371" w14:textId="6D4D4107" w:rsidR="009F46AD" w:rsidRPr="001366D1" w:rsidRDefault="009F46AD">
      <w:pPr>
        <w:pStyle w:val="Pa10"/>
        <w:widowControl/>
        <w:spacing w:after="160"/>
        <w:jc w:val="both"/>
        <w:rPr>
          <w:rFonts w:ascii="Calibri" w:hAnsi="Calibri" w:cs="Calibri"/>
          <w:b/>
          <w:sz w:val="22"/>
          <w:szCs w:val="22"/>
        </w:rPr>
      </w:pPr>
      <w:r w:rsidRPr="1732E549">
        <w:rPr>
          <w:rFonts w:ascii="Calibri" w:hAnsi="Calibri" w:cs="Calibri"/>
          <w:sz w:val="22"/>
          <w:szCs w:val="22"/>
        </w:rPr>
        <w:t xml:space="preserve">In 2019 the Department of Education and Skills (DES) introduced inspections in relation to </w:t>
      </w:r>
      <w:r w:rsidRPr="1732E549">
        <w:rPr>
          <w:rFonts w:ascii="Calibri" w:hAnsi="Calibri" w:cs="Calibri"/>
          <w:b/>
          <w:sz w:val="22"/>
          <w:szCs w:val="22"/>
        </w:rPr>
        <w:t>Child Protection Safeguarding, and Special Educational Needs (SEN</w:t>
      </w:r>
      <w:r w:rsidRPr="1732E549">
        <w:rPr>
          <w:rFonts w:ascii="Calibri" w:hAnsi="Calibri" w:cs="Calibri"/>
          <w:sz w:val="22"/>
          <w:szCs w:val="22"/>
        </w:rPr>
        <w:t xml:space="preserve">). </w:t>
      </w:r>
      <w:r w:rsidR="00466CD3" w:rsidRPr="1732E549">
        <w:rPr>
          <w:rFonts w:ascii="Calibri" w:hAnsi="Calibri" w:cs="Calibri"/>
          <w:sz w:val="22"/>
          <w:szCs w:val="22"/>
        </w:rPr>
        <w:t xml:space="preserve">   </w:t>
      </w:r>
    </w:p>
    <w:p w14:paraId="1A9AFBC7" w14:textId="77777777" w:rsidR="00004662" w:rsidRPr="001366D1" w:rsidRDefault="00004662">
      <w:pPr>
        <w:pStyle w:val="Pa10"/>
        <w:widowControl/>
        <w:spacing w:after="160"/>
        <w:jc w:val="both"/>
        <w:rPr>
          <w:rFonts w:ascii="Calibri" w:hAnsi="Calibri" w:cs="Calibri"/>
          <w:b/>
          <w:bCs/>
          <w:sz w:val="22"/>
          <w:szCs w:val="22"/>
          <w:lang w:val="en-IE"/>
        </w:rPr>
      </w:pPr>
    </w:p>
    <w:p w14:paraId="0A0CF5E2" w14:textId="2305FBEF" w:rsidR="00E33EA0" w:rsidRDefault="009C20D8">
      <w:pPr>
        <w:pStyle w:val="Pa10"/>
        <w:widowControl/>
        <w:spacing w:after="160"/>
        <w:jc w:val="both"/>
        <w:rPr>
          <w:rFonts w:ascii="Calibri" w:hAnsi="Calibri" w:cs="Calibri"/>
          <w:b/>
          <w:bCs/>
          <w:color w:val="auto"/>
          <w:sz w:val="22"/>
          <w:szCs w:val="22"/>
        </w:rPr>
      </w:pPr>
      <w:r>
        <w:rPr>
          <w:rFonts w:ascii="Calibri" w:hAnsi="Calibri" w:cs="Calibri"/>
          <w:b/>
          <w:bCs/>
          <w:color w:val="auto"/>
          <w:sz w:val="22"/>
          <w:szCs w:val="22"/>
        </w:rPr>
        <w:t xml:space="preserve">For all school Inspections </w:t>
      </w:r>
      <w:r w:rsidR="00696A4D">
        <w:rPr>
          <w:rFonts w:ascii="Calibri" w:hAnsi="Calibri" w:cs="Calibri"/>
          <w:b/>
          <w:bCs/>
          <w:color w:val="auto"/>
          <w:sz w:val="22"/>
          <w:szCs w:val="22"/>
        </w:rPr>
        <w:t xml:space="preserve">a check on compliance </w:t>
      </w:r>
      <w:r w:rsidR="00E33EA0">
        <w:rPr>
          <w:rFonts w:ascii="Calibri" w:hAnsi="Calibri" w:cs="Calibri"/>
          <w:b/>
          <w:bCs/>
          <w:color w:val="auto"/>
          <w:sz w:val="22"/>
          <w:szCs w:val="22"/>
        </w:rPr>
        <w:t xml:space="preserve">is conducted for each of the following – </w:t>
      </w:r>
    </w:p>
    <w:p w14:paraId="792D943F" w14:textId="671AC5A5" w:rsidR="00004662" w:rsidRPr="001366D1" w:rsidRDefault="00004662" w:rsidP="00736231">
      <w:pPr>
        <w:pStyle w:val="Pa10"/>
        <w:widowControl/>
        <w:numPr>
          <w:ilvl w:val="0"/>
          <w:numId w:val="41"/>
        </w:numPr>
        <w:spacing w:after="160"/>
        <w:jc w:val="both"/>
        <w:rPr>
          <w:rFonts w:ascii="Calibri" w:hAnsi="Calibri" w:cs="Calibri"/>
          <w:b/>
          <w:bCs/>
          <w:color w:val="auto"/>
          <w:sz w:val="22"/>
          <w:szCs w:val="22"/>
        </w:rPr>
      </w:pPr>
      <w:r w:rsidRPr="001366D1">
        <w:rPr>
          <w:rFonts w:ascii="Calibri" w:hAnsi="Calibri" w:cs="Calibri"/>
          <w:b/>
          <w:bCs/>
          <w:color w:val="auto"/>
          <w:sz w:val="22"/>
          <w:szCs w:val="22"/>
        </w:rPr>
        <w:t>Child Protection Procedures</w:t>
      </w:r>
    </w:p>
    <w:p w14:paraId="68B98F79" w14:textId="5495E6E0" w:rsidR="00233B7C" w:rsidRPr="001366D1" w:rsidRDefault="004D4C3E">
      <w:pPr>
        <w:pStyle w:val="Pa10"/>
        <w:widowControl/>
        <w:spacing w:after="160"/>
        <w:jc w:val="both"/>
        <w:rPr>
          <w:rFonts w:ascii="Calibri" w:hAnsi="Calibri" w:cs="Calibri"/>
          <w:color w:val="auto"/>
          <w:sz w:val="22"/>
          <w:szCs w:val="22"/>
        </w:rPr>
      </w:pPr>
      <w:r>
        <w:rPr>
          <w:rFonts w:ascii="Calibri" w:hAnsi="Calibri" w:cs="Calibri"/>
          <w:color w:val="auto"/>
          <w:sz w:val="22"/>
          <w:szCs w:val="22"/>
        </w:rPr>
        <w:t xml:space="preserve">It is very important to note that </w:t>
      </w:r>
      <w:r w:rsidR="00233B7C" w:rsidRPr="004D4C3E">
        <w:rPr>
          <w:rFonts w:ascii="Calibri" w:hAnsi="Calibri" w:cs="Calibri"/>
          <w:color w:val="auto"/>
          <w:sz w:val="22"/>
          <w:szCs w:val="22"/>
          <w:u w:val="single"/>
        </w:rPr>
        <w:t>all inspections</w:t>
      </w:r>
      <w:r w:rsidR="00233B7C" w:rsidRPr="001366D1">
        <w:rPr>
          <w:rFonts w:ascii="Calibri" w:hAnsi="Calibri" w:cs="Calibri"/>
          <w:color w:val="auto"/>
          <w:sz w:val="22"/>
          <w:szCs w:val="22"/>
        </w:rPr>
        <w:t xml:space="preserve"> will involve</w:t>
      </w:r>
      <w:r w:rsidR="00FB0935" w:rsidRPr="001366D1">
        <w:rPr>
          <w:rFonts w:ascii="Calibri" w:hAnsi="Calibri" w:cs="Calibri"/>
          <w:color w:val="auto"/>
          <w:sz w:val="22"/>
          <w:szCs w:val="22"/>
        </w:rPr>
        <w:t xml:space="preserve"> a check on compliance with Child Protection </w:t>
      </w:r>
      <w:r w:rsidR="00F130AA">
        <w:rPr>
          <w:rFonts w:ascii="Calibri" w:hAnsi="Calibri" w:cs="Calibri"/>
          <w:color w:val="auto"/>
          <w:sz w:val="22"/>
          <w:szCs w:val="22"/>
        </w:rPr>
        <w:t>P</w:t>
      </w:r>
      <w:r w:rsidR="00FB0935" w:rsidRPr="001366D1">
        <w:rPr>
          <w:rFonts w:ascii="Calibri" w:hAnsi="Calibri" w:cs="Calibri"/>
          <w:color w:val="auto"/>
          <w:sz w:val="22"/>
          <w:szCs w:val="22"/>
        </w:rPr>
        <w:t>rocedures in the school.</w:t>
      </w:r>
    </w:p>
    <w:p w14:paraId="6E9307D5" w14:textId="77777777" w:rsidR="00162827" w:rsidRPr="001366D1" w:rsidRDefault="00004662">
      <w:pPr>
        <w:pStyle w:val="Pa10"/>
        <w:widowControl/>
        <w:spacing w:after="160"/>
        <w:jc w:val="both"/>
        <w:rPr>
          <w:rFonts w:ascii="Calibri" w:hAnsi="Calibri" w:cs="Calibri"/>
          <w:color w:val="538135" w:themeColor="accent6" w:themeShade="BF"/>
          <w:sz w:val="22"/>
          <w:szCs w:val="22"/>
        </w:rPr>
      </w:pPr>
      <w:r w:rsidRPr="001366D1">
        <w:rPr>
          <w:rFonts w:ascii="Calibri" w:hAnsi="Calibri" w:cs="Calibri"/>
          <w:i/>
          <w:iCs/>
          <w:color w:val="538135" w:themeColor="accent6" w:themeShade="BF"/>
          <w:sz w:val="22"/>
          <w:szCs w:val="22"/>
        </w:rPr>
        <w:t xml:space="preserve">“As part of the Department’s oversight of the implementation of the Child Protection Procedures for Primary and Post Primary Schools 2017, the Inspectorate checks on compliance with the key aspects of these procedures </w:t>
      </w:r>
      <w:r w:rsidRPr="001366D1">
        <w:rPr>
          <w:rFonts w:ascii="Calibri" w:hAnsi="Calibri" w:cs="Calibri"/>
          <w:b/>
          <w:bCs/>
          <w:i/>
          <w:iCs/>
          <w:color w:val="538135" w:themeColor="accent6" w:themeShade="BF"/>
          <w:sz w:val="22"/>
          <w:szCs w:val="22"/>
          <w:u w:val="single"/>
        </w:rPr>
        <w:t>during all school inspections</w:t>
      </w:r>
      <w:r w:rsidRPr="001366D1">
        <w:rPr>
          <w:rFonts w:ascii="Calibri" w:hAnsi="Calibri" w:cs="Calibri"/>
          <w:i/>
          <w:iCs/>
          <w:color w:val="538135" w:themeColor="accent6" w:themeShade="BF"/>
          <w:sz w:val="22"/>
          <w:szCs w:val="22"/>
        </w:rPr>
        <w:t>. The level of checks on compliance depends on the inspection being conducted.”</w:t>
      </w:r>
      <w:r w:rsidRPr="001366D1">
        <w:rPr>
          <w:rFonts w:ascii="Calibri" w:hAnsi="Calibri" w:cs="Calibri"/>
          <w:color w:val="538135" w:themeColor="accent6" w:themeShade="BF"/>
          <w:sz w:val="22"/>
          <w:szCs w:val="22"/>
        </w:rPr>
        <w:t xml:space="preserve"> </w:t>
      </w:r>
    </w:p>
    <w:p w14:paraId="6D3BDF7E" w14:textId="7A08D2DB" w:rsidR="00004662" w:rsidRPr="001366D1" w:rsidRDefault="0000654B" w:rsidP="0000654B">
      <w:pPr>
        <w:pStyle w:val="Pa10"/>
        <w:widowControl/>
        <w:spacing w:after="160"/>
        <w:ind w:left="3600" w:firstLine="720"/>
        <w:jc w:val="right"/>
        <w:rPr>
          <w:rFonts w:ascii="Calibri" w:hAnsi="Calibri" w:cs="Calibri"/>
          <w:b/>
          <w:bCs/>
          <w:color w:val="538135" w:themeColor="accent6" w:themeShade="BF"/>
          <w:sz w:val="22"/>
          <w:szCs w:val="22"/>
        </w:rPr>
      </w:pPr>
      <w:r>
        <w:rPr>
          <w:rFonts w:ascii="Calibri" w:hAnsi="Calibri" w:cs="Calibri"/>
          <w:b/>
          <w:bCs/>
          <w:color w:val="538135" w:themeColor="accent6" w:themeShade="BF"/>
          <w:sz w:val="22"/>
          <w:szCs w:val="22"/>
        </w:rPr>
        <w:t xml:space="preserve">   </w:t>
      </w:r>
      <w:r w:rsidR="00004662" w:rsidRPr="001366D1">
        <w:rPr>
          <w:rFonts w:ascii="Calibri" w:hAnsi="Calibri" w:cs="Calibri"/>
          <w:b/>
          <w:bCs/>
          <w:color w:val="538135" w:themeColor="accent6" w:themeShade="BF"/>
          <w:sz w:val="22"/>
          <w:szCs w:val="22"/>
        </w:rPr>
        <w:t>A Guide to Inspection in Post-Primary Schools 202</w:t>
      </w:r>
      <w:r w:rsidR="0076107D" w:rsidRPr="001366D1">
        <w:rPr>
          <w:rFonts w:ascii="Calibri" w:hAnsi="Calibri" w:cs="Calibri"/>
          <w:b/>
          <w:bCs/>
          <w:color w:val="538135" w:themeColor="accent6" w:themeShade="BF"/>
          <w:sz w:val="22"/>
          <w:szCs w:val="22"/>
        </w:rPr>
        <w:t>4</w:t>
      </w:r>
    </w:p>
    <w:p w14:paraId="79234D8A" w14:textId="76F698B5" w:rsidR="00FB0935" w:rsidRPr="001366D1" w:rsidRDefault="00004662" w:rsidP="008D750D">
      <w:pPr>
        <w:pStyle w:val="Pa10"/>
        <w:widowControl/>
        <w:numPr>
          <w:ilvl w:val="0"/>
          <w:numId w:val="41"/>
        </w:numPr>
        <w:spacing w:after="160"/>
        <w:jc w:val="both"/>
        <w:rPr>
          <w:rFonts w:ascii="Calibri" w:hAnsi="Calibri" w:cs="Calibri"/>
          <w:b/>
          <w:bCs/>
          <w:color w:val="auto"/>
          <w:sz w:val="22"/>
          <w:szCs w:val="22"/>
        </w:rPr>
      </w:pPr>
      <w:r w:rsidRPr="001366D1">
        <w:rPr>
          <w:rFonts w:ascii="Calibri" w:hAnsi="Calibri" w:cs="Calibri"/>
          <w:b/>
          <w:bCs/>
          <w:color w:val="auto"/>
          <w:sz w:val="22"/>
          <w:szCs w:val="22"/>
        </w:rPr>
        <w:t xml:space="preserve">Anti-bullying Procedures </w:t>
      </w:r>
    </w:p>
    <w:p w14:paraId="34E3A468" w14:textId="1F5E20F6" w:rsidR="00FB0935" w:rsidRPr="001366D1" w:rsidRDefault="00FB0935" w:rsidP="00FB0935">
      <w:pPr>
        <w:pStyle w:val="Pa10"/>
        <w:widowControl/>
        <w:spacing w:after="160"/>
        <w:jc w:val="both"/>
        <w:rPr>
          <w:rFonts w:ascii="Calibri" w:hAnsi="Calibri" w:cs="Calibri"/>
          <w:color w:val="auto"/>
          <w:sz w:val="22"/>
          <w:szCs w:val="22"/>
          <w:lang w:val="en-IE"/>
        </w:rPr>
      </w:pPr>
      <w:r w:rsidRPr="001366D1">
        <w:rPr>
          <w:rFonts w:ascii="Calibri" w:hAnsi="Calibri" w:cs="Calibri"/>
          <w:color w:val="auto"/>
          <w:sz w:val="22"/>
          <w:szCs w:val="22"/>
          <w:lang w:val="en-IE"/>
        </w:rPr>
        <w:t xml:space="preserve">Similarly, </w:t>
      </w:r>
      <w:r w:rsidRPr="00F130AA">
        <w:rPr>
          <w:rFonts w:ascii="Calibri" w:hAnsi="Calibri" w:cs="Calibri"/>
          <w:color w:val="auto"/>
          <w:sz w:val="22"/>
          <w:szCs w:val="22"/>
          <w:u w:val="single"/>
          <w:lang w:val="en-IE"/>
        </w:rPr>
        <w:t>all inspections</w:t>
      </w:r>
      <w:r w:rsidRPr="001366D1">
        <w:rPr>
          <w:rFonts w:ascii="Calibri" w:hAnsi="Calibri" w:cs="Calibri"/>
          <w:color w:val="auto"/>
          <w:sz w:val="22"/>
          <w:szCs w:val="22"/>
          <w:lang w:val="en-IE"/>
        </w:rPr>
        <w:t xml:space="preserve"> will involve a check on anti-bullying procedures.</w:t>
      </w:r>
    </w:p>
    <w:p w14:paraId="2FBD38C9" w14:textId="16B0A6E6" w:rsidR="00162827" w:rsidRPr="001366D1" w:rsidRDefault="00162827">
      <w:pPr>
        <w:pStyle w:val="Pa10"/>
        <w:widowControl/>
        <w:spacing w:after="160"/>
        <w:jc w:val="both"/>
        <w:rPr>
          <w:rFonts w:ascii="Calibri" w:hAnsi="Calibri" w:cs="Calibri"/>
          <w:i/>
          <w:iCs/>
          <w:color w:val="538135" w:themeColor="accent6" w:themeShade="BF"/>
          <w:sz w:val="22"/>
          <w:szCs w:val="22"/>
        </w:rPr>
      </w:pPr>
      <w:r w:rsidRPr="001366D1">
        <w:rPr>
          <w:rFonts w:ascii="Calibri" w:hAnsi="Calibri" w:cs="Calibri"/>
          <w:i/>
          <w:iCs/>
          <w:color w:val="538135" w:themeColor="accent6" w:themeShade="BF"/>
          <w:sz w:val="22"/>
          <w:szCs w:val="22"/>
        </w:rPr>
        <w:t>“</w:t>
      </w:r>
      <w:r w:rsidR="00004662" w:rsidRPr="001366D1">
        <w:rPr>
          <w:rFonts w:ascii="Calibri" w:hAnsi="Calibri" w:cs="Calibri"/>
          <w:i/>
          <w:iCs/>
          <w:color w:val="538135" w:themeColor="accent6" w:themeShade="BF"/>
          <w:sz w:val="22"/>
          <w:szCs w:val="22"/>
        </w:rPr>
        <w:t>As part of all school inspections, the Inspectorate evaluates and reports on the work of the school in creating a school culture that prevents and tackles bullying and/or implementing key aspects of the Anti-Bullying Procedures for Primary and Post-primary Schools (2013).</w:t>
      </w:r>
      <w:r w:rsidRPr="001366D1">
        <w:rPr>
          <w:rFonts w:ascii="Calibri" w:hAnsi="Calibri" w:cs="Calibri"/>
          <w:i/>
          <w:iCs/>
          <w:color w:val="538135" w:themeColor="accent6" w:themeShade="BF"/>
          <w:sz w:val="22"/>
          <w:szCs w:val="22"/>
        </w:rPr>
        <w:t>”</w:t>
      </w:r>
    </w:p>
    <w:p w14:paraId="60FB6236" w14:textId="5CF9F01E" w:rsidR="00004662" w:rsidRPr="001366D1" w:rsidRDefault="00162827" w:rsidP="00EB0013">
      <w:pPr>
        <w:pStyle w:val="Pa10"/>
        <w:widowControl/>
        <w:spacing w:after="160"/>
        <w:ind w:left="3600" w:firstLine="720"/>
        <w:jc w:val="right"/>
        <w:rPr>
          <w:rFonts w:ascii="Calibri" w:hAnsi="Calibri" w:cs="Calibri"/>
          <w:b/>
          <w:bCs/>
          <w:i/>
          <w:iCs/>
          <w:color w:val="538135" w:themeColor="accent6" w:themeShade="BF"/>
          <w:sz w:val="22"/>
          <w:szCs w:val="22"/>
        </w:rPr>
      </w:pPr>
      <w:r w:rsidRPr="001366D1">
        <w:rPr>
          <w:rFonts w:ascii="Calibri" w:hAnsi="Calibri" w:cs="Calibri"/>
          <w:b/>
          <w:bCs/>
          <w:color w:val="538135" w:themeColor="accent6" w:themeShade="BF"/>
          <w:sz w:val="22"/>
          <w:szCs w:val="22"/>
        </w:rPr>
        <w:t>A Guide to Inspection in Post-Primary Schools 202</w:t>
      </w:r>
      <w:r w:rsidR="00CC71D7" w:rsidRPr="001366D1">
        <w:rPr>
          <w:rFonts w:ascii="Calibri" w:hAnsi="Calibri" w:cs="Calibri"/>
          <w:b/>
          <w:bCs/>
          <w:color w:val="538135" w:themeColor="accent6" w:themeShade="BF"/>
          <w:sz w:val="22"/>
          <w:szCs w:val="22"/>
        </w:rPr>
        <w:t>4</w:t>
      </w:r>
    </w:p>
    <w:p w14:paraId="79D35CA6" w14:textId="77777777" w:rsidR="00DA4AB0" w:rsidRDefault="00DA4AB0">
      <w:pPr>
        <w:pStyle w:val="Pa10"/>
        <w:widowControl/>
        <w:spacing w:after="160"/>
        <w:jc w:val="both"/>
        <w:rPr>
          <w:rFonts w:ascii="Calibri" w:hAnsi="Calibri" w:cs="Calibri"/>
          <w:b/>
          <w:bCs/>
          <w:sz w:val="22"/>
          <w:szCs w:val="22"/>
          <w:lang w:val="en-IE"/>
        </w:rPr>
      </w:pPr>
    </w:p>
    <w:p w14:paraId="2FB52415" w14:textId="77777777" w:rsidR="00DA4AB0" w:rsidRDefault="00DA4AB0">
      <w:pPr>
        <w:pStyle w:val="Pa10"/>
        <w:widowControl/>
        <w:spacing w:after="160"/>
        <w:jc w:val="both"/>
        <w:rPr>
          <w:rFonts w:ascii="Calibri" w:hAnsi="Calibri" w:cs="Calibri"/>
          <w:b/>
          <w:bCs/>
          <w:sz w:val="22"/>
          <w:szCs w:val="22"/>
          <w:lang w:val="en-IE"/>
        </w:rPr>
      </w:pPr>
      <w:r>
        <w:rPr>
          <w:rFonts w:ascii="Calibri" w:hAnsi="Calibri" w:cs="Calibri"/>
          <w:b/>
          <w:bCs/>
          <w:sz w:val="22"/>
          <w:szCs w:val="22"/>
          <w:lang w:val="en-IE"/>
        </w:rPr>
        <w:t>Quality Continuum</w:t>
      </w:r>
    </w:p>
    <w:p w14:paraId="60AA8372" w14:textId="0C1228D5" w:rsidR="009F46AD" w:rsidRPr="001366D1" w:rsidRDefault="00916A46">
      <w:pPr>
        <w:pStyle w:val="Pa10"/>
        <w:widowControl/>
        <w:spacing w:after="160"/>
        <w:jc w:val="both"/>
        <w:rPr>
          <w:rFonts w:ascii="Calibri" w:hAnsi="Calibri" w:cs="Calibri"/>
          <w:b/>
          <w:bCs/>
          <w:sz w:val="22"/>
          <w:szCs w:val="22"/>
          <w:lang w:val="en-IE"/>
        </w:rPr>
      </w:pPr>
      <w:r>
        <w:rPr>
          <w:rFonts w:ascii="Calibri" w:hAnsi="Calibri" w:cs="Calibri"/>
          <w:b/>
          <w:bCs/>
          <w:sz w:val="22"/>
          <w:szCs w:val="22"/>
          <w:lang w:val="en-IE"/>
        </w:rPr>
        <w:t>When reporting on a school evaluation t</w:t>
      </w:r>
      <w:r w:rsidR="009F46AD" w:rsidRPr="001366D1">
        <w:rPr>
          <w:rFonts w:ascii="Calibri" w:hAnsi="Calibri" w:cs="Calibri"/>
          <w:b/>
          <w:bCs/>
          <w:sz w:val="22"/>
          <w:szCs w:val="22"/>
          <w:lang w:val="en-IE"/>
        </w:rPr>
        <w:t xml:space="preserve">he </w:t>
      </w:r>
      <w:r>
        <w:rPr>
          <w:rFonts w:ascii="Calibri" w:hAnsi="Calibri" w:cs="Calibri"/>
          <w:b/>
          <w:bCs/>
          <w:sz w:val="22"/>
          <w:szCs w:val="22"/>
          <w:lang w:val="en-IE"/>
        </w:rPr>
        <w:t>inspectors</w:t>
      </w:r>
      <w:r w:rsidR="009F46AD" w:rsidRPr="001366D1">
        <w:rPr>
          <w:rFonts w:ascii="Calibri" w:hAnsi="Calibri" w:cs="Calibri"/>
          <w:b/>
          <w:bCs/>
          <w:sz w:val="22"/>
          <w:szCs w:val="22"/>
          <w:lang w:val="en-IE"/>
        </w:rPr>
        <w:t xml:space="preserve"> use a Quality Continuum </w:t>
      </w:r>
      <w:r>
        <w:rPr>
          <w:rFonts w:ascii="Calibri" w:hAnsi="Calibri" w:cs="Calibri"/>
          <w:b/>
          <w:bCs/>
          <w:sz w:val="22"/>
          <w:szCs w:val="22"/>
          <w:lang w:val="en-IE"/>
        </w:rPr>
        <w:t>as follows</w:t>
      </w:r>
      <w:r w:rsidR="009F46AD" w:rsidRPr="001366D1">
        <w:rPr>
          <w:rFonts w:ascii="Calibri" w:hAnsi="Calibri" w:cs="Calibri"/>
          <w:b/>
          <w:bCs/>
          <w:sz w:val="22"/>
          <w:szCs w:val="22"/>
          <w:lang w:val="en-IE"/>
        </w:rPr>
        <w:t>:</w:t>
      </w:r>
    </w:p>
    <w:p w14:paraId="7E059F9C" w14:textId="77777777" w:rsidR="006A040D" w:rsidRDefault="00CC71D7" w:rsidP="000B0EFB">
      <w:pPr>
        <w:pStyle w:val="Pa10"/>
        <w:widowControl/>
        <w:spacing w:after="160"/>
        <w:rPr>
          <w:rFonts w:ascii="Calibri" w:hAnsi="Calibri" w:cs="Calibri"/>
          <w:b/>
          <w:bCs/>
          <w:color w:val="FF0000"/>
          <w:sz w:val="22"/>
          <w:szCs w:val="22"/>
        </w:rPr>
      </w:pPr>
      <w:r w:rsidRPr="6F1618DA">
        <w:rPr>
          <w:rFonts w:ascii="Calibri" w:hAnsi="Calibri" w:cs="Calibri"/>
          <w:b/>
          <w:bCs/>
          <w:color w:val="FF0000"/>
          <w:sz w:val="22"/>
          <w:szCs w:val="22"/>
        </w:rPr>
        <w:t xml:space="preserve">Excellent, Very Good, Good, Requires improvement to achieve a good standard </w:t>
      </w:r>
    </w:p>
    <w:p w14:paraId="60AA8373" w14:textId="272621CA" w:rsidR="009F46AD" w:rsidRPr="001366D1" w:rsidRDefault="00CC71D7" w:rsidP="000B0EFB">
      <w:pPr>
        <w:pStyle w:val="Pa10"/>
        <w:widowControl/>
        <w:spacing w:after="160"/>
        <w:rPr>
          <w:rFonts w:ascii="Calibri" w:hAnsi="Calibri" w:cs="Calibri"/>
          <w:b/>
          <w:bCs/>
          <w:sz w:val="22"/>
          <w:szCs w:val="22"/>
          <w:lang w:val="en-IE"/>
        </w:rPr>
      </w:pPr>
      <w:r w:rsidRPr="6F1618DA">
        <w:rPr>
          <w:rFonts w:ascii="Calibri" w:hAnsi="Calibri" w:cs="Calibri"/>
          <w:b/>
          <w:bCs/>
          <w:color w:val="FF0000"/>
          <w:sz w:val="22"/>
          <w:szCs w:val="22"/>
        </w:rPr>
        <w:t>and Requires significant improvement to achieve a good standard.</w:t>
      </w:r>
      <w:r w:rsidR="0042193C" w:rsidRPr="6F1618DA">
        <w:rPr>
          <w:rFonts w:ascii="Calibri" w:hAnsi="Calibri" w:cs="Calibri"/>
          <w:b/>
          <w:bCs/>
          <w:color w:val="FF0000"/>
          <w:sz w:val="22"/>
          <w:szCs w:val="22"/>
        </w:rPr>
        <w:t xml:space="preserve">    </w:t>
      </w:r>
      <w:r w:rsidR="00466CD3" w:rsidRPr="6F1618DA">
        <w:rPr>
          <w:rFonts w:ascii="Calibri" w:hAnsi="Calibri" w:cs="Calibri"/>
          <w:b/>
          <w:bCs/>
          <w:color w:val="auto"/>
          <w:sz w:val="22"/>
          <w:szCs w:val="22"/>
        </w:rPr>
        <w:t xml:space="preserve">See </w:t>
      </w:r>
      <w:r w:rsidR="009F46AD" w:rsidRPr="6F1618DA">
        <w:rPr>
          <w:rFonts w:ascii="Calibri" w:hAnsi="Calibri" w:cs="Calibri"/>
          <w:b/>
          <w:bCs/>
          <w:color w:val="auto"/>
          <w:sz w:val="22"/>
          <w:szCs w:val="22"/>
          <w:lang w:val="en-IE"/>
        </w:rPr>
        <w:t xml:space="preserve">Appendix </w:t>
      </w:r>
      <w:r w:rsidR="009F46AD" w:rsidRPr="6F1618DA">
        <w:rPr>
          <w:rFonts w:ascii="Calibri" w:hAnsi="Calibri" w:cs="Calibri"/>
          <w:b/>
          <w:bCs/>
          <w:sz w:val="22"/>
          <w:szCs w:val="22"/>
          <w:lang w:val="en-IE"/>
        </w:rPr>
        <w:t>2.</w:t>
      </w:r>
    </w:p>
    <w:p w14:paraId="4E9EB742" w14:textId="77777777" w:rsidR="00FB0935" w:rsidRPr="001366D1" w:rsidRDefault="00FB0935" w:rsidP="000B0EFB">
      <w:pPr>
        <w:pStyle w:val="Pa10"/>
        <w:widowControl/>
        <w:spacing w:after="160"/>
        <w:rPr>
          <w:rFonts w:ascii="Calibri" w:hAnsi="Calibri" w:cs="Calibri"/>
          <w:b/>
          <w:bCs/>
          <w:sz w:val="22"/>
          <w:szCs w:val="22"/>
          <w:lang w:val="en-IE"/>
        </w:rPr>
      </w:pPr>
    </w:p>
    <w:p w14:paraId="60AA8378" w14:textId="5EADA7A0" w:rsidR="009F46AD" w:rsidRPr="001366D1" w:rsidRDefault="009F46AD">
      <w:pPr>
        <w:spacing w:after="0"/>
        <w:rPr>
          <w:color w:val="FF0000"/>
          <w:sz w:val="22"/>
          <w:szCs w:val="22"/>
        </w:rPr>
      </w:pPr>
      <w:r w:rsidRPr="001366D1">
        <w:rPr>
          <w:sz w:val="22"/>
          <w:szCs w:val="22"/>
        </w:rPr>
        <w:lastRenderedPageBreak/>
        <w:t xml:space="preserve">Each report provides a </w:t>
      </w:r>
      <w:r w:rsidRPr="001366D1">
        <w:rPr>
          <w:color w:val="FF0000"/>
          <w:sz w:val="22"/>
          <w:szCs w:val="22"/>
        </w:rPr>
        <w:t xml:space="preserve">“Summary of main </w:t>
      </w:r>
      <w:r w:rsidR="00A27E7D" w:rsidRPr="001366D1">
        <w:rPr>
          <w:color w:val="FF0000"/>
          <w:sz w:val="22"/>
          <w:szCs w:val="22"/>
        </w:rPr>
        <w:t>F</w:t>
      </w:r>
      <w:r w:rsidRPr="001366D1">
        <w:rPr>
          <w:color w:val="FF0000"/>
          <w:sz w:val="22"/>
          <w:szCs w:val="22"/>
        </w:rPr>
        <w:t xml:space="preserve">indings and </w:t>
      </w:r>
      <w:r w:rsidR="00A27E7D" w:rsidRPr="001366D1">
        <w:rPr>
          <w:color w:val="FF0000"/>
          <w:sz w:val="22"/>
          <w:szCs w:val="22"/>
        </w:rPr>
        <w:t>R</w:t>
      </w:r>
      <w:r w:rsidRPr="001366D1">
        <w:rPr>
          <w:color w:val="FF0000"/>
          <w:sz w:val="22"/>
          <w:szCs w:val="22"/>
        </w:rPr>
        <w:t xml:space="preserve">ecommendations” </w:t>
      </w:r>
      <w:r w:rsidRPr="001366D1">
        <w:rPr>
          <w:sz w:val="22"/>
          <w:szCs w:val="22"/>
        </w:rPr>
        <w:t xml:space="preserve">and then proceeds to give </w:t>
      </w:r>
      <w:r w:rsidRPr="001366D1">
        <w:rPr>
          <w:color w:val="FF0000"/>
          <w:sz w:val="22"/>
          <w:szCs w:val="22"/>
        </w:rPr>
        <w:t>“Detailed Findings and Recommendations”</w:t>
      </w:r>
      <w:r w:rsidR="00FB5F32">
        <w:rPr>
          <w:color w:val="FF0000"/>
          <w:sz w:val="22"/>
          <w:szCs w:val="22"/>
        </w:rPr>
        <w:t>.</w:t>
      </w:r>
    </w:p>
    <w:p w14:paraId="60AA8379" w14:textId="22DDBA86" w:rsidR="009F46AD" w:rsidRDefault="009F46AD">
      <w:pPr>
        <w:spacing w:after="0"/>
        <w:rPr>
          <w:color w:val="auto"/>
          <w:sz w:val="22"/>
          <w:szCs w:val="22"/>
        </w:rPr>
      </w:pPr>
      <w:r w:rsidRPr="001366D1">
        <w:rPr>
          <w:sz w:val="22"/>
          <w:szCs w:val="22"/>
        </w:rPr>
        <w:t xml:space="preserve">From these reports we can see that across the </w:t>
      </w:r>
      <w:r w:rsidR="00006A34" w:rsidRPr="001366D1">
        <w:rPr>
          <w:sz w:val="22"/>
          <w:szCs w:val="22"/>
        </w:rPr>
        <w:t>b</w:t>
      </w:r>
      <w:r w:rsidRPr="001366D1">
        <w:rPr>
          <w:sz w:val="22"/>
          <w:szCs w:val="22"/>
        </w:rPr>
        <w:t xml:space="preserve">oard there are very </w:t>
      </w:r>
      <w:r w:rsidRPr="0000654B">
        <w:rPr>
          <w:sz w:val="22"/>
          <w:szCs w:val="22"/>
        </w:rPr>
        <w:t xml:space="preserve">many </w:t>
      </w:r>
      <w:r w:rsidRPr="0000654B">
        <w:rPr>
          <w:color w:val="FF0000"/>
          <w:sz w:val="22"/>
          <w:szCs w:val="22"/>
        </w:rPr>
        <w:t>findings</w:t>
      </w:r>
      <w:r w:rsidRPr="0000654B">
        <w:rPr>
          <w:sz w:val="22"/>
          <w:szCs w:val="22"/>
        </w:rPr>
        <w:t xml:space="preserve"> with</w:t>
      </w:r>
      <w:r w:rsidRPr="001366D1">
        <w:rPr>
          <w:sz w:val="22"/>
          <w:szCs w:val="22"/>
        </w:rPr>
        <w:t xml:space="preserve"> examples of </w:t>
      </w:r>
      <w:r w:rsidR="00F94268" w:rsidRPr="001366D1">
        <w:rPr>
          <w:sz w:val="22"/>
          <w:szCs w:val="22"/>
        </w:rPr>
        <w:t xml:space="preserve">very </w:t>
      </w:r>
      <w:r w:rsidRPr="001366D1">
        <w:rPr>
          <w:sz w:val="22"/>
          <w:szCs w:val="22"/>
        </w:rPr>
        <w:t xml:space="preserve">good practice taking place in our schools, and also that </w:t>
      </w:r>
      <w:r w:rsidRPr="00987EFE">
        <w:rPr>
          <w:color w:val="auto"/>
          <w:sz w:val="22"/>
          <w:szCs w:val="22"/>
        </w:rPr>
        <w:t xml:space="preserve">there are recommendations which are intended to aid </w:t>
      </w:r>
      <w:r w:rsidR="00916A46" w:rsidRPr="00987EFE">
        <w:rPr>
          <w:color w:val="auto"/>
          <w:sz w:val="22"/>
          <w:szCs w:val="22"/>
        </w:rPr>
        <w:t>the improvement</w:t>
      </w:r>
      <w:r w:rsidRPr="00987EFE">
        <w:rPr>
          <w:color w:val="auto"/>
          <w:sz w:val="22"/>
          <w:szCs w:val="22"/>
        </w:rPr>
        <w:t xml:space="preserve"> of educational provision where appropriate. </w:t>
      </w:r>
      <w:r w:rsidR="00987EFE" w:rsidRPr="00987EFE">
        <w:rPr>
          <w:color w:val="auto"/>
          <w:sz w:val="22"/>
          <w:szCs w:val="22"/>
        </w:rPr>
        <w:t xml:space="preserve">Sample </w:t>
      </w:r>
      <w:r w:rsidRPr="00987EFE">
        <w:rPr>
          <w:color w:val="auto"/>
          <w:sz w:val="22"/>
          <w:szCs w:val="22"/>
        </w:rPr>
        <w:t xml:space="preserve">findings and recommendations </w:t>
      </w:r>
      <w:r w:rsidR="00987EFE" w:rsidRPr="00987EFE">
        <w:rPr>
          <w:color w:val="auto"/>
          <w:sz w:val="22"/>
          <w:szCs w:val="22"/>
        </w:rPr>
        <w:t>are included in this</w:t>
      </w:r>
      <w:r w:rsidR="00D02A6F">
        <w:rPr>
          <w:color w:val="auto"/>
          <w:sz w:val="22"/>
          <w:szCs w:val="22"/>
        </w:rPr>
        <w:t xml:space="preserve"> summary r</w:t>
      </w:r>
      <w:r w:rsidR="00987EFE" w:rsidRPr="00987EFE">
        <w:rPr>
          <w:color w:val="auto"/>
          <w:sz w:val="22"/>
          <w:szCs w:val="22"/>
        </w:rPr>
        <w:t>eport</w:t>
      </w:r>
      <w:r w:rsidRPr="00987EFE">
        <w:rPr>
          <w:color w:val="auto"/>
          <w:sz w:val="22"/>
          <w:szCs w:val="22"/>
        </w:rPr>
        <w:t>.</w:t>
      </w:r>
    </w:p>
    <w:p w14:paraId="4283D42B" w14:textId="77777777" w:rsidR="00B52A12" w:rsidRDefault="00B52A12">
      <w:pPr>
        <w:spacing w:after="0"/>
        <w:rPr>
          <w:sz w:val="22"/>
          <w:szCs w:val="22"/>
        </w:rPr>
      </w:pPr>
    </w:p>
    <w:p w14:paraId="5AEF35EF" w14:textId="1FE381F4" w:rsidR="00C16D0F" w:rsidRPr="000755C0" w:rsidRDefault="002B287C" w:rsidP="00C16D0F">
      <w:pPr>
        <w:spacing w:after="0"/>
        <w:rPr>
          <w:rFonts w:ascii="Bell MT" w:hAnsi="Bell MT"/>
          <w:b/>
          <w:bCs/>
          <w:sz w:val="28"/>
          <w:szCs w:val="28"/>
        </w:rPr>
      </w:pPr>
      <w:r>
        <w:rPr>
          <w:rFonts w:ascii="Bell MT" w:hAnsi="Bell MT"/>
          <w:b/>
          <w:bCs/>
          <w:sz w:val="28"/>
          <w:szCs w:val="28"/>
        </w:rPr>
        <w:t>2</w:t>
      </w:r>
      <w:r>
        <w:rPr>
          <w:rFonts w:ascii="Bell MT" w:hAnsi="Bell MT"/>
          <w:b/>
          <w:bCs/>
          <w:sz w:val="28"/>
          <w:szCs w:val="28"/>
        </w:rPr>
        <w:tab/>
      </w:r>
      <w:r w:rsidR="00C16D0F" w:rsidRPr="000755C0">
        <w:rPr>
          <w:rFonts w:ascii="Bell MT" w:hAnsi="Bell MT"/>
          <w:b/>
          <w:bCs/>
          <w:sz w:val="28"/>
          <w:szCs w:val="28"/>
        </w:rPr>
        <w:t xml:space="preserve">WSE-MLL </w:t>
      </w:r>
      <w:r w:rsidR="001A5C53">
        <w:rPr>
          <w:rFonts w:ascii="Bell MT" w:hAnsi="Bell MT"/>
          <w:b/>
          <w:bCs/>
          <w:sz w:val="28"/>
          <w:szCs w:val="28"/>
        </w:rPr>
        <w:t>Evaluations</w:t>
      </w:r>
      <w:r w:rsidR="00C16D0F" w:rsidRPr="000755C0">
        <w:rPr>
          <w:rFonts w:ascii="Bell MT" w:hAnsi="Bell MT"/>
          <w:b/>
          <w:bCs/>
          <w:sz w:val="28"/>
          <w:szCs w:val="28"/>
        </w:rPr>
        <w:t xml:space="preserve"> in </w:t>
      </w:r>
      <w:r w:rsidR="00C16D0F" w:rsidRPr="00DF2EBC">
        <w:rPr>
          <w:rFonts w:ascii="Gaelic" w:hAnsi="Gaelic"/>
          <w:b/>
          <w:bCs/>
          <w:sz w:val="28"/>
          <w:szCs w:val="28"/>
        </w:rPr>
        <w:t>CEIST</w:t>
      </w:r>
      <w:r w:rsidR="00C16D0F" w:rsidRPr="000755C0">
        <w:rPr>
          <w:rFonts w:ascii="Bell MT" w:hAnsi="Bell MT"/>
          <w:b/>
          <w:bCs/>
          <w:sz w:val="28"/>
          <w:szCs w:val="28"/>
        </w:rPr>
        <w:t xml:space="preserve"> Schools</w:t>
      </w:r>
    </w:p>
    <w:p w14:paraId="25F4E7C5" w14:textId="77777777" w:rsidR="00C16D0F" w:rsidRPr="001366D1" w:rsidRDefault="00C16D0F" w:rsidP="00C16D0F">
      <w:pPr>
        <w:spacing w:after="0"/>
        <w:rPr>
          <w:sz w:val="22"/>
          <w:szCs w:val="22"/>
        </w:rPr>
      </w:pPr>
    </w:p>
    <w:p w14:paraId="3F6C3128" w14:textId="5BC64201" w:rsidR="00C16D0F" w:rsidRPr="001366D1" w:rsidRDefault="00C16D0F" w:rsidP="00C16D0F">
      <w:pPr>
        <w:spacing w:after="0"/>
        <w:rPr>
          <w:sz w:val="22"/>
          <w:szCs w:val="22"/>
        </w:rPr>
      </w:pPr>
      <w:r w:rsidRPr="001366D1">
        <w:rPr>
          <w:sz w:val="22"/>
          <w:szCs w:val="22"/>
        </w:rPr>
        <w:t>It is the purpose of this document to share findings and recommendations</w:t>
      </w:r>
      <w:r w:rsidR="0000654B">
        <w:rPr>
          <w:sz w:val="22"/>
          <w:szCs w:val="22"/>
        </w:rPr>
        <w:t xml:space="preserve"> that have been issued to our schools in evaluations that have taken place</w:t>
      </w:r>
      <w:r w:rsidR="00B52A12">
        <w:rPr>
          <w:sz w:val="22"/>
          <w:szCs w:val="22"/>
        </w:rPr>
        <w:t xml:space="preserve">.   </w:t>
      </w:r>
      <w:r w:rsidR="00382147">
        <w:rPr>
          <w:sz w:val="22"/>
          <w:szCs w:val="22"/>
        </w:rPr>
        <w:t>We hope that these will</w:t>
      </w:r>
      <w:r w:rsidRPr="001366D1">
        <w:rPr>
          <w:sz w:val="22"/>
          <w:szCs w:val="22"/>
        </w:rPr>
        <w:t xml:space="preserve"> prove useful in assisting schools to put best practice </w:t>
      </w:r>
      <w:r w:rsidR="00916A46" w:rsidRPr="001366D1">
        <w:rPr>
          <w:sz w:val="22"/>
          <w:szCs w:val="22"/>
        </w:rPr>
        <w:t xml:space="preserve">in place </w:t>
      </w:r>
      <w:r w:rsidRPr="001366D1">
        <w:rPr>
          <w:sz w:val="22"/>
          <w:szCs w:val="22"/>
        </w:rPr>
        <w:t>and in preparing for a WSE-MLL.</w:t>
      </w:r>
    </w:p>
    <w:p w14:paraId="7239837B" w14:textId="7EDE6140" w:rsidR="0089069B" w:rsidRPr="007F246A" w:rsidRDefault="0089069B" w:rsidP="0089069B">
      <w:pPr>
        <w:spacing w:after="0"/>
        <w:rPr>
          <w:b/>
          <w:bCs/>
          <w:i/>
          <w:iCs/>
          <w:color w:val="auto"/>
          <w:sz w:val="22"/>
          <w:szCs w:val="22"/>
        </w:rPr>
      </w:pPr>
      <w:r w:rsidRPr="001366D1">
        <w:rPr>
          <w:color w:val="auto"/>
          <w:sz w:val="22"/>
          <w:szCs w:val="22"/>
        </w:rPr>
        <w:t xml:space="preserve">We use the same headings that the </w:t>
      </w:r>
      <w:r w:rsidR="00FB5F32">
        <w:rPr>
          <w:color w:val="auto"/>
          <w:sz w:val="22"/>
          <w:szCs w:val="22"/>
        </w:rPr>
        <w:t>inspectors</w:t>
      </w:r>
      <w:r w:rsidRPr="001366D1">
        <w:rPr>
          <w:color w:val="auto"/>
          <w:sz w:val="22"/>
          <w:szCs w:val="22"/>
        </w:rPr>
        <w:t xml:space="preserve"> use to evaluate and report, in keeping with</w:t>
      </w:r>
      <w:r w:rsidR="00FB5F32">
        <w:rPr>
          <w:color w:val="auto"/>
          <w:sz w:val="22"/>
          <w:szCs w:val="22"/>
        </w:rPr>
        <w:t xml:space="preserve"> </w:t>
      </w:r>
      <w:r w:rsidR="00FB5F32" w:rsidRPr="00A8321E">
        <w:rPr>
          <w:b/>
          <w:bCs/>
          <w:color w:val="auto"/>
          <w:sz w:val="22"/>
          <w:szCs w:val="22"/>
        </w:rPr>
        <w:t>A Guide to Inspections in Post-Primary Schools 2024 and</w:t>
      </w:r>
      <w:r w:rsidR="00FB5F32" w:rsidRPr="007F246A">
        <w:rPr>
          <w:b/>
          <w:bCs/>
          <w:i/>
          <w:iCs/>
          <w:color w:val="auto"/>
          <w:sz w:val="22"/>
          <w:szCs w:val="22"/>
        </w:rPr>
        <w:t xml:space="preserve"> </w:t>
      </w:r>
      <w:r w:rsidRPr="00A8321E">
        <w:rPr>
          <w:b/>
          <w:bCs/>
          <w:i/>
          <w:iCs/>
          <w:color w:val="auto"/>
          <w:sz w:val="22"/>
          <w:szCs w:val="22"/>
        </w:rPr>
        <w:t>Looking at Our School 2022.</w:t>
      </w:r>
    </w:p>
    <w:p w14:paraId="7215CFF8" w14:textId="77777777" w:rsidR="00B55F48" w:rsidRPr="001366D1" w:rsidRDefault="00B55F48" w:rsidP="00E33092">
      <w:pPr>
        <w:spacing w:after="0"/>
        <w:rPr>
          <w:b/>
          <w:bCs/>
          <w:sz w:val="22"/>
          <w:szCs w:val="22"/>
        </w:rPr>
      </w:pPr>
    </w:p>
    <w:p w14:paraId="0C199802" w14:textId="77777777" w:rsidR="00E33092" w:rsidRPr="001366D1" w:rsidRDefault="00E33092" w:rsidP="00E33092">
      <w:pPr>
        <w:spacing w:after="0"/>
        <w:rPr>
          <w:b/>
          <w:bCs/>
          <w:color w:val="auto"/>
          <w:sz w:val="22"/>
          <w:szCs w:val="22"/>
        </w:rPr>
      </w:pPr>
    </w:p>
    <w:p w14:paraId="7F93C484" w14:textId="4FA6F540" w:rsidR="00E33092" w:rsidRPr="001366D1" w:rsidRDefault="00E33092" w:rsidP="00E33092">
      <w:pPr>
        <w:rPr>
          <w:b/>
          <w:bCs/>
          <w:sz w:val="22"/>
          <w:szCs w:val="22"/>
        </w:rPr>
      </w:pPr>
      <w:r w:rsidRPr="001366D1">
        <w:rPr>
          <w:b/>
          <w:bCs/>
          <w:sz w:val="22"/>
          <w:szCs w:val="22"/>
        </w:rPr>
        <w:t xml:space="preserve">WSE-MLL Evaluation </w:t>
      </w:r>
      <w:r w:rsidRPr="001366D1">
        <w:rPr>
          <w:b/>
          <w:bCs/>
          <w:sz w:val="22"/>
          <w:szCs w:val="22"/>
          <w:u w:val="single"/>
        </w:rPr>
        <w:t>focus</w:t>
      </w:r>
      <w:r w:rsidRPr="001366D1">
        <w:rPr>
          <w:b/>
          <w:bCs/>
          <w:sz w:val="22"/>
          <w:szCs w:val="22"/>
        </w:rPr>
        <w:t>:</w:t>
      </w:r>
    </w:p>
    <w:p w14:paraId="62E6E740" w14:textId="77777777" w:rsidR="00E33092" w:rsidRPr="001366D1" w:rsidRDefault="00E33092" w:rsidP="00E33092">
      <w:pPr>
        <w:rPr>
          <w:i/>
          <w:iCs/>
          <w:color w:val="538135" w:themeColor="accent6" w:themeShade="BF"/>
          <w:sz w:val="22"/>
          <w:szCs w:val="22"/>
        </w:rPr>
      </w:pPr>
      <w:r w:rsidRPr="001366D1">
        <w:rPr>
          <w:i/>
          <w:iCs/>
          <w:color w:val="538135" w:themeColor="accent6" w:themeShade="BF"/>
          <w:sz w:val="22"/>
          <w:szCs w:val="22"/>
        </w:rPr>
        <w:t xml:space="preserve">“During a WSE-MLL, the inspectors evaluate and report under the following areas of enquiry: </w:t>
      </w:r>
    </w:p>
    <w:p w14:paraId="4F426BD3" w14:textId="77777777" w:rsidR="00E33092" w:rsidRPr="001366D1" w:rsidRDefault="00E33092" w:rsidP="00EB0013">
      <w:pPr>
        <w:ind w:left="720"/>
        <w:rPr>
          <w:i/>
          <w:iCs/>
          <w:color w:val="538135" w:themeColor="accent6" w:themeShade="BF"/>
          <w:sz w:val="22"/>
          <w:szCs w:val="22"/>
        </w:rPr>
      </w:pPr>
      <w:r w:rsidRPr="001366D1">
        <w:rPr>
          <w:i/>
          <w:iCs/>
          <w:color w:val="538135" w:themeColor="accent6" w:themeShade="BF"/>
          <w:sz w:val="22"/>
          <w:szCs w:val="22"/>
        </w:rPr>
        <w:t xml:space="preserve">• Quality of school leadership and management </w:t>
      </w:r>
    </w:p>
    <w:p w14:paraId="422F54DE" w14:textId="77777777" w:rsidR="00E33092" w:rsidRPr="001366D1" w:rsidRDefault="00E33092" w:rsidP="00EB0013">
      <w:pPr>
        <w:ind w:left="720"/>
        <w:rPr>
          <w:i/>
          <w:iCs/>
          <w:color w:val="538135" w:themeColor="accent6" w:themeShade="BF"/>
          <w:sz w:val="22"/>
          <w:szCs w:val="22"/>
        </w:rPr>
      </w:pPr>
      <w:r w:rsidRPr="001366D1">
        <w:rPr>
          <w:i/>
          <w:iCs/>
          <w:color w:val="538135" w:themeColor="accent6" w:themeShade="BF"/>
          <w:sz w:val="22"/>
          <w:szCs w:val="22"/>
        </w:rPr>
        <w:t xml:space="preserve">• Quality of teaching and learning </w:t>
      </w:r>
    </w:p>
    <w:p w14:paraId="2CD7B2F9" w14:textId="77777777" w:rsidR="00E33092" w:rsidRPr="001366D1" w:rsidRDefault="00E33092" w:rsidP="00EB0013">
      <w:pPr>
        <w:ind w:left="720"/>
        <w:rPr>
          <w:i/>
          <w:iCs/>
          <w:color w:val="538135" w:themeColor="accent6" w:themeShade="BF"/>
          <w:sz w:val="22"/>
          <w:szCs w:val="22"/>
        </w:rPr>
      </w:pPr>
      <w:r w:rsidRPr="001366D1">
        <w:rPr>
          <w:i/>
          <w:iCs/>
          <w:color w:val="538135" w:themeColor="accent6" w:themeShade="BF"/>
          <w:sz w:val="22"/>
          <w:szCs w:val="22"/>
        </w:rPr>
        <w:t xml:space="preserve">• Quality of support for students’ wellbeing </w:t>
      </w:r>
    </w:p>
    <w:p w14:paraId="5F424A89" w14:textId="417CABAE" w:rsidR="001366D1" w:rsidRPr="001366D1" w:rsidRDefault="00E33092" w:rsidP="00E33092">
      <w:pPr>
        <w:rPr>
          <w:color w:val="538135" w:themeColor="accent6" w:themeShade="BF"/>
          <w:sz w:val="22"/>
          <w:szCs w:val="22"/>
        </w:rPr>
      </w:pPr>
      <w:r w:rsidRPr="32ABC7AB">
        <w:rPr>
          <w:i/>
          <w:iCs/>
          <w:color w:val="538135" w:themeColor="accent6" w:themeShade="BF"/>
          <w:sz w:val="22"/>
          <w:szCs w:val="22"/>
        </w:rPr>
        <w:t>Within these areas of enquiry, the school’s self-evaluation process and capacity for school improvement are also evaluated.</w:t>
      </w:r>
      <w:r w:rsidR="2A88202F" w:rsidRPr="32ABC7AB">
        <w:rPr>
          <w:i/>
          <w:iCs/>
          <w:color w:val="538135" w:themeColor="accent6" w:themeShade="BF"/>
          <w:sz w:val="22"/>
          <w:szCs w:val="22"/>
        </w:rPr>
        <w:t>”</w:t>
      </w:r>
      <w:r w:rsidRPr="32ABC7AB">
        <w:rPr>
          <w:color w:val="538135" w:themeColor="accent6" w:themeShade="BF"/>
          <w:sz w:val="22"/>
          <w:szCs w:val="22"/>
        </w:rPr>
        <w:t xml:space="preserve">    </w:t>
      </w:r>
    </w:p>
    <w:p w14:paraId="69F9CAA1" w14:textId="05795CFC" w:rsidR="00E33092" w:rsidRPr="001366D1" w:rsidRDefault="00231B66" w:rsidP="00EB0013">
      <w:pPr>
        <w:ind w:left="3600"/>
        <w:jc w:val="right"/>
        <w:rPr>
          <w:color w:val="538135" w:themeColor="accent6" w:themeShade="BF"/>
          <w:sz w:val="22"/>
          <w:szCs w:val="22"/>
        </w:rPr>
      </w:pPr>
      <w:r>
        <w:rPr>
          <w:b/>
          <w:bCs/>
          <w:color w:val="538135" w:themeColor="accent6" w:themeShade="BF"/>
          <w:sz w:val="22"/>
          <w:szCs w:val="22"/>
        </w:rPr>
        <w:t xml:space="preserve">      </w:t>
      </w:r>
      <w:r w:rsidR="00E33092" w:rsidRPr="001366D1">
        <w:rPr>
          <w:b/>
          <w:bCs/>
          <w:color w:val="538135" w:themeColor="accent6" w:themeShade="BF"/>
          <w:sz w:val="22"/>
          <w:szCs w:val="22"/>
        </w:rPr>
        <w:t>A Guide to Inspection in Post-Primary Schools 2024</w:t>
      </w:r>
    </w:p>
    <w:p w14:paraId="2EDF69F7" w14:textId="77777777" w:rsidR="00E33092" w:rsidRPr="001366D1" w:rsidRDefault="00E33092" w:rsidP="00E33092">
      <w:pPr>
        <w:rPr>
          <w:sz w:val="22"/>
          <w:szCs w:val="22"/>
        </w:rPr>
      </w:pPr>
      <w:r w:rsidRPr="001366D1">
        <w:rPr>
          <w:sz w:val="22"/>
          <w:szCs w:val="22"/>
        </w:rPr>
        <w:t>The inspection team will also look at recommendations from previous inspections and evaluate the school’s engagement and implementation of these and the impact of these on the quality of provision.</w:t>
      </w:r>
    </w:p>
    <w:p w14:paraId="771956ED" w14:textId="77777777" w:rsidR="00E33092" w:rsidRPr="001366D1" w:rsidRDefault="00E33092" w:rsidP="00E33092">
      <w:pPr>
        <w:spacing w:after="0" w:line="240" w:lineRule="auto"/>
        <w:rPr>
          <w:b/>
          <w:bCs/>
          <w:color w:val="auto"/>
          <w:sz w:val="22"/>
          <w:szCs w:val="22"/>
          <w:lang w:val="en-IE"/>
        </w:rPr>
      </w:pPr>
    </w:p>
    <w:p w14:paraId="2228AE25" w14:textId="0E5B67B5" w:rsidR="00E33092" w:rsidRDefault="00596370" w:rsidP="00E33092">
      <w:pPr>
        <w:rPr>
          <w:sz w:val="22"/>
          <w:szCs w:val="22"/>
        </w:rPr>
      </w:pPr>
      <w:r w:rsidRPr="001F0EAD">
        <w:rPr>
          <w:rFonts w:ascii="Gaelic" w:hAnsi="Gaelic"/>
          <w:sz w:val="22"/>
          <w:szCs w:val="22"/>
          <w:lang w:val="en-IE"/>
        </w:rPr>
        <w:t>CEIST</w:t>
      </w:r>
      <w:r w:rsidRPr="001366D1">
        <w:rPr>
          <w:sz w:val="22"/>
          <w:szCs w:val="22"/>
        </w:rPr>
        <w:t xml:space="preserve"> </w:t>
      </w:r>
      <w:r w:rsidR="00E33092" w:rsidRPr="001366D1">
        <w:rPr>
          <w:sz w:val="22"/>
          <w:szCs w:val="22"/>
        </w:rPr>
        <w:t>F</w:t>
      </w:r>
      <w:r>
        <w:rPr>
          <w:sz w:val="22"/>
          <w:szCs w:val="22"/>
        </w:rPr>
        <w:t>aith Leadership and Governance Co-ordinators (F</w:t>
      </w:r>
      <w:r w:rsidR="00E33092" w:rsidRPr="001366D1">
        <w:rPr>
          <w:sz w:val="22"/>
          <w:szCs w:val="22"/>
        </w:rPr>
        <w:t>LG</w:t>
      </w:r>
      <w:r>
        <w:rPr>
          <w:sz w:val="22"/>
          <w:szCs w:val="22"/>
        </w:rPr>
        <w:t>s)</w:t>
      </w:r>
      <w:r w:rsidR="00E33092" w:rsidRPr="001366D1">
        <w:rPr>
          <w:sz w:val="22"/>
          <w:szCs w:val="22"/>
        </w:rPr>
        <w:t xml:space="preserve"> support schools and Board</w:t>
      </w:r>
      <w:r>
        <w:rPr>
          <w:sz w:val="22"/>
          <w:szCs w:val="22"/>
        </w:rPr>
        <w:t xml:space="preserve">s </w:t>
      </w:r>
      <w:r w:rsidR="00E33092" w:rsidRPr="001366D1">
        <w:rPr>
          <w:sz w:val="22"/>
          <w:szCs w:val="22"/>
        </w:rPr>
        <w:t xml:space="preserve">of </w:t>
      </w:r>
      <w:r>
        <w:rPr>
          <w:sz w:val="22"/>
          <w:szCs w:val="22"/>
        </w:rPr>
        <w:t>M</w:t>
      </w:r>
      <w:r w:rsidR="00E33092" w:rsidRPr="001366D1">
        <w:rPr>
          <w:sz w:val="22"/>
          <w:szCs w:val="22"/>
        </w:rPr>
        <w:t>anagement</w:t>
      </w:r>
      <w:r>
        <w:rPr>
          <w:sz w:val="22"/>
          <w:szCs w:val="22"/>
        </w:rPr>
        <w:t xml:space="preserve"> (BOM)</w:t>
      </w:r>
      <w:r w:rsidR="00E33092" w:rsidRPr="001366D1">
        <w:rPr>
          <w:sz w:val="22"/>
          <w:szCs w:val="22"/>
        </w:rPr>
        <w:t xml:space="preserve"> by attending both the initial meeting of the inspectors with the BOM and the feedback meeting to the BOM. The final inspection reports are also issued to </w:t>
      </w:r>
      <w:r w:rsidR="00E33092" w:rsidRPr="002862E9">
        <w:rPr>
          <w:rFonts w:ascii="Gaelic" w:hAnsi="Gaelic"/>
          <w:sz w:val="22"/>
          <w:szCs w:val="22"/>
        </w:rPr>
        <w:t>CEIST</w:t>
      </w:r>
      <w:r w:rsidR="00E33092" w:rsidRPr="001366D1">
        <w:rPr>
          <w:sz w:val="22"/>
          <w:szCs w:val="22"/>
        </w:rPr>
        <w:t xml:space="preserve">. </w:t>
      </w:r>
    </w:p>
    <w:p w14:paraId="73919DA0" w14:textId="77777777" w:rsidR="00E2112B" w:rsidRPr="001366D1" w:rsidRDefault="00E2112B" w:rsidP="00E33092">
      <w:pPr>
        <w:rPr>
          <w:sz w:val="22"/>
          <w:szCs w:val="22"/>
        </w:rPr>
      </w:pPr>
    </w:p>
    <w:p w14:paraId="005E8581" w14:textId="01153273" w:rsidR="00B93866" w:rsidRPr="00E2112B" w:rsidRDefault="00E2112B" w:rsidP="00C16D0F">
      <w:pPr>
        <w:rPr>
          <w:b/>
          <w:bCs/>
          <w:sz w:val="24"/>
          <w:szCs w:val="24"/>
        </w:rPr>
      </w:pPr>
      <w:r w:rsidRPr="00E2112B">
        <w:rPr>
          <w:b/>
          <w:bCs/>
          <w:sz w:val="24"/>
          <w:szCs w:val="24"/>
        </w:rPr>
        <w:t>The inspection/evaluation is carried out in the following manner:</w:t>
      </w:r>
    </w:p>
    <w:p w14:paraId="64593624" w14:textId="2F038B4C" w:rsidR="00BB5741" w:rsidRPr="00BB5741" w:rsidRDefault="00B93866" w:rsidP="00C16D0F">
      <w:pPr>
        <w:rPr>
          <w:b/>
          <w:bCs/>
          <w:sz w:val="22"/>
          <w:szCs w:val="22"/>
          <w:u w:val="single"/>
        </w:rPr>
      </w:pPr>
      <w:r w:rsidRPr="00BB5741">
        <w:rPr>
          <w:b/>
          <w:bCs/>
          <w:sz w:val="22"/>
          <w:szCs w:val="22"/>
          <w:u w:val="single"/>
        </w:rPr>
        <w:t>Before the inspection</w:t>
      </w:r>
      <w:r w:rsidR="00BB5741" w:rsidRPr="00BB5741">
        <w:rPr>
          <w:b/>
          <w:bCs/>
          <w:sz w:val="22"/>
          <w:szCs w:val="22"/>
          <w:u w:val="single"/>
        </w:rPr>
        <w:t>:</w:t>
      </w:r>
    </w:p>
    <w:p w14:paraId="199FD602" w14:textId="77777777" w:rsidR="00BB5741" w:rsidRDefault="00B93866" w:rsidP="00C16D0F">
      <w:pPr>
        <w:rPr>
          <w:sz w:val="22"/>
          <w:szCs w:val="22"/>
        </w:rPr>
      </w:pPr>
      <w:r w:rsidRPr="00B93866">
        <w:rPr>
          <w:sz w:val="22"/>
          <w:szCs w:val="22"/>
        </w:rPr>
        <w:t xml:space="preserve">In almost all inspection types: </w:t>
      </w:r>
    </w:p>
    <w:p w14:paraId="78A3C81B" w14:textId="4ACA9596" w:rsidR="00BB5741" w:rsidRPr="00FA761F" w:rsidRDefault="00B93866" w:rsidP="00771E7B">
      <w:pPr>
        <w:pStyle w:val="ListParagraph"/>
        <w:numPr>
          <w:ilvl w:val="0"/>
          <w:numId w:val="31"/>
        </w:numPr>
        <w:rPr>
          <w:sz w:val="22"/>
          <w:szCs w:val="22"/>
        </w:rPr>
      </w:pPr>
      <w:r w:rsidRPr="00FA761F">
        <w:rPr>
          <w:sz w:val="22"/>
          <w:szCs w:val="22"/>
        </w:rPr>
        <w:t>Notification of inspection to the school</w:t>
      </w:r>
    </w:p>
    <w:p w14:paraId="277B54DB" w14:textId="3B2213E6" w:rsidR="00BB5741" w:rsidRPr="00530688" w:rsidRDefault="00B93866" w:rsidP="00530688">
      <w:pPr>
        <w:ind w:left="360"/>
        <w:rPr>
          <w:sz w:val="22"/>
          <w:szCs w:val="22"/>
        </w:rPr>
      </w:pPr>
      <w:r w:rsidRPr="00530688">
        <w:rPr>
          <w:sz w:val="22"/>
          <w:szCs w:val="22"/>
        </w:rPr>
        <w:lastRenderedPageBreak/>
        <w:t xml:space="preserve">In some models: </w:t>
      </w:r>
    </w:p>
    <w:p w14:paraId="4F074B91" w14:textId="14CE76C6" w:rsidR="00BB5741" w:rsidRPr="00FA761F" w:rsidRDefault="00B93866" w:rsidP="00771E7B">
      <w:pPr>
        <w:pStyle w:val="ListParagraph"/>
        <w:numPr>
          <w:ilvl w:val="1"/>
          <w:numId w:val="31"/>
        </w:numPr>
        <w:rPr>
          <w:sz w:val="22"/>
          <w:szCs w:val="22"/>
        </w:rPr>
      </w:pPr>
      <w:r w:rsidRPr="00FA761F">
        <w:rPr>
          <w:sz w:val="22"/>
          <w:szCs w:val="22"/>
        </w:rPr>
        <w:t xml:space="preserve">Teacher and parent surveys </w:t>
      </w:r>
    </w:p>
    <w:p w14:paraId="7D56B9E6" w14:textId="17E0F68B" w:rsidR="00BB5741" w:rsidRPr="00FA761F" w:rsidRDefault="00B93866" w:rsidP="00771E7B">
      <w:pPr>
        <w:pStyle w:val="ListParagraph"/>
        <w:numPr>
          <w:ilvl w:val="1"/>
          <w:numId w:val="31"/>
        </w:numPr>
        <w:rPr>
          <w:sz w:val="22"/>
          <w:szCs w:val="22"/>
        </w:rPr>
      </w:pPr>
      <w:r w:rsidRPr="00FA761F">
        <w:rPr>
          <w:sz w:val="22"/>
          <w:szCs w:val="22"/>
        </w:rPr>
        <w:t>Meetings with school leadership</w:t>
      </w:r>
    </w:p>
    <w:p w14:paraId="6B41F256" w14:textId="77777777" w:rsidR="00BB5741" w:rsidRDefault="00BB5741" w:rsidP="00C16D0F">
      <w:pPr>
        <w:rPr>
          <w:sz w:val="22"/>
          <w:szCs w:val="22"/>
        </w:rPr>
      </w:pPr>
      <w:r w:rsidRPr="00BB5741">
        <w:rPr>
          <w:b/>
          <w:bCs/>
          <w:sz w:val="22"/>
          <w:szCs w:val="22"/>
          <w:u w:val="single"/>
        </w:rPr>
        <w:t>During the inspection</w:t>
      </w:r>
      <w:r>
        <w:rPr>
          <w:sz w:val="22"/>
          <w:szCs w:val="22"/>
        </w:rPr>
        <w:t>:</w:t>
      </w:r>
      <w:r w:rsidRPr="00B93866">
        <w:rPr>
          <w:sz w:val="22"/>
          <w:szCs w:val="22"/>
        </w:rPr>
        <w:t xml:space="preserve"> </w:t>
      </w:r>
    </w:p>
    <w:p w14:paraId="3D949829" w14:textId="7EDBC0A3" w:rsidR="00BB5741" w:rsidRPr="00FA761F" w:rsidRDefault="00B93866" w:rsidP="00771E7B">
      <w:pPr>
        <w:pStyle w:val="ListParagraph"/>
        <w:numPr>
          <w:ilvl w:val="0"/>
          <w:numId w:val="32"/>
        </w:numPr>
        <w:rPr>
          <w:sz w:val="22"/>
          <w:szCs w:val="22"/>
        </w:rPr>
      </w:pPr>
      <w:r w:rsidRPr="00FA761F">
        <w:rPr>
          <w:sz w:val="22"/>
          <w:szCs w:val="22"/>
        </w:rPr>
        <w:t xml:space="preserve">Classroom visits to observe teaching, learning and assessment </w:t>
      </w:r>
    </w:p>
    <w:p w14:paraId="39F12D19" w14:textId="6B1900B0" w:rsidR="00BB5741" w:rsidRPr="00FA761F" w:rsidRDefault="00B93866" w:rsidP="00771E7B">
      <w:pPr>
        <w:pStyle w:val="ListParagraph"/>
        <w:numPr>
          <w:ilvl w:val="0"/>
          <w:numId w:val="32"/>
        </w:numPr>
        <w:rPr>
          <w:sz w:val="22"/>
          <w:szCs w:val="22"/>
        </w:rPr>
      </w:pPr>
      <w:r w:rsidRPr="00FA761F">
        <w:rPr>
          <w:sz w:val="22"/>
          <w:szCs w:val="22"/>
        </w:rPr>
        <w:t xml:space="preserve">Feedback to teachers </w:t>
      </w:r>
    </w:p>
    <w:p w14:paraId="04433498" w14:textId="6A52DE7D" w:rsidR="00BB5741" w:rsidRPr="00FA761F" w:rsidRDefault="00B93866" w:rsidP="00771E7B">
      <w:pPr>
        <w:pStyle w:val="ListParagraph"/>
        <w:numPr>
          <w:ilvl w:val="0"/>
          <w:numId w:val="32"/>
        </w:numPr>
        <w:rPr>
          <w:sz w:val="22"/>
          <w:szCs w:val="22"/>
        </w:rPr>
      </w:pPr>
      <w:r w:rsidRPr="00FA761F">
        <w:rPr>
          <w:sz w:val="22"/>
          <w:szCs w:val="22"/>
        </w:rPr>
        <w:t xml:space="preserve">Meetings with teachers and school leadership </w:t>
      </w:r>
    </w:p>
    <w:p w14:paraId="1725AD44" w14:textId="714B128D" w:rsidR="00BB5741" w:rsidRPr="00FA761F" w:rsidRDefault="00B93866" w:rsidP="00771E7B">
      <w:pPr>
        <w:pStyle w:val="ListParagraph"/>
        <w:numPr>
          <w:ilvl w:val="0"/>
          <w:numId w:val="33"/>
        </w:numPr>
        <w:rPr>
          <w:sz w:val="22"/>
          <w:szCs w:val="22"/>
        </w:rPr>
      </w:pPr>
      <w:r w:rsidRPr="00FA761F">
        <w:rPr>
          <w:sz w:val="22"/>
          <w:szCs w:val="22"/>
        </w:rPr>
        <w:t xml:space="preserve">Child Protection Checks </w:t>
      </w:r>
      <w:r w:rsidR="004F64B6" w:rsidRPr="00F777B1">
        <w:rPr>
          <w:b/>
          <w:bCs/>
          <w:sz w:val="22"/>
          <w:szCs w:val="22"/>
        </w:rPr>
        <w:t xml:space="preserve">(see </w:t>
      </w:r>
      <w:r w:rsidR="004F64B6" w:rsidRPr="00B4330E">
        <w:rPr>
          <w:b/>
          <w:bCs/>
          <w:sz w:val="22"/>
          <w:szCs w:val="22"/>
        </w:rPr>
        <w:t>Appendix 3</w:t>
      </w:r>
      <w:r w:rsidR="004F64B6">
        <w:rPr>
          <w:b/>
          <w:bCs/>
          <w:sz w:val="22"/>
          <w:szCs w:val="22"/>
        </w:rPr>
        <w:t>)</w:t>
      </w:r>
    </w:p>
    <w:p w14:paraId="5EB44F43" w14:textId="77777777" w:rsidR="004F64B6" w:rsidRPr="00FA761F" w:rsidRDefault="004F64B6" w:rsidP="004F64B6">
      <w:pPr>
        <w:pStyle w:val="ListParagraph"/>
        <w:numPr>
          <w:ilvl w:val="0"/>
          <w:numId w:val="33"/>
        </w:numPr>
        <w:rPr>
          <w:sz w:val="22"/>
          <w:szCs w:val="22"/>
        </w:rPr>
      </w:pPr>
      <w:r w:rsidRPr="00FA761F">
        <w:rPr>
          <w:sz w:val="22"/>
          <w:szCs w:val="22"/>
        </w:rPr>
        <w:t xml:space="preserve">Review of documentation </w:t>
      </w:r>
      <w:r w:rsidRPr="00F777B1">
        <w:rPr>
          <w:b/>
          <w:bCs/>
          <w:sz w:val="22"/>
          <w:szCs w:val="22"/>
        </w:rPr>
        <w:t xml:space="preserve">(see </w:t>
      </w:r>
      <w:r w:rsidRPr="00B4330E">
        <w:rPr>
          <w:b/>
          <w:bCs/>
          <w:sz w:val="22"/>
          <w:szCs w:val="22"/>
        </w:rPr>
        <w:t xml:space="preserve">Appendix </w:t>
      </w:r>
      <w:r>
        <w:rPr>
          <w:b/>
          <w:bCs/>
          <w:sz w:val="22"/>
          <w:szCs w:val="22"/>
        </w:rPr>
        <w:t>4)</w:t>
      </w:r>
    </w:p>
    <w:p w14:paraId="695C35F1" w14:textId="57355606" w:rsidR="00BB5741" w:rsidRPr="00FA761F" w:rsidRDefault="00B93866" w:rsidP="00771E7B">
      <w:pPr>
        <w:pStyle w:val="ListParagraph"/>
        <w:numPr>
          <w:ilvl w:val="0"/>
          <w:numId w:val="33"/>
        </w:numPr>
        <w:rPr>
          <w:sz w:val="22"/>
          <w:szCs w:val="22"/>
        </w:rPr>
      </w:pPr>
      <w:r w:rsidRPr="00FA761F">
        <w:rPr>
          <w:sz w:val="22"/>
          <w:szCs w:val="22"/>
        </w:rPr>
        <w:t>Monitoring of Anti</w:t>
      </w:r>
      <w:r w:rsidR="00FA761F">
        <w:rPr>
          <w:sz w:val="22"/>
          <w:szCs w:val="22"/>
        </w:rPr>
        <w:t>-</w:t>
      </w:r>
      <w:r w:rsidRPr="00FA761F">
        <w:rPr>
          <w:sz w:val="22"/>
          <w:szCs w:val="22"/>
        </w:rPr>
        <w:t xml:space="preserve">Bullying Procedures </w:t>
      </w:r>
    </w:p>
    <w:p w14:paraId="76B3BBB3" w14:textId="0DDF52EA" w:rsidR="00AC0B6B" w:rsidRPr="00530688" w:rsidRDefault="00B93866" w:rsidP="00530688">
      <w:pPr>
        <w:ind w:left="360"/>
        <w:rPr>
          <w:sz w:val="22"/>
          <w:szCs w:val="22"/>
        </w:rPr>
      </w:pPr>
      <w:r w:rsidRPr="00530688">
        <w:rPr>
          <w:sz w:val="22"/>
          <w:szCs w:val="22"/>
        </w:rPr>
        <w:t>In some models:</w:t>
      </w:r>
    </w:p>
    <w:p w14:paraId="6BC9F4C2" w14:textId="589F6A09" w:rsidR="00BB5741" w:rsidRPr="00530688" w:rsidRDefault="00B93866" w:rsidP="00771E7B">
      <w:pPr>
        <w:pStyle w:val="ListParagraph"/>
        <w:numPr>
          <w:ilvl w:val="0"/>
          <w:numId w:val="35"/>
        </w:numPr>
        <w:rPr>
          <w:sz w:val="22"/>
          <w:szCs w:val="22"/>
        </w:rPr>
      </w:pPr>
      <w:r w:rsidRPr="00530688">
        <w:rPr>
          <w:sz w:val="22"/>
          <w:szCs w:val="22"/>
        </w:rPr>
        <w:t xml:space="preserve">Student surveys </w:t>
      </w:r>
    </w:p>
    <w:p w14:paraId="532C0D16" w14:textId="76229713" w:rsidR="00BB5741" w:rsidRPr="00530688" w:rsidRDefault="00B93866" w:rsidP="00771E7B">
      <w:pPr>
        <w:pStyle w:val="ListParagraph"/>
        <w:numPr>
          <w:ilvl w:val="0"/>
          <w:numId w:val="35"/>
        </w:numPr>
        <w:rPr>
          <w:sz w:val="22"/>
          <w:szCs w:val="22"/>
        </w:rPr>
      </w:pPr>
      <w:r w:rsidRPr="00530688">
        <w:rPr>
          <w:sz w:val="22"/>
          <w:szCs w:val="22"/>
        </w:rPr>
        <w:t xml:space="preserve">Meeting with students </w:t>
      </w:r>
    </w:p>
    <w:p w14:paraId="5A501337" w14:textId="6A8EA073" w:rsidR="00BB5741" w:rsidRPr="00530688" w:rsidRDefault="00B93866" w:rsidP="00771E7B">
      <w:pPr>
        <w:pStyle w:val="ListParagraph"/>
        <w:numPr>
          <w:ilvl w:val="0"/>
          <w:numId w:val="35"/>
        </w:numPr>
        <w:rPr>
          <w:sz w:val="22"/>
          <w:szCs w:val="22"/>
        </w:rPr>
      </w:pPr>
      <w:r w:rsidRPr="00530688">
        <w:rPr>
          <w:sz w:val="22"/>
          <w:szCs w:val="22"/>
        </w:rPr>
        <w:t xml:space="preserve">Meeting with parents </w:t>
      </w:r>
    </w:p>
    <w:p w14:paraId="4989D46A" w14:textId="7E354B5F" w:rsidR="00BB5741" w:rsidRPr="00530688" w:rsidRDefault="00B93866" w:rsidP="00771E7B">
      <w:pPr>
        <w:pStyle w:val="ListParagraph"/>
        <w:numPr>
          <w:ilvl w:val="0"/>
          <w:numId w:val="35"/>
        </w:numPr>
        <w:rPr>
          <w:sz w:val="22"/>
          <w:szCs w:val="22"/>
        </w:rPr>
      </w:pPr>
      <w:r w:rsidRPr="00530688">
        <w:rPr>
          <w:sz w:val="22"/>
          <w:szCs w:val="22"/>
        </w:rPr>
        <w:t xml:space="preserve">Meetings with school personnel </w:t>
      </w:r>
    </w:p>
    <w:p w14:paraId="4751A997" w14:textId="3D9ED253" w:rsidR="00BB5741" w:rsidRPr="00530688" w:rsidRDefault="00B93866" w:rsidP="00771E7B">
      <w:pPr>
        <w:pStyle w:val="ListParagraph"/>
        <w:numPr>
          <w:ilvl w:val="0"/>
          <w:numId w:val="35"/>
        </w:numPr>
        <w:rPr>
          <w:sz w:val="22"/>
          <w:szCs w:val="22"/>
        </w:rPr>
      </w:pPr>
      <w:r w:rsidRPr="00530688">
        <w:rPr>
          <w:sz w:val="22"/>
          <w:szCs w:val="22"/>
        </w:rPr>
        <w:t>Meeting with board of management and with patron bodie</w:t>
      </w:r>
      <w:r w:rsidR="00BB5741" w:rsidRPr="00530688">
        <w:rPr>
          <w:sz w:val="22"/>
          <w:szCs w:val="22"/>
        </w:rPr>
        <w:t>s</w:t>
      </w:r>
    </w:p>
    <w:p w14:paraId="6DAA1563" w14:textId="77777777" w:rsidR="00BB5741" w:rsidRDefault="00BB5741" w:rsidP="00C16D0F">
      <w:pPr>
        <w:rPr>
          <w:b/>
          <w:bCs/>
          <w:sz w:val="22"/>
          <w:szCs w:val="22"/>
          <w:u w:val="single"/>
        </w:rPr>
      </w:pPr>
    </w:p>
    <w:p w14:paraId="1C3D1380" w14:textId="09466C01" w:rsidR="00BB5741" w:rsidRPr="00BB5741" w:rsidRDefault="00BB5741" w:rsidP="00C16D0F">
      <w:pPr>
        <w:rPr>
          <w:b/>
          <w:bCs/>
          <w:sz w:val="22"/>
          <w:szCs w:val="22"/>
          <w:u w:val="single"/>
        </w:rPr>
      </w:pPr>
      <w:r w:rsidRPr="00BB5741">
        <w:rPr>
          <w:b/>
          <w:bCs/>
          <w:sz w:val="22"/>
          <w:szCs w:val="22"/>
          <w:u w:val="single"/>
        </w:rPr>
        <w:t>After the inspection</w:t>
      </w:r>
      <w:r>
        <w:rPr>
          <w:b/>
          <w:bCs/>
          <w:sz w:val="22"/>
          <w:szCs w:val="22"/>
          <w:u w:val="single"/>
        </w:rPr>
        <w:t>:</w:t>
      </w:r>
    </w:p>
    <w:p w14:paraId="6F82C1A3" w14:textId="77777777" w:rsidR="00E2112B" w:rsidRDefault="00B93866" w:rsidP="00C16D0F">
      <w:pPr>
        <w:rPr>
          <w:sz w:val="22"/>
          <w:szCs w:val="22"/>
        </w:rPr>
      </w:pPr>
      <w:r w:rsidRPr="00B93866">
        <w:rPr>
          <w:sz w:val="22"/>
          <w:szCs w:val="22"/>
        </w:rPr>
        <w:t xml:space="preserve">Feedback on the inspection </w:t>
      </w:r>
    </w:p>
    <w:p w14:paraId="19028737" w14:textId="7E4DAEC9" w:rsidR="00E2112B" w:rsidRPr="00FA761F" w:rsidRDefault="00B93866" w:rsidP="00771E7B">
      <w:pPr>
        <w:pStyle w:val="ListParagraph"/>
        <w:numPr>
          <w:ilvl w:val="1"/>
          <w:numId w:val="34"/>
        </w:numPr>
        <w:rPr>
          <w:sz w:val="22"/>
          <w:szCs w:val="22"/>
        </w:rPr>
      </w:pPr>
      <w:r w:rsidRPr="00FA761F">
        <w:rPr>
          <w:sz w:val="22"/>
          <w:szCs w:val="22"/>
        </w:rPr>
        <w:t xml:space="preserve">Report drafted and sent to school for factual verification and for school response </w:t>
      </w:r>
    </w:p>
    <w:p w14:paraId="4A9C3E58" w14:textId="4BA3AE95" w:rsidR="00E2112B" w:rsidRPr="00FA761F" w:rsidRDefault="00B93866" w:rsidP="00771E7B">
      <w:pPr>
        <w:pStyle w:val="ListParagraph"/>
        <w:numPr>
          <w:ilvl w:val="1"/>
          <w:numId w:val="34"/>
        </w:numPr>
        <w:rPr>
          <w:sz w:val="22"/>
          <w:szCs w:val="22"/>
        </w:rPr>
      </w:pPr>
      <w:r w:rsidRPr="00FA761F">
        <w:rPr>
          <w:sz w:val="22"/>
          <w:szCs w:val="22"/>
        </w:rPr>
        <w:t xml:space="preserve">Report published on </w:t>
      </w:r>
      <w:hyperlink r:id="rId12" w:history="1">
        <w:r w:rsidR="00E2112B" w:rsidRPr="00FA761F">
          <w:rPr>
            <w:rStyle w:val="Hyperlink"/>
            <w:sz w:val="22"/>
            <w:szCs w:val="22"/>
          </w:rPr>
          <w:t>www.gov.ie/school-reports</w:t>
        </w:r>
      </w:hyperlink>
      <w:r w:rsidRPr="00FA761F">
        <w:rPr>
          <w:sz w:val="22"/>
          <w:szCs w:val="22"/>
        </w:rPr>
        <w:t xml:space="preserve"> </w:t>
      </w:r>
    </w:p>
    <w:p w14:paraId="0B8B188D" w14:textId="29428AA8" w:rsidR="0089069B" w:rsidRPr="00FA761F" w:rsidRDefault="00B93866" w:rsidP="00771E7B">
      <w:pPr>
        <w:pStyle w:val="ListParagraph"/>
        <w:numPr>
          <w:ilvl w:val="1"/>
          <w:numId w:val="34"/>
        </w:numPr>
        <w:rPr>
          <w:sz w:val="22"/>
          <w:szCs w:val="22"/>
        </w:rPr>
      </w:pPr>
      <w:r w:rsidRPr="00FA761F">
        <w:rPr>
          <w:sz w:val="22"/>
          <w:szCs w:val="22"/>
        </w:rPr>
        <w:t>School acts on inspection report</w:t>
      </w:r>
    </w:p>
    <w:p w14:paraId="076236A7" w14:textId="77777777" w:rsidR="001A5C53" w:rsidRDefault="001A5C53" w:rsidP="00C16D0F">
      <w:pPr>
        <w:rPr>
          <w:sz w:val="24"/>
          <w:szCs w:val="24"/>
        </w:rPr>
      </w:pPr>
    </w:p>
    <w:p w14:paraId="2BD5B8AA" w14:textId="77777777" w:rsidR="001A5C53" w:rsidRDefault="001A5C53" w:rsidP="00C16D0F">
      <w:pPr>
        <w:rPr>
          <w:sz w:val="24"/>
          <w:szCs w:val="24"/>
        </w:rPr>
      </w:pPr>
    </w:p>
    <w:p w14:paraId="2052C8EF" w14:textId="77777777" w:rsidR="001A5C53" w:rsidRDefault="001A5C53" w:rsidP="00C16D0F">
      <w:pPr>
        <w:rPr>
          <w:sz w:val="24"/>
          <w:szCs w:val="24"/>
        </w:rPr>
      </w:pPr>
    </w:p>
    <w:p w14:paraId="687B3AAC" w14:textId="77777777" w:rsidR="001A5C53" w:rsidRDefault="001A5C53" w:rsidP="00C16D0F">
      <w:pPr>
        <w:rPr>
          <w:sz w:val="24"/>
          <w:szCs w:val="24"/>
        </w:rPr>
      </w:pPr>
    </w:p>
    <w:p w14:paraId="44F3784E" w14:textId="77777777" w:rsidR="00E2112B" w:rsidRDefault="00E2112B" w:rsidP="00C16D0F">
      <w:pPr>
        <w:rPr>
          <w:sz w:val="24"/>
          <w:szCs w:val="24"/>
        </w:rPr>
      </w:pPr>
    </w:p>
    <w:p w14:paraId="009B8CC0" w14:textId="77777777" w:rsidR="00E2112B" w:rsidRDefault="00E2112B" w:rsidP="00C16D0F">
      <w:pPr>
        <w:rPr>
          <w:sz w:val="24"/>
          <w:szCs w:val="24"/>
        </w:rPr>
      </w:pPr>
    </w:p>
    <w:p w14:paraId="53E4B63A" w14:textId="77777777" w:rsidR="00E2112B" w:rsidRDefault="00E2112B" w:rsidP="00C16D0F">
      <w:pPr>
        <w:rPr>
          <w:sz w:val="24"/>
          <w:szCs w:val="24"/>
        </w:rPr>
      </w:pPr>
    </w:p>
    <w:p w14:paraId="29894C22" w14:textId="77777777" w:rsidR="00E2112B" w:rsidRDefault="00E2112B" w:rsidP="00C16D0F">
      <w:pPr>
        <w:rPr>
          <w:sz w:val="24"/>
          <w:szCs w:val="24"/>
        </w:rPr>
      </w:pPr>
    </w:p>
    <w:p w14:paraId="2ED79F7E" w14:textId="77777777" w:rsidR="00800C7F" w:rsidRDefault="00800C7F" w:rsidP="00C16D0F">
      <w:pPr>
        <w:rPr>
          <w:sz w:val="24"/>
          <w:szCs w:val="24"/>
        </w:rPr>
      </w:pPr>
    </w:p>
    <w:p w14:paraId="41983BAD" w14:textId="77777777" w:rsidR="00800C7F" w:rsidRDefault="00800C7F" w:rsidP="00C16D0F">
      <w:pPr>
        <w:rPr>
          <w:sz w:val="24"/>
          <w:szCs w:val="24"/>
        </w:rPr>
      </w:pPr>
    </w:p>
    <w:p w14:paraId="4C11BC42" w14:textId="77777777" w:rsidR="00FA761F" w:rsidRDefault="00FA761F" w:rsidP="00800C7F">
      <w:pPr>
        <w:spacing w:after="0" w:line="240" w:lineRule="auto"/>
        <w:rPr>
          <w:rFonts w:ascii="Bell MT" w:hAnsi="Bell MT"/>
          <w:b/>
          <w:bCs/>
          <w:color w:val="auto"/>
          <w:sz w:val="28"/>
          <w:szCs w:val="28"/>
          <w:lang w:val="en-IE"/>
        </w:rPr>
      </w:pPr>
    </w:p>
    <w:p w14:paraId="0DD9CC12" w14:textId="0DC94C98" w:rsidR="003C4232" w:rsidRPr="00800C7F" w:rsidRDefault="002B287C" w:rsidP="00800C7F">
      <w:pPr>
        <w:spacing w:after="0" w:line="240" w:lineRule="auto"/>
        <w:rPr>
          <w:rFonts w:ascii="Bell MT" w:hAnsi="Bell MT"/>
          <w:b/>
          <w:bCs/>
          <w:color w:val="auto"/>
          <w:sz w:val="28"/>
          <w:szCs w:val="28"/>
          <w:lang w:val="en-IE"/>
        </w:rPr>
      </w:pPr>
      <w:r>
        <w:rPr>
          <w:rFonts w:ascii="Bell MT" w:hAnsi="Bell MT"/>
          <w:b/>
          <w:bCs/>
          <w:color w:val="auto"/>
          <w:sz w:val="28"/>
          <w:szCs w:val="28"/>
          <w:lang w:val="en-IE"/>
        </w:rPr>
        <w:t>3</w:t>
      </w:r>
      <w:r>
        <w:rPr>
          <w:rFonts w:ascii="Bell MT" w:hAnsi="Bell MT"/>
          <w:b/>
          <w:bCs/>
          <w:color w:val="auto"/>
          <w:sz w:val="28"/>
          <w:szCs w:val="28"/>
          <w:lang w:val="en-IE"/>
        </w:rPr>
        <w:tab/>
      </w:r>
      <w:r w:rsidR="003C4232" w:rsidRPr="00800C7F">
        <w:rPr>
          <w:rFonts w:ascii="Bell MT" w:hAnsi="Bell MT"/>
          <w:b/>
          <w:bCs/>
          <w:color w:val="auto"/>
          <w:sz w:val="28"/>
          <w:szCs w:val="28"/>
          <w:lang w:val="en-IE"/>
        </w:rPr>
        <w:t>Quality of School Leadership and Management</w:t>
      </w:r>
    </w:p>
    <w:p w14:paraId="77768742" w14:textId="77777777" w:rsidR="003C4232" w:rsidRPr="002602B6" w:rsidRDefault="003C4232" w:rsidP="006A0593">
      <w:pPr>
        <w:spacing w:after="0" w:line="240" w:lineRule="auto"/>
        <w:rPr>
          <w:color w:val="007E2D"/>
          <w:sz w:val="22"/>
          <w:szCs w:val="22"/>
          <w:u w:val="single"/>
          <w:lang w:val="en-IE"/>
        </w:rPr>
      </w:pPr>
    </w:p>
    <w:p w14:paraId="5C1A8A5C" w14:textId="7ABCB9F7" w:rsidR="003C4232" w:rsidRPr="00596370" w:rsidRDefault="003C4232" w:rsidP="003C4232">
      <w:pPr>
        <w:pStyle w:val="Pa10"/>
        <w:widowControl/>
        <w:spacing w:after="160"/>
        <w:jc w:val="both"/>
        <w:rPr>
          <w:rFonts w:ascii="Calibri" w:hAnsi="Calibri" w:cs="Calibri"/>
          <w:i/>
          <w:iCs/>
          <w:color w:val="auto"/>
          <w:sz w:val="22"/>
          <w:szCs w:val="22"/>
          <w:lang w:val="en-IE"/>
        </w:rPr>
      </w:pPr>
      <w:r w:rsidRPr="00596370">
        <w:rPr>
          <w:rFonts w:ascii="Calibri" w:hAnsi="Calibri" w:cs="Calibri"/>
          <w:i/>
          <w:iCs/>
          <w:color w:val="auto"/>
          <w:sz w:val="22"/>
          <w:szCs w:val="22"/>
          <w:lang w:val="en-IE"/>
        </w:rPr>
        <w:t xml:space="preserve">“The inspection team examines the composition and functioning of the Board of </w:t>
      </w:r>
      <w:r w:rsidR="00596370" w:rsidRPr="00596370">
        <w:rPr>
          <w:rFonts w:ascii="Calibri" w:hAnsi="Calibri" w:cs="Calibri"/>
          <w:i/>
          <w:iCs/>
          <w:color w:val="auto"/>
          <w:sz w:val="22"/>
          <w:szCs w:val="22"/>
          <w:lang w:val="en-IE"/>
        </w:rPr>
        <w:t>M</w:t>
      </w:r>
      <w:r w:rsidRPr="00596370">
        <w:rPr>
          <w:rFonts w:ascii="Calibri" w:hAnsi="Calibri" w:cs="Calibri"/>
          <w:i/>
          <w:iCs/>
          <w:color w:val="auto"/>
          <w:sz w:val="22"/>
          <w:szCs w:val="22"/>
          <w:lang w:val="en-IE"/>
        </w:rPr>
        <w:t>anagement and how it fulfils its statutory obligations. It evaluates the operation of the Board, the level of consultation with members of the school community and its role in policy development and review. Inspectors evaluate the school’s engagement with the self-evaluation process and the establishment of priorities for the development of the school</w:t>
      </w:r>
      <w:r w:rsidR="004E645C" w:rsidRPr="00596370">
        <w:rPr>
          <w:rFonts w:ascii="Calibri" w:hAnsi="Calibri" w:cs="Calibri"/>
          <w:i/>
          <w:iCs/>
          <w:color w:val="auto"/>
          <w:sz w:val="22"/>
          <w:szCs w:val="22"/>
          <w:lang w:val="en-IE"/>
        </w:rPr>
        <w:t xml:space="preserve"> ……</w:t>
      </w:r>
    </w:p>
    <w:p w14:paraId="013AD3E0" w14:textId="440C4B78" w:rsidR="003C4232" w:rsidRPr="00596370" w:rsidRDefault="004E645C" w:rsidP="003C4232">
      <w:pPr>
        <w:pStyle w:val="Pa10"/>
        <w:widowControl/>
        <w:spacing w:after="160"/>
        <w:jc w:val="both"/>
        <w:rPr>
          <w:rFonts w:ascii="Calibri" w:hAnsi="Calibri" w:cs="Calibri"/>
          <w:i/>
          <w:iCs/>
          <w:color w:val="auto"/>
          <w:sz w:val="22"/>
          <w:szCs w:val="22"/>
          <w:lang w:val="en-IE"/>
        </w:rPr>
      </w:pPr>
      <w:r w:rsidRPr="00596370">
        <w:rPr>
          <w:rFonts w:ascii="Calibri" w:hAnsi="Calibri" w:cs="Calibri"/>
          <w:i/>
          <w:iCs/>
          <w:color w:val="auto"/>
          <w:sz w:val="22"/>
          <w:szCs w:val="22"/>
        </w:rPr>
        <w:t xml:space="preserve">…… </w:t>
      </w:r>
      <w:r w:rsidR="003C4232" w:rsidRPr="00596370">
        <w:rPr>
          <w:rFonts w:ascii="Calibri" w:hAnsi="Calibri" w:cs="Calibri"/>
          <w:i/>
          <w:iCs/>
          <w:color w:val="auto"/>
          <w:sz w:val="22"/>
          <w:szCs w:val="22"/>
        </w:rPr>
        <w:t>The school’s procedures for admissions, transitions, inclusion, student management and the operation of the student council are evaluated. Strategies to celebrate student achievement, promote the attendance and retention of students, and the general level of support and guidance available to students are reviewed. The school’s curriculum and timetable with an emphasis on the breadth and balance in curriculum provision, the arrangements for students’ subject choices and how the needs of all students are being met are examined.”</w:t>
      </w:r>
      <w:r w:rsidR="003C4232" w:rsidRPr="00596370">
        <w:rPr>
          <w:rFonts w:ascii="Calibri" w:hAnsi="Calibri" w:cs="Calibri"/>
          <w:i/>
          <w:iCs/>
          <w:color w:val="auto"/>
          <w:sz w:val="22"/>
          <w:szCs w:val="22"/>
          <w:lang w:val="en-IE"/>
        </w:rPr>
        <w:tab/>
      </w:r>
    </w:p>
    <w:p w14:paraId="48DEF3CB" w14:textId="2DB90917" w:rsidR="003C4232" w:rsidRPr="00596370" w:rsidRDefault="003C4232" w:rsidP="002A6D5A">
      <w:pPr>
        <w:spacing w:after="0"/>
        <w:jc w:val="right"/>
        <w:rPr>
          <w:b/>
          <w:bCs/>
          <w:color w:val="auto"/>
          <w:sz w:val="22"/>
          <w:szCs w:val="22"/>
        </w:rPr>
      </w:pPr>
      <w:r w:rsidRPr="00596370">
        <w:rPr>
          <w:b/>
          <w:bCs/>
          <w:color w:val="auto"/>
          <w:sz w:val="22"/>
          <w:szCs w:val="22"/>
        </w:rPr>
        <w:t>A Guide to Inspection in Post-Primary Schools 20</w:t>
      </w:r>
      <w:r w:rsidR="00385876" w:rsidRPr="00596370">
        <w:rPr>
          <w:b/>
          <w:bCs/>
          <w:color w:val="auto"/>
          <w:sz w:val="22"/>
          <w:szCs w:val="22"/>
        </w:rPr>
        <w:t>16</w:t>
      </w:r>
      <w:r w:rsidR="002A6D5A" w:rsidRPr="00596370">
        <w:rPr>
          <w:b/>
          <w:bCs/>
          <w:color w:val="auto"/>
          <w:sz w:val="22"/>
          <w:szCs w:val="22"/>
        </w:rPr>
        <w:t xml:space="preserve"> &amp; 2024</w:t>
      </w:r>
    </w:p>
    <w:p w14:paraId="7AD204E9" w14:textId="77777777" w:rsidR="002240E8" w:rsidRPr="002602B6" w:rsidRDefault="002240E8" w:rsidP="00123B39">
      <w:pPr>
        <w:spacing w:after="0" w:line="240" w:lineRule="auto"/>
        <w:rPr>
          <w:b/>
          <w:bCs/>
          <w:color w:val="auto"/>
          <w:sz w:val="22"/>
          <w:szCs w:val="22"/>
          <w:u w:val="single"/>
          <w:lang w:val="en-IE"/>
        </w:rPr>
      </w:pPr>
    </w:p>
    <w:p w14:paraId="6CFEEDDD" w14:textId="77777777" w:rsidR="00B734CA" w:rsidRDefault="00B734CA" w:rsidP="00B734C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lang w:val="en-GB"/>
        </w:rPr>
        <w:t>Leadership and management:</w:t>
      </w:r>
      <w:r>
        <w:rPr>
          <w:rStyle w:val="eop"/>
          <w:rFonts w:ascii="Calibri" w:hAnsi="Calibri" w:cs="Calibri"/>
          <w:sz w:val="22"/>
          <w:szCs w:val="22"/>
        </w:rPr>
        <w:t> </w:t>
      </w:r>
    </w:p>
    <w:p w14:paraId="3DC1E64C" w14:textId="77777777" w:rsidR="00530688" w:rsidRDefault="00530688" w:rsidP="00B734CA">
      <w:pPr>
        <w:pStyle w:val="paragraph"/>
        <w:spacing w:before="0" w:beforeAutospacing="0" w:after="0" w:afterAutospacing="0"/>
        <w:ind w:left="2250" w:hanging="555"/>
        <w:textAlignment w:val="baseline"/>
        <w:rPr>
          <w:rStyle w:val="normaltextrun"/>
          <w:rFonts w:ascii="Calibri" w:hAnsi="Calibri" w:cs="Calibri"/>
          <w:sz w:val="22"/>
          <w:szCs w:val="22"/>
          <w:lang w:val="en-GB"/>
        </w:rPr>
      </w:pPr>
    </w:p>
    <w:p w14:paraId="0AF81BEB" w14:textId="133A46FC"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Leading learning and teaching</w:t>
      </w:r>
      <w:r>
        <w:rPr>
          <w:rStyle w:val="eop"/>
          <w:rFonts w:ascii="Calibri" w:hAnsi="Calibri" w:cs="Calibri"/>
          <w:sz w:val="22"/>
          <w:szCs w:val="22"/>
        </w:rPr>
        <w:t> </w:t>
      </w:r>
    </w:p>
    <w:p w14:paraId="6B53B7BF"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Managing the organisation</w:t>
      </w:r>
      <w:r>
        <w:rPr>
          <w:rStyle w:val="eop"/>
          <w:rFonts w:ascii="Calibri" w:hAnsi="Calibri" w:cs="Calibri"/>
          <w:sz w:val="22"/>
          <w:szCs w:val="22"/>
        </w:rPr>
        <w:t> </w:t>
      </w:r>
    </w:p>
    <w:p w14:paraId="05BD0F21"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Leading school development</w:t>
      </w:r>
      <w:r>
        <w:rPr>
          <w:rStyle w:val="eop"/>
          <w:rFonts w:ascii="Calibri" w:hAnsi="Calibri" w:cs="Calibri"/>
          <w:sz w:val="22"/>
          <w:szCs w:val="22"/>
        </w:rPr>
        <w:t> </w:t>
      </w:r>
    </w:p>
    <w:p w14:paraId="40FA1877"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Developing leadership capacity</w:t>
      </w:r>
      <w:r>
        <w:rPr>
          <w:rStyle w:val="eop"/>
          <w:rFonts w:ascii="Calibri" w:hAnsi="Calibri" w:cs="Calibri"/>
          <w:sz w:val="22"/>
          <w:szCs w:val="22"/>
        </w:rPr>
        <w:t> </w:t>
      </w:r>
    </w:p>
    <w:p w14:paraId="10D4AE0D" w14:textId="77777777" w:rsidR="00B734CA" w:rsidRDefault="00B734CA" w:rsidP="00E55861">
      <w:pPr>
        <w:spacing w:after="0" w:line="240" w:lineRule="auto"/>
        <w:rPr>
          <w:b/>
          <w:bCs/>
          <w:color w:val="6643FE"/>
          <w:sz w:val="28"/>
          <w:szCs w:val="28"/>
          <w:lang w:val="en-IE"/>
        </w:rPr>
      </w:pPr>
    </w:p>
    <w:p w14:paraId="3D6FF586" w14:textId="4A25D30F" w:rsidR="00E55861" w:rsidRDefault="00E55861" w:rsidP="00E55861">
      <w:pPr>
        <w:spacing w:after="0" w:line="240" w:lineRule="auto"/>
        <w:rPr>
          <w:b/>
          <w:bCs/>
          <w:color w:val="6643FE"/>
          <w:sz w:val="28"/>
          <w:szCs w:val="28"/>
          <w:lang w:val="en-IE"/>
        </w:rPr>
      </w:pPr>
      <w:r>
        <w:rPr>
          <w:b/>
          <w:bCs/>
          <w:color w:val="6643FE"/>
          <w:sz w:val="28"/>
          <w:szCs w:val="28"/>
          <w:lang w:val="en-IE"/>
        </w:rPr>
        <w:t>Reports Based on 2022 Inspectorate Guidelines</w:t>
      </w:r>
    </w:p>
    <w:p w14:paraId="0B2AE329" w14:textId="77777777" w:rsidR="00E55861" w:rsidRDefault="00E55861" w:rsidP="00E55861">
      <w:pPr>
        <w:spacing w:after="0" w:line="240" w:lineRule="auto"/>
        <w:rPr>
          <w:b/>
          <w:bCs/>
          <w:color w:val="auto"/>
          <w:sz w:val="28"/>
          <w:szCs w:val="28"/>
          <w:lang w:val="en-IE"/>
        </w:rPr>
      </w:pPr>
    </w:p>
    <w:p w14:paraId="07594855" w14:textId="77777777" w:rsidR="00E55861" w:rsidRPr="00596370" w:rsidRDefault="00E55861" w:rsidP="00E55861">
      <w:pPr>
        <w:spacing w:after="0" w:line="240" w:lineRule="auto"/>
        <w:rPr>
          <w:b/>
          <w:bCs/>
          <w:color w:val="538135" w:themeColor="accent6" w:themeShade="BF"/>
          <w:sz w:val="22"/>
          <w:szCs w:val="22"/>
          <w:u w:val="single"/>
        </w:rPr>
      </w:pPr>
      <w:r w:rsidRPr="00596370">
        <w:rPr>
          <w:b/>
          <w:bCs/>
          <w:color w:val="538135" w:themeColor="accent6" w:themeShade="BF"/>
          <w:sz w:val="22"/>
          <w:szCs w:val="22"/>
          <w:u w:val="single"/>
        </w:rPr>
        <w:t>Findings</w:t>
      </w:r>
    </w:p>
    <w:p w14:paraId="07388D58" w14:textId="77777777" w:rsidR="00E55861" w:rsidRPr="00596370" w:rsidRDefault="00E55861" w:rsidP="00E55861">
      <w:pPr>
        <w:spacing w:after="0" w:line="240" w:lineRule="auto"/>
        <w:rPr>
          <w:b/>
          <w:bCs/>
          <w:color w:val="538135" w:themeColor="accent6" w:themeShade="BF"/>
          <w:sz w:val="28"/>
          <w:szCs w:val="28"/>
          <w:lang w:val="en-IE"/>
        </w:rPr>
      </w:pPr>
    </w:p>
    <w:p w14:paraId="2A9A6B75" w14:textId="6E764A4A" w:rsidR="00851816" w:rsidRPr="00596370" w:rsidRDefault="00851816" w:rsidP="00771E7B">
      <w:pPr>
        <w:pStyle w:val="ListParagraph"/>
        <w:numPr>
          <w:ilvl w:val="0"/>
          <w:numId w:val="7"/>
        </w:numPr>
        <w:spacing w:after="0" w:line="240" w:lineRule="auto"/>
        <w:jc w:val="both"/>
        <w:rPr>
          <w:i/>
          <w:iCs/>
          <w:color w:val="538135" w:themeColor="accent6" w:themeShade="BF"/>
          <w:sz w:val="22"/>
          <w:szCs w:val="22"/>
        </w:rPr>
      </w:pPr>
      <w:r w:rsidRPr="00596370">
        <w:rPr>
          <w:i/>
          <w:iCs/>
          <w:color w:val="538135" w:themeColor="accent6" w:themeShade="BF"/>
          <w:sz w:val="22"/>
          <w:szCs w:val="22"/>
        </w:rPr>
        <w:t xml:space="preserve">The board of management and senior management have been working proactively toward the realisation of the guiding vision for the school, evident from strategic planning actions they have identified in the school plan. </w:t>
      </w:r>
    </w:p>
    <w:p w14:paraId="6CE50FC2" w14:textId="77777777" w:rsidR="00851816" w:rsidRPr="00596370" w:rsidRDefault="00851816" w:rsidP="00851816">
      <w:pPr>
        <w:pStyle w:val="ListParagraph"/>
        <w:spacing w:after="0" w:line="240" w:lineRule="auto"/>
        <w:ind w:left="360"/>
        <w:rPr>
          <w:i/>
          <w:iCs/>
          <w:color w:val="538135" w:themeColor="accent6" w:themeShade="BF"/>
          <w:sz w:val="22"/>
          <w:szCs w:val="22"/>
        </w:rPr>
      </w:pPr>
    </w:p>
    <w:p w14:paraId="1F931FBE" w14:textId="486885E2"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The board of management provided </w:t>
      </w:r>
      <w:r w:rsidRPr="00596370">
        <w:rPr>
          <w:b/>
          <w:bCs/>
          <w:i/>
          <w:iCs/>
          <w:color w:val="538135" w:themeColor="accent6" w:themeShade="BF"/>
          <w:sz w:val="22"/>
          <w:szCs w:val="22"/>
        </w:rPr>
        <w:t>good</w:t>
      </w:r>
      <w:r w:rsidRPr="00596370">
        <w:rPr>
          <w:i/>
          <w:iCs/>
          <w:color w:val="538135" w:themeColor="accent6" w:themeShade="BF"/>
          <w:sz w:val="22"/>
          <w:szCs w:val="22"/>
        </w:rPr>
        <w:t xml:space="preserve"> oversight and high-level strategic direction to the school.</w:t>
      </w:r>
    </w:p>
    <w:p w14:paraId="6A358D65" w14:textId="77777777" w:rsidR="00E55861" w:rsidRPr="00596370" w:rsidRDefault="00E55861" w:rsidP="00E55861">
      <w:pPr>
        <w:pStyle w:val="ListParagraph"/>
        <w:rPr>
          <w:i/>
          <w:iCs/>
          <w:color w:val="538135" w:themeColor="accent6" w:themeShade="BF"/>
          <w:sz w:val="22"/>
          <w:szCs w:val="22"/>
        </w:rPr>
      </w:pPr>
    </w:p>
    <w:p w14:paraId="237E3F93"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Leadership and management in the school was of a </w:t>
      </w:r>
      <w:r w:rsidRPr="00596370">
        <w:rPr>
          <w:b/>
          <w:bCs/>
          <w:i/>
          <w:iCs/>
          <w:color w:val="538135" w:themeColor="accent6" w:themeShade="BF"/>
          <w:sz w:val="22"/>
          <w:szCs w:val="22"/>
        </w:rPr>
        <w:t>good</w:t>
      </w:r>
      <w:r w:rsidRPr="00596370">
        <w:rPr>
          <w:i/>
          <w:iCs/>
          <w:color w:val="538135" w:themeColor="accent6" w:themeShade="BF"/>
          <w:sz w:val="22"/>
          <w:szCs w:val="22"/>
        </w:rPr>
        <w:t xml:space="preserve"> standard overall; teachers and parents, through interviews and surveys, expressed high levels of satisfaction with how the school was run.</w:t>
      </w:r>
    </w:p>
    <w:p w14:paraId="3D59A2C0" w14:textId="77777777" w:rsidR="00E55861" w:rsidRPr="00596370" w:rsidRDefault="00E55861" w:rsidP="00E55861">
      <w:pPr>
        <w:pStyle w:val="ListParagraph"/>
        <w:rPr>
          <w:i/>
          <w:iCs/>
          <w:color w:val="538135" w:themeColor="accent6" w:themeShade="BF"/>
          <w:sz w:val="22"/>
          <w:szCs w:val="22"/>
        </w:rPr>
      </w:pPr>
    </w:p>
    <w:p w14:paraId="32C56A01"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Overall, the quality of school leadership and management was </w:t>
      </w:r>
      <w:r w:rsidRPr="00596370">
        <w:rPr>
          <w:b/>
          <w:bCs/>
          <w:i/>
          <w:iCs/>
          <w:color w:val="538135" w:themeColor="accent6" w:themeShade="BF"/>
          <w:sz w:val="22"/>
          <w:szCs w:val="22"/>
        </w:rPr>
        <w:t>commendable</w:t>
      </w:r>
      <w:r w:rsidRPr="00596370">
        <w:rPr>
          <w:i/>
          <w:iCs/>
          <w:color w:val="538135" w:themeColor="accent6" w:themeShade="BF"/>
          <w:sz w:val="22"/>
          <w:szCs w:val="22"/>
        </w:rPr>
        <w:t>, with some areas for improvement noted.</w:t>
      </w:r>
    </w:p>
    <w:p w14:paraId="5A80826D" w14:textId="77777777" w:rsidR="00E55861" w:rsidRPr="00596370" w:rsidRDefault="00E55861" w:rsidP="00E55861">
      <w:pPr>
        <w:pStyle w:val="ListParagraph"/>
        <w:rPr>
          <w:i/>
          <w:iCs/>
          <w:color w:val="538135" w:themeColor="accent6" w:themeShade="BF"/>
          <w:sz w:val="22"/>
          <w:szCs w:val="22"/>
        </w:rPr>
      </w:pPr>
    </w:p>
    <w:p w14:paraId="0F18762E"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The board of management has been providing appropriate oversight of key aspects of school life.</w:t>
      </w:r>
    </w:p>
    <w:p w14:paraId="387A6960" w14:textId="77777777" w:rsidR="00E55861" w:rsidRPr="00596370" w:rsidRDefault="00E55861" w:rsidP="00E55861">
      <w:pPr>
        <w:pStyle w:val="ListParagraph"/>
        <w:rPr>
          <w:i/>
          <w:iCs/>
          <w:color w:val="538135" w:themeColor="accent6" w:themeShade="BF"/>
          <w:sz w:val="22"/>
          <w:szCs w:val="22"/>
        </w:rPr>
      </w:pPr>
    </w:p>
    <w:p w14:paraId="4B295739"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Leadership and management at all levels in the school were of a </w:t>
      </w:r>
      <w:r w:rsidRPr="00596370">
        <w:rPr>
          <w:b/>
          <w:bCs/>
          <w:i/>
          <w:iCs/>
          <w:color w:val="538135" w:themeColor="accent6" w:themeShade="BF"/>
          <w:sz w:val="22"/>
          <w:szCs w:val="22"/>
        </w:rPr>
        <w:t>very high quality</w:t>
      </w:r>
      <w:r w:rsidRPr="00596370">
        <w:rPr>
          <w:i/>
          <w:iCs/>
          <w:color w:val="538135" w:themeColor="accent6" w:themeShade="BF"/>
          <w:sz w:val="22"/>
          <w:szCs w:val="22"/>
        </w:rPr>
        <w:t xml:space="preserve">, supported by </w:t>
      </w:r>
      <w:r w:rsidRPr="00596370">
        <w:rPr>
          <w:b/>
          <w:bCs/>
          <w:i/>
          <w:iCs/>
          <w:color w:val="538135" w:themeColor="accent6" w:themeShade="BF"/>
          <w:sz w:val="22"/>
          <w:szCs w:val="22"/>
        </w:rPr>
        <w:t>highly effective</w:t>
      </w:r>
      <w:r w:rsidRPr="00596370">
        <w:rPr>
          <w:i/>
          <w:iCs/>
          <w:color w:val="538135" w:themeColor="accent6" w:themeShade="BF"/>
          <w:sz w:val="22"/>
          <w:szCs w:val="22"/>
        </w:rPr>
        <w:t xml:space="preserve"> leadership structures. </w:t>
      </w:r>
    </w:p>
    <w:p w14:paraId="0C040D43" w14:textId="77777777" w:rsidR="00E55861" w:rsidRPr="00596370" w:rsidRDefault="00E55861" w:rsidP="00E55861">
      <w:pPr>
        <w:spacing w:after="0" w:line="240" w:lineRule="auto"/>
        <w:rPr>
          <w:b/>
          <w:bCs/>
          <w:color w:val="538135" w:themeColor="accent6" w:themeShade="BF"/>
          <w:sz w:val="22"/>
          <w:szCs w:val="22"/>
        </w:rPr>
      </w:pPr>
    </w:p>
    <w:p w14:paraId="1FE33899" w14:textId="700CEDD8"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The quality of school leadership and management was </w:t>
      </w:r>
      <w:r w:rsidRPr="00596370">
        <w:rPr>
          <w:b/>
          <w:bCs/>
          <w:i/>
          <w:iCs/>
          <w:color w:val="538135" w:themeColor="accent6" w:themeShade="BF"/>
          <w:sz w:val="22"/>
          <w:szCs w:val="22"/>
        </w:rPr>
        <w:t>good</w:t>
      </w:r>
      <w:r w:rsidRPr="00596370">
        <w:rPr>
          <w:i/>
          <w:iCs/>
          <w:color w:val="538135" w:themeColor="accent6" w:themeShade="BF"/>
          <w:sz w:val="22"/>
          <w:szCs w:val="22"/>
        </w:rPr>
        <w:t xml:space="preserve">; there was a strong commitment to </w:t>
      </w:r>
      <w:r w:rsidRPr="00596370">
        <w:rPr>
          <w:i/>
          <w:iCs/>
          <w:color w:val="538135" w:themeColor="accent6" w:themeShade="BF"/>
          <w:sz w:val="22"/>
          <w:szCs w:val="22"/>
        </w:rPr>
        <w:lastRenderedPageBreak/>
        <w:t xml:space="preserve">creating an inclusive school environment and the board was highly committed to supporting the work of the school. </w:t>
      </w:r>
    </w:p>
    <w:p w14:paraId="54394484" w14:textId="77777777" w:rsidR="00636EA6" w:rsidRPr="00596370" w:rsidRDefault="00636EA6" w:rsidP="00636EA6">
      <w:pPr>
        <w:pStyle w:val="ListParagraph"/>
        <w:rPr>
          <w:i/>
          <w:iCs/>
          <w:color w:val="538135" w:themeColor="accent6" w:themeShade="BF"/>
          <w:sz w:val="22"/>
          <w:szCs w:val="22"/>
        </w:rPr>
      </w:pPr>
    </w:p>
    <w:p w14:paraId="6AFF0D5C"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The quality of school leadership and management was </w:t>
      </w:r>
      <w:r w:rsidRPr="00596370">
        <w:rPr>
          <w:b/>
          <w:bCs/>
          <w:i/>
          <w:iCs/>
          <w:color w:val="538135" w:themeColor="accent6" w:themeShade="BF"/>
          <w:sz w:val="22"/>
          <w:szCs w:val="22"/>
        </w:rPr>
        <w:t>very good</w:t>
      </w:r>
      <w:r w:rsidRPr="00596370">
        <w:rPr>
          <w:i/>
          <w:iCs/>
          <w:color w:val="538135" w:themeColor="accent6" w:themeShade="BF"/>
          <w:sz w:val="22"/>
          <w:szCs w:val="22"/>
        </w:rPr>
        <w:t xml:space="preserve"> overall; staff and students were empowered to take on leadership roles.</w:t>
      </w:r>
    </w:p>
    <w:p w14:paraId="55B08313" w14:textId="77777777" w:rsidR="00E55861" w:rsidRPr="00596370" w:rsidRDefault="00E55861" w:rsidP="00E55861">
      <w:pPr>
        <w:pStyle w:val="ListParagraph"/>
        <w:rPr>
          <w:i/>
          <w:iCs/>
          <w:color w:val="538135" w:themeColor="accent6" w:themeShade="BF"/>
          <w:sz w:val="22"/>
          <w:szCs w:val="22"/>
        </w:rPr>
      </w:pPr>
    </w:p>
    <w:p w14:paraId="6FA14518" w14:textId="77777777" w:rsidR="00E55861"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The board of management was aware of its statutory obligations and was working to meet all legislative and policy requirements and to integrate all stakeholders’ input into the development of school policies. </w:t>
      </w:r>
    </w:p>
    <w:p w14:paraId="18E497B7" w14:textId="77777777" w:rsidR="00E55861" w:rsidRPr="00596370" w:rsidRDefault="00E55861" w:rsidP="00E55861">
      <w:pPr>
        <w:spacing w:after="0" w:line="240" w:lineRule="auto"/>
        <w:rPr>
          <w:i/>
          <w:iCs/>
          <w:color w:val="538135" w:themeColor="accent6" w:themeShade="BF"/>
          <w:sz w:val="22"/>
          <w:szCs w:val="22"/>
        </w:rPr>
      </w:pPr>
    </w:p>
    <w:p w14:paraId="709A78F6" w14:textId="77777777" w:rsidR="00636EA6" w:rsidRPr="00596370" w:rsidRDefault="00E55861"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Good delegation of responsibilities supported the smooth running of the school and provided for effective development of leadership capacity amongst the teaching staff.</w:t>
      </w:r>
    </w:p>
    <w:p w14:paraId="711F63E2" w14:textId="77777777" w:rsidR="00636EA6" w:rsidRPr="00596370" w:rsidRDefault="00636EA6" w:rsidP="00636EA6">
      <w:pPr>
        <w:pStyle w:val="ListParagraph"/>
        <w:rPr>
          <w:i/>
          <w:iCs/>
          <w:color w:val="538135" w:themeColor="accent6" w:themeShade="BF"/>
          <w:sz w:val="22"/>
          <w:szCs w:val="22"/>
        </w:rPr>
      </w:pPr>
    </w:p>
    <w:p w14:paraId="383E572A" w14:textId="5101D33B" w:rsidR="00636EA6" w:rsidRPr="00596370" w:rsidRDefault="00636EA6"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 xml:space="preserve">The overall quality of school leadership and management was </w:t>
      </w:r>
      <w:r w:rsidRPr="00596370">
        <w:rPr>
          <w:b/>
          <w:bCs/>
          <w:i/>
          <w:iCs/>
          <w:color w:val="538135" w:themeColor="accent6" w:themeShade="BF"/>
          <w:sz w:val="22"/>
          <w:szCs w:val="22"/>
        </w:rPr>
        <w:t>good</w:t>
      </w:r>
      <w:r w:rsidRPr="00596370">
        <w:rPr>
          <w:i/>
          <w:iCs/>
          <w:color w:val="538135" w:themeColor="accent6" w:themeShade="BF"/>
          <w:sz w:val="22"/>
          <w:szCs w:val="22"/>
        </w:rPr>
        <w:t>.</w:t>
      </w:r>
    </w:p>
    <w:p w14:paraId="6E6D5FBE" w14:textId="77777777" w:rsidR="00D67905" w:rsidRPr="00596370" w:rsidRDefault="00D67905" w:rsidP="00D67905">
      <w:pPr>
        <w:pStyle w:val="ListParagraph"/>
        <w:rPr>
          <w:i/>
          <w:iCs/>
          <w:color w:val="538135" w:themeColor="accent6" w:themeShade="BF"/>
          <w:sz w:val="22"/>
          <w:szCs w:val="22"/>
        </w:rPr>
      </w:pPr>
    </w:p>
    <w:p w14:paraId="33A224DF" w14:textId="683D4CB9" w:rsidR="00D67905" w:rsidRPr="00596370" w:rsidRDefault="00D67905" w:rsidP="00771E7B">
      <w:pPr>
        <w:pStyle w:val="ListParagraph"/>
        <w:numPr>
          <w:ilvl w:val="0"/>
          <w:numId w:val="7"/>
        </w:numPr>
        <w:spacing w:after="0" w:line="240" w:lineRule="auto"/>
        <w:rPr>
          <w:i/>
          <w:iCs/>
          <w:color w:val="538135" w:themeColor="accent6" w:themeShade="BF"/>
          <w:sz w:val="22"/>
          <w:szCs w:val="22"/>
        </w:rPr>
      </w:pPr>
      <w:r w:rsidRPr="00596370">
        <w:rPr>
          <w:i/>
          <w:iCs/>
          <w:color w:val="538135" w:themeColor="accent6" w:themeShade="BF"/>
          <w:sz w:val="22"/>
          <w:szCs w:val="22"/>
        </w:rPr>
        <w:t>A broad range of extra and cross curricular activities were available to students.</w:t>
      </w:r>
    </w:p>
    <w:p w14:paraId="690EAFBD" w14:textId="77777777" w:rsidR="00E55861" w:rsidRPr="00471CB5" w:rsidRDefault="00E55861" w:rsidP="00E55861">
      <w:pPr>
        <w:spacing w:after="0" w:line="240" w:lineRule="auto"/>
        <w:rPr>
          <w:i/>
          <w:iCs/>
          <w:color w:val="FF0000"/>
          <w:sz w:val="22"/>
          <w:szCs w:val="22"/>
        </w:rPr>
      </w:pPr>
    </w:p>
    <w:p w14:paraId="7378CBEF" w14:textId="77777777" w:rsidR="00E55861" w:rsidRPr="00683904" w:rsidRDefault="00E55861" w:rsidP="00E55861">
      <w:pPr>
        <w:spacing w:after="0" w:line="240" w:lineRule="auto"/>
        <w:rPr>
          <w:b/>
          <w:bCs/>
          <w:color w:val="auto"/>
          <w:sz w:val="28"/>
          <w:szCs w:val="28"/>
        </w:rPr>
      </w:pPr>
    </w:p>
    <w:p w14:paraId="3A45F20A" w14:textId="77777777" w:rsidR="00D67905" w:rsidRDefault="00D67905" w:rsidP="00E55861">
      <w:pPr>
        <w:spacing w:after="0" w:line="240" w:lineRule="auto"/>
        <w:rPr>
          <w:b/>
          <w:bCs/>
          <w:color w:val="FF0000"/>
          <w:sz w:val="22"/>
          <w:szCs w:val="22"/>
          <w:lang w:val="en-IE"/>
        </w:rPr>
      </w:pPr>
    </w:p>
    <w:p w14:paraId="7C348DB3" w14:textId="754A30FB" w:rsidR="00E55861" w:rsidRPr="00596370" w:rsidRDefault="00636EA6" w:rsidP="00E55861">
      <w:pPr>
        <w:spacing w:after="0" w:line="240" w:lineRule="auto"/>
        <w:rPr>
          <w:b/>
          <w:bCs/>
          <w:color w:val="2E74B5" w:themeColor="accent5" w:themeShade="BF"/>
          <w:sz w:val="22"/>
          <w:szCs w:val="22"/>
          <w:u w:val="single"/>
          <w:lang w:val="en-IE"/>
        </w:rPr>
      </w:pPr>
      <w:r w:rsidRPr="00596370">
        <w:rPr>
          <w:b/>
          <w:bCs/>
          <w:color w:val="2E74B5" w:themeColor="accent5" w:themeShade="BF"/>
          <w:sz w:val="22"/>
          <w:szCs w:val="22"/>
          <w:u w:val="single"/>
          <w:lang w:val="en-IE"/>
        </w:rPr>
        <w:t>Recommendations</w:t>
      </w:r>
    </w:p>
    <w:p w14:paraId="098AB219" w14:textId="77777777" w:rsidR="0044086C" w:rsidRPr="00596370" w:rsidRDefault="0044086C" w:rsidP="00E55861">
      <w:pPr>
        <w:spacing w:after="0" w:line="240" w:lineRule="auto"/>
        <w:rPr>
          <w:b/>
          <w:bCs/>
          <w:color w:val="2E74B5" w:themeColor="accent5" w:themeShade="BF"/>
          <w:sz w:val="22"/>
          <w:szCs w:val="22"/>
          <w:lang w:val="en-IE"/>
        </w:rPr>
      </w:pPr>
    </w:p>
    <w:p w14:paraId="2CADEFA3" w14:textId="7CA20028" w:rsidR="003F39FF" w:rsidRPr="00596370" w:rsidRDefault="003F39FF" w:rsidP="00771E7B">
      <w:pPr>
        <w:pStyle w:val="ListParagraph"/>
        <w:numPr>
          <w:ilvl w:val="0"/>
          <w:numId w:val="7"/>
        </w:numPr>
        <w:spacing w:after="0" w:line="240" w:lineRule="auto"/>
        <w:rPr>
          <w:i/>
          <w:iCs/>
          <w:color w:val="2E74B5" w:themeColor="accent5" w:themeShade="BF"/>
          <w:sz w:val="22"/>
          <w:szCs w:val="22"/>
        </w:rPr>
      </w:pPr>
      <w:r w:rsidRPr="00596370">
        <w:rPr>
          <w:i/>
          <w:iCs/>
          <w:color w:val="2E74B5" w:themeColor="accent5" w:themeShade="BF"/>
          <w:sz w:val="22"/>
          <w:szCs w:val="22"/>
        </w:rPr>
        <w:t>The board of management should develop a system for purposeful policy development, review and updating, and maintain oversight to ensure the school is fully compliant with</w:t>
      </w:r>
      <w:r w:rsidRPr="00596370">
        <w:rPr>
          <w:i/>
          <w:iCs/>
          <w:color w:val="2E74B5" w:themeColor="accent5" w:themeShade="BF"/>
          <w:sz w:val="24"/>
          <w:szCs w:val="24"/>
        </w:rPr>
        <w:t xml:space="preserve"> health and safety, </w:t>
      </w:r>
      <w:r w:rsidRPr="00596370">
        <w:rPr>
          <w:i/>
          <w:iCs/>
          <w:color w:val="2E74B5" w:themeColor="accent5" w:themeShade="BF"/>
          <w:sz w:val="22"/>
          <w:szCs w:val="22"/>
        </w:rPr>
        <w:t>anti-bullying and child protection requirements.</w:t>
      </w:r>
    </w:p>
    <w:p w14:paraId="37BBC6A2" w14:textId="77777777" w:rsidR="0077237C" w:rsidRPr="00596370" w:rsidRDefault="0077237C" w:rsidP="0077237C">
      <w:pPr>
        <w:spacing w:after="0" w:line="240" w:lineRule="auto"/>
        <w:rPr>
          <w:i/>
          <w:iCs/>
          <w:color w:val="2E74B5" w:themeColor="accent5" w:themeShade="BF"/>
          <w:sz w:val="22"/>
          <w:szCs w:val="22"/>
        </w:rPr>
      </w:pPr>
    </w:p>
    <w:p w14:paraId="14ADDD72" w14:textId="4A03EA8F" w:rsidR="0077237C" w:rsidRPr="00596370" w:rsidRDefault="0077237C" w:rsidP="00771E7B">
      <w:pPr>
        <w:pStyle w:val="ListParagraph"/>
        <w:numPr>
          <w:ilvl w:val="0"/>
          <w:numId w:val="7"/>
        </w:numPr>
        <w:spacing w:after="0" w:line="240" w:lineRule="auto"/>
        <w:rPr>
          <w:i/>
          <w:iCs/>
          <w:color w:val="2E74B5" w:themeColor="accent5" w:themeShade="BF"/>
          <w:sz w:val="22"/>
          <w:szCs w:val="22"/>
        </w:rPr>
      </w:pPr>
      <w:bookmarkStart w:id="1" w:name="_Hlk171593979"/>
      <w:r w:rsidRPr="00596370">
        <w:rPr>
          <w:i/>
          <w:iCs/>
          <w:color w:val="2E74B5" w:themeColor="accent5" w:themeShade="BF"/>
          <w:sz w:val="22"/>
          <w:szCs w:val="22"/>
        </w:rPr>
        <w:t xml:space="preserve">School management needs to identify the staffing needs of the school, conduct an inventory of the skillset among existing staff and proactively work towards filling the gaps through timetabling and upskilling. </w:t>
      </w:r>
    </w:p>
    <w:p w14:paraId="67256EF3" w14:textId="77777777" w:rsidR="0060068C" w:rsidRPr="00596370" w:rsidRDefault="0060068C" w:rsidP="0060068C">
      <w:pPr>
        <w:pStyle w:val="ListParagraph"/>
        <w:rPr>
          <w:i/>
          <w:iCs/>
          <w:color w:val="2E74B5" w:themeColor="accent5" w:themeShade="BF"/>
          <w:sz w:val="22"/>
          <w:szCs w:val="22"/>
        </w:rPr>
      </w:pPr>
    </w:p>
    <w:bookmarkEnd w:id="1"/>
    <w:p w14:paraId="7479F31E" w14:textId="77777777" w:rsidR="004E645C" w:rsidRPr="00596370" w:rsidRDefault="0060068C" w:rsidP="00771E7B">
      <w:pPr>
        <w:pStyle w:val="ListParagraph"/>
        <w:numPr>
          <w:ilvl w:val="0"/>
          <w:numId w:val="7"/>
        </w:numPr>
        <w:spacing w:after="0" w:line="240" w:lineRule="auto"/>
        <w:rPr>
          <w:i/>
          <w:iCs/>
          <w:color w:val="2E74B5" w:themeColor="accent5" w:themeShade="BF"/>
          <w:sz w:val="22"/>
          <w:szCs w:val="22"/>
        </w:rPr>
      </w:pPr>
      <w:r w:rsidRPr="00596370">
        <w:rPr>
          <w:i/>
          <w:iCs/>
          <w:color w:val="2E74B5" w:themeColor="accent5" w:themeShade="BF"/>
          <w:sz w:val="22"/>
          <w:szCs w:val="22"/>
        </w:rPr>
        <w:t>The upcoming review of posts of responsibility should ensure roles to support improvements to teaching, learning and assessment are better reflected in the duties outlined.</w:t>
      </w:r>
    </w:p>
    <w:p w14:paraId="0570CD99" w14:textId="77777777" w:rsidR="004E645C" w:rsidRPr="00596370" w:rsidRDefault="004E645C" w:rsidP="004E645C">
      <w:pPr>
        <w:pStyle w:val="ListParagraph"/>
        <w:rPr>
          <w:i/>
          <w:iCs/>
          <w:color w:val="2E74B5" w:themeColor="accent5" w:themeShade="BF"/>
          <w:sz w:val="22"/>
          <w:szCs w:val="22"/>
        </w:rPr>
      </w:pPr>
    </w:p>
    <w:p w14:paraId="6D017EF8" w14:textId="09C20D03" w:rsidR="004E645C" w:rsidRPr="00596370" w:rsidRDefault="004E645C" w:rsidP="00771E7B">
      <w:pPr>
        <w:pStyle w:val="ListParagraph"/>
        <w:numPr>
          <w:ilvl w:val="0"/>
          <w:numId w:val="7"/>
        </w:numPr>
        <w:spacing w:after="0" w:line="240" w:lineRule="auto"/>
        <w:rPr>
          <w:i/>
          <w:iCs/>
          <w:color w:val="2E74B5" w:themeColor="accent5" w:themeShade="BF"/>
          <w:sz w:val="22"/>
          <w:szCs w:val="22"/>
        </w:rPr>
      </w:pPr>
      <w:r w:rsidRPr="00596370">
        <w:rPr>
          <w:i/>
          <w:iCs/>
          <w:color w:val="2E74B5" w:themeColor="accent5" w:themeShade="BF"/>
          <w:sz w:val="22"/>
          <w:szCs w:val="22"/>
        </w:rPr>
        <w:t xml:space="preserve">The requirement to pay a fee as a condition of application for enrolment in the school should be discontinued in accordance with the Education (Admissions to Schools) Act, 2018. </w:t>
      </w:r>
    </w:p>
    <w:p w14:paraId="36FCC77D" w14:textId="6D70D744" w:rsidR="0060068C" w:rsidRPr="00596370" w:rsidRDefault="0060068C" w:rsidP="004E645C">
      <w:pPr>
        <w:spacing w:after="0" w:line="240" w:lineRule="auto"/>
        <w:rPr>
          <w:i/>
          <w:iCs/>
          <w:color w:val="2E74B5" w:themeColor="accent5" w:themeShade="BF"/>
          <w:sz w:val="22"/>
          <w:szCs w:val="22"/>
        </w:rPr>
      </w:pPr>
    </w:p>
    <w:p w14:paraId="2A9F6527" w14:textId="77777777" w:rsidR="00636EA6" w:rsidRPr="00636EA6" w:rsidRDefault="00636EA6" w:rsidP="00E55861">
      <w:pPr>
        <w:spacing w:after="0" w:line="240" w:lineRule="auto"/>
        <w:rPr>
          <w:b/>
          <w:bCs/>
          <w:color w:val="FF0000"/>
          <w:sz w:val="22"/>
          <w:szCs w:val="22"/>
          <w:lang w:val="en-IE"/>
        </w:rPr>
      </w:pPr>
    </w:p>
    <w:p w14:paraId="21B3C742" w14:textId="77777777" w:rsidR="00E55861" w:rsidRDefault="00E55861" w:rsidP="00E55861">
      <w:pPr>
        <w:spacing w:after="0" w:line="240" w:lineRule="auto"/>
        <w:rPr>
          <w:b/>
          <w:bCs/>
          <w:color w:val="6643FE"/>
          <w:sz w:val="28"/>
          <w:szCs w:val="28"/>
          <w:lang w:val="en-IE"/>
        </w:rPr>
      </w:pPr>
    </w:p>
    <w:p w14:paraId="072D123A" w14:textId="04D95C3A" w:rsidR="00E55861" w:rsidRDefault="00E55861" w:rsidP="00E55861">
      <w:pPr>
        <w:spacing w:after="0" w:line="240" w:lineRule="auto"/>
        <w:rPr>
          <w:b/>
          <w:bCs/>
          <w:color w:val="6643FE"/>
          <w:sz w:val="28"/>
          <w:szCs w:val="28"/>
          <w:lang w:val="en-IE"/>
        </w:rPr>
      </w:pPr>
      <w:r>
        <w:rPr>
          <w:b/>
          <w:bCs/>
          <w:color w:val="6643FE"/>
          <w:sz w:val="28"/>
          <w:szCs w:val="28"/>
          <w:lang w:val="en-IE"/>
        </w:rPr>
        <w:t>Reports Based on pre 2022 Inspectorate Guidelines</w:t>
      </w:r>
    </w:p>
    <w:p w14:paraId="6720FAD5" w14:textId="77777777" w:rsidR="00E55861" w:rsidRDefault="00E55861" w:rsidP="00E55861">
      <w:pPr>
        <w:spacing w:after="0" w:line="240" w:lineRule="auto"/>
        <w:rPr>
          <w:i/>
          <w:iCs/>
          <w:color w:val="FF0000"/>
          <w:sz w:val="24"/>
          <w:szCs w:val="24"/>
          <w:lang w:val="en-IE"/>
        </w:rPr>
      </w:pPr>
    </w:p>
    <w:p w14:paraId="7743AD52" w14:textId="35AF10DC" w:rsidR="00E55861" w:rsidRPr="002B287C" w:rsidRDefault="00E55861" w:rsidP="00E55861">
      <w:pPr>
        <w:spacing w:after="0" w:line="240" w:lineRule="auto"/>
        <w:rPr>
          <w:b/>
          <w:bCs/>
          <w:color w:val="C00000"/>
          <w:sz w:val="22"/>
          <w:szCs w:val="22"/>
          <w:u w:val="single"/>
          <w:lang w:val="en-IE"/>
        </w:rPr>
      </w:pPr>
      <w:r w:rsidRPr="002B287C">
        <w:rPr>
          <w:b/>
          <w:bCs/>
          <w:color w:val="C00000"/>
          <w:sz w:val="22"/>
          <w:szCs w:val="22"/>
          <w:u w:val="single"/>
          <w:lang w:val="en-IE"/>
        </w:rPr>
        <w:t>Findings</w:t>
      </w:r>
    </w:p>
    <w:p w14:paraId="7A5D0ADC" w14:textId="77777777" w:rsidR="00E55861" w:rsidRPr="002B287C" w:rsidRDefault="00E55861" w:rsidP="00E55861">
      <w:pPr>
        <w:spacing w:after="0" w:line="240" w:lineRule="auto"/>
        <w:rPr>
          <w:b/>
          <w:bCs/>
          <w:i/>
          <w:iCs/>
          <w:color w:val="C00000"/>
          <w:sz w:val="24"/>
          <w:szCs w:val="24"/>
          <w:lang w:val="en-IE"/>
        </w:rPr>
      </w:pPr>
    </w:p>
    <w:p w14:paraId="71AE1363" w14:textId="77777777" w:rsidR="00B9655C" w:rsidRPr="002B287C" w:rsidRDefault="00B9655C" w:rsidP="00771E7B">
      <w:pPr>
        <w:pStyle w:val="ListParagraph"/>
        <w:numPr>
          <w:ilvl w:val="0"/>
          <w:numId w:val="10"/>
        </w:numPr>
        <w:spacing w:after="0" w:line="240" w:lineRule="auto"/>
        <w:rPr>
          <w:i/>
          <w:iCs/>
          <w:color w:val="C00000"/>
          <w:sz w:val="22"/>
          <w:szCs w:val="22"/>
          <w:lang w:val="en-IE"/>
        </w:rPr>
      </w:pPr>
      <w:r w:rsidRPr="002B287C">
        <w:rPr>
          <w:i/>
          <w:iCs/>
          <w:color w:val="C00000"/>
          <w:sz w:val="22"/>
          <w:szCs w:val="22"/>
          <w:lang w:val="en-IE"/>
        </w:rPr>
        <w:t xml:space="preserve">The </w:t>
      </w:r>
      <w:r w:rsidRPr="002B287C">
        <w:rPr>
          <w:rFonts w:ascii="Gaelic" w:hAnsi="Gaelic"/>
          <w:i/>
          <w:iCs/>
          <w:color w:val="C00000"/>
          <w:sz w:val="22"/>
          <w:szCs w:val="22"/>
          <w:lang w:val="en-IE"/>
        </w:rPr>
        <w:t>CEIST</w:t>
      </w:r>
      <w:r w:rsidRPr="002B287C">
        <w:rPr>
          <w:i/>
          <w:iCs/>
          <w:color w:val="C00000"/>
          <w:sz w:val="22"/>
          <w:szCs w:val="22"/>
          <w:lang w:val="en-IE"/>
        </w:rPr>
        <w:t xml:space="preserve"> charter is evident in all aspects of school life and the whole-school community demonstrates a sense of pride in the traditions of the school; the quality of care for students is of a very high standard.</w:t>
      </w:r>
    </w:p>
    <w:p w14:paraId="3E2ABE71" w14:textId="77777777" w:rsidR="00B9655C" w:rsidRPr="002B287C" w:rsidRDefault="00B9655C" w:rsidP="00B9655C">
      <w:pPr>
        <w:spacing w:after="0" w:line="240" w:lineRule="auto"/>
        <w:rPr>
          <w:color w:val="C00000"/>
          <w:sz w:val="22"/>
          <w:szCs w:val="22"/>
          <w:lang w:val="en-IE"/>
        </w:rPr>
      </w:pPr>
    </w:p>
    <w:p w14:paraId="08D8CA19" w14:textId="77777777" w:rsidR="00B9655C" w:rsidRPr="002B287C" w:rsidRDefault="00B9655C" w:rsidP="00771E7B">
      <w:pPr>
        <w:pStyle w:val="ListParagraph"/>
        <w:numPr>
          <w:ilvl w:val="0"/>
          <w:numId w:val="10"/>
        </w:numPr>
        <w:spacing w:line="240" w:lineRule="auto"/>
        <w:rPr>
          <w:i/>
          <w:iCs/>
          <w:color w:val="C00000"/>
          <w:sz w:val="22"/>
          <w:szCs w:val="22"/>
          <w:lang w:val="en-IE"/>
        </w:rPr>
      </w:pPr>
      <w:r w:rsidRPr="002B287C">
        <w:rPr>
          <w:i/>
          <w:iCs/>
          <w:color w:val="C00000"/>
          <w:sz w:val="22"/>
          <w:szCs w:val="22"/>
          <w:lang w:val="en-IE"/>
        </w:rPr>
        <w:t xml:space="preserve">The Board has developed a school plan that seeks to achieve the </w:t>
      </w:r>
      <w:r w:rsidRPr="002B287C">
        <w:rPr>
          <w:rFonts w:ascii="Gaelic" w:hAnsi="Gaelic" w:cstheme="minorHAnsi"/>
          <w:i/>
          <w:iCs/>
          <w:color w:val="C00000"/>
          <w:sz w:val="22"/>
          <w:szCs w:val="22"/>
          <w:lang w:val="en-IE"/>
        </w:rPr>
        <w:t>CEIST</w:t>
      </w:r>
      <w:r w:rsidRPr="002B287C">
        <w:rPr>
          <w:i/>
          <w:iCs/>
          <w:color w:val="C00000"/>
          <w:sz w:val="22"/>
          <w:szCs w:val="22"/>
          <w:lang w:val="en-IE"/>
        </w:rPr>
        <w:t xml:space="preserve"> values of providing a holistic </w:t>
      </w:r>
      <w:r w:rsidRPr="002B287C">
        <w:rPr>
          <w:i/>
          <w:iCs/>
          <w:color w:val="C00000"/>
          <w:sz w:val="22"/>
          <w:szCs w:val="22"/>
          <w:lang w:val="en-IE"/>
        </w:rPr>
        <w:lastRenderedPageBreak/>
        <w:t xml:space="preserve">education in the Catholic tradition. Effective links with </w:t>
      </w:r>
      <w:r w:rsidRPr="002B287C">
        <w:rPr>
          <w:rFonts w:ascii="Gaelic" w:hAnsi="Gaelic"/>
          <w:i/>
          <w:iCs/>
          <w:color w:val="C00000"/>
          <w:sz w:val="22"/>
          <w:szCs w:val="22"/>
          <w:lang w:val="en-IE"/>
        </w:rPr>
        <w:t>CEIST</w:t>
      </w:r>
      <w:r w:rsidRPr="002B287C">
        <w:rPr>
          <w:i/>
          <w:iCs/>
          <w:color w:val="C00000"/>
          <w:sz w:val="22"/>
          <w:szCs w:val="22"/>
          <w:lang w:val="en-IE"/>
        </w:rPr>
        <w:t xml:space="preserve"> support this aim. </w:t>
      </w:r>
    </w:p>
    <w:p w14:paraId="7FCDDAC6" w14:textId="77777777" w:rsidR="00B9655C" w:rsidRPr="002B287C" w:rsidRDefault="00B9655C" w:rsidP="00B9655C">
      <w:pPr>
        <w:spacing w:after="0" w:line="240" w:lineRule="auto"/>
        <w:rPr>
          <w:i/>
          <w:iCs/>
          <w:color w:val="C00000"/>
          <w:sz w:val="22"/>
          <w:szCs w:val="22"/>
          <w:lang w:val="en-IE"/>
        </w:rPr>
      </w:pPr>
    </w:p>
    <w:p w14:paraId="174ED8E4" w14:textId="77777777" w:rsidR="00B9655C" w:rsidRPr="002B287C" w:rsidRDefault="00B9655C" w:rsidP="00771E7B">
      <w:pPr>
        <w:pStyle w:val="ListParagraph"/>
        <w:numPr>
          <w:ilvl w:val="0"/>
          <w:numId w:val="10"/>
        </w:numPr>
        <w:spacing w:after="0" w:line="240" w:lineRule="auto"/>
        <w:rPr>
          <w:i/>
          <w:iCs/>
          <w:color w:val="C00000"/>
          <w:sz w:val="22"/>
          <w:szCs w:val="22"/>
          <w:lang w:val="en-IE"/>
        </w:rPr>
      </w:pPr>
      <w:r w:rsidRPr="002B287C">
        <w:rPr>
          <w:i/>
          <w:iCs/>
          <w:color w:val="C00000"/>
          <w:sz w:val="22"/>
          <w:szCs w:val="22"/>
          <w:lang w:val="en-IE"/>
        </w:rPr>
        <w:t xml:space="preserve">The senior management team is deeply conscious of leading the school’s implementation of its </w:t>
      </w:r>
      <w:r w:rsidRPr="002B287C">
        <w:rPr>
          <w:rFonts w:ascii="Gaelic" w:hAnsi="Gaelic"/>
          <w:i/>
          <w:iCs/>
          <w:color w:val="C00000"/>
          <w:sz w:val="22"/>
          <w:szCs w:val="22"/>
          <w:lang w:val="en-IE"/>
        </w:rPr>
        <w:t>CEIST</w:t>
      </w:r>
      <w:r w:rsidRPr="002B287C">
        <w:rPr>
          <w:i/>
          <w:iCs/>
          <w:color w:val="C00000"/>
          <w:sz w:val="22"/>
          <w:szCs w:val="22"/>
          <w:lang w:val="en-IE"/>
        </w:rPr>
        <w:t xml:space="preserve"> values and of continuing to adapt its curriculum to ensure the development of the school, while linking with community needs and causes.</w:t>
      </w:r>
    </w:p>
    <w:p w14:paraId="46E35927" w14:textId="77777777" w:rsidR="00B9655C" w:rsidRPr="002B287C" w:rsidRDefault="00B9655C" w:rsidP="00B9655C">
      <w:pPr>
        <w:spacing w:after="0" w:line="240" w:lineRule="auto"/>
        <w:rPr>
          <w:i/>
          <w:iCs/>
          <w:color w:val="C00000"/>
          <w:sz w:val="22"/>
          <w:szCs w:val="22"/>
          <w:lang w:val="en-IE"/>
        </w:rPr>
      </w:pPr>
    </w:p>
    <w:p w14:paraId="1ADFFB19" w14:textId="77777777" w:rsidR="00B9655C" w:rsidRPr="002B287C" w:rsidRDefault="00B9655C" w:rsidP="00771E7B">
      <w:pPr>
        <w:pStyle w:val="ListParagraph"/>
        <w:numPr>
          <w:ilvl w:val="0"/>
          <w:numId w:val="10"/>
        </w:numPr>
        <w:spacing w:after="0" w:line="240" w:lineRule="auto"/>
        <w:rPr>
          <w:i/>
          <w:iCs/>
          <w:color w:val="C00000"/>
          <w:sz w:val="22"/>
          <w:szCs w:val="22"/>
          <w:lang w:val="en-IE"/>
        </w:rPr>
      </w:pPr>
      <w:r w:rsidRPr="002B287C">
        <w:rPr>
          <w:i/>
          <w:iCs/>
          <w:color w:val="C00000"/>
          <w:sz w:val="22"/>
          <w:szCs w:val="22"/>
          <w:lang w:val="en-IE"/>
        </w:rPr>
        <w:t xml:space="preserve">The trustee body </w:t>
      </w:r>
      <w:r w:rsidRPr="002B287C">
        <w:rPr>
          <w:rFonts w:ascii="Gaelic" w:hAnsi="Gaelic"/>
          <w:i/>
          <w:iCs/>
          <w:color w:val="C00000"/>
          <w:sz w:val="22"/>
          <w:szCs w:val="22"/>
          <w:lang w:val="en-IE"/>
        </w:rPr>
        <w:t>CEIST</w:t>
      </w:r>
      <w:r w:rsidRPr="002B287C">
        <w:rPr>
          <w:i/>
          <w:iCs/>
          <w:color w:val="C00000"/>
          <w:sz w:val="22"/>
          <w:szCs w:val="22"/>
          <w:lang w:val="en-IE"/>
        </w:rPr>
        <w:t>, Board of management and school leaders are very proactive in establishing and maintaining the guiding vision for the school, inviting the whole school community to engage in a collaborative planning process, thus fostering joint ownership of the school’s five-year strategic plan.</w:t>
      </w:r>
    </w:p>
    <w:p w14:paraId="318C6291" w14:textId="77777777" w:rsidR="00B9655C" w:rsidRPr="002B287C" w:rsidRDefault="00B9655C" w:rsidP="00E55861">
      <w:pPr>
        <w:spacing w:after="0" w:line="240" w:lineRule="auto"/>
        <w:rPr>
          <w:b/>
          <w:bCs/>
          <w:i/>
          <w:iCs/>
          <w:color w:val="C00000"/>
          <w:sz w:val="24"/>
          <w:szCs w:val="24"/>
          <w:lang w:val="en-IE"/>
        </w:rPr>
      </w:pPr>
    </w:p>
    <w:p w14:paraId="5E76A5A9" w14:textId="5D27E18A"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Board is </w:t>
      </w:r>
      <w:r w:rsidR="00B9655C" w:rsidRPr="002B287C">
        <w:rPr>
          <w:i/>
          <w:iCs/>
          <w:color w:val="C00000"/>
          <w:sz w:val="22"/>
          <w:szCs w:val="22"/>
          <w:lang w:val="en-IE"/>
        </w:rPr>
        <w:t>properly,</w:t>
      </w:r>
      <w:r w:rsidRPr="002B287C">
        <w:rPr>
          <w:i/>
          <w:iCs/>
          <w:color w:val="C00000"/>
          <w:sz w:val="22"/>
          <w:szCs w:val="22"/>
          <w:lang w:val="en-IE"/>
        </w:rPr>
        <w:t xml:space="preserve"> and democratically constituted, and related roles and responsibilities are well understood by the members. Meetings are regular and well attended. Business is informed by proper procedure. Detailed discussion, together with members’ openness to unpacking differing opinions, supports consensual decision making. The principal keeps the Board well informed in relation to school life, the associated successes and challenges, and also requirements and statutory obligations.</w:t>
      </w:r>
    </w:p>
    <w:p w14:paraId="08BE3B76" w14:textId="77777777" w:rsidR="00E55861" w:rsidRPr="002B287C" w:rsidRDefault="00E55861" w:rsidP="00E55861">
      <w:pPr>
        <w:spacing w:after="0" w:line="240" w:lineRule="auto"/>
        <w:rPr>
          <w:i/>
          <w:iCs/>
          <w:color w:val="C00000"/>
          <w:sz w:val="22"/>
          <w:szCs w:val="22"/>
          <w:lang w:val="en-IE"/>
        </w:rPr>
      </w:pPr>
    </w:p>
    <w:p w14:paraId="04FBC309" w14:textId="77777777" w:rsidR="00E55861" w:rsidRPr="002B287C" w:rsidRDefault="00E55861" w:rsidP="00771E7B">
      <w:pPr>
        <w:pStyle w:val="ListParagraph"/>
        <w:numPr>
          <w:ilvl w:val="0"/>
          <w:numId w:val="6"/>
        </w:numPr>
        <w:spacing w:line="240" w:lineRule="auto"/>
        <w:rPr>
          <w:i/>
          <w:iCs/>
          <w:color w:val="C00000"/>
          <w:sz w:val="22"/>
          <w:szCs w:val="22"/>
          <w:lang w:val="en-IE"/>
        </w:rPr>
      </w:pPr>
      <w:r w:rsidRPr="002B287C">
        <w:rPr>
          <w:i/>
          <w:iCs/>
          <w:color w:val="C00000"/>
          <w:sz w:val="22"/>
          <w:szCs w:val="22"/>
          <w:lang w:val="en-IE"/>
        </w:rPr>
        <w:t>The quality of governance is very good. Many members of the Board have strong personal links to the school and are deeply committed to the school’s continuation and development. Board minutes reflect a focus on prudent budgeting and accounting for financial resources, on reporting to the trustees, on child protection reporting, and on seeking presentations and reports on aspects of teaching and learning.</w:t>
      </w:r>
    </w:p>
    <w:p w14:paraId="4975E757" w14:textId="77777777" w:rsidR="00E55861" w:rsidRPr="002B287C" w:rsidRDefault="00E55861" w:rsidP="00E55861">
      <w:pPr>
        <w:spacing w:after="0" w:line="240" w:lineRule="auto"/>
        <w:rPr>
          <w:b/>
          <w:bCs/>
          <w:color w:val="C00000"/>
          <w:sz w:val="22"/>
          <w:szCs w:val="22"/>
          <w:lang w:val="en-IE"/>
        </w:rPr>
      </w:pPr>
    </w:p>
    <w:p w14:paraId="4B38E1DA"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principal and deputy principal work very well as a team, and the day-to-day running of the school is </w:t>
      </w:r>
      <w:r w:rsidRPr="002B287C">
        <w:rPr>
          <w:b/>
          <w:bCs/>
          <w:i/>
          <w:iCs/>
          <w:color w:val="C00000"/>
          <w:sz w:val="22"/>
          <w:szCs w:val="22"/>
          <w:lang w:val="en-IE"/>
        </w:rPr>
        <w:t>very good</w:t>
      </w:r>
      <w:r w:rsidRPr="002B287C">
        <w:rPr>
          <w:i/>
          <w:iCs/>
          <w:color w:val="C00000"/>
          <w:sz w:val="22"/>
          <w:szCs w:val="22"/>
          <w:lang w:val="en-IE"/>
        </w:rPr>
        <w:t>.</w:t>
      </w:r>
    </w:p>
    <w:p w14:paraId="603D3B97" w14:textId="77777777" w:rsidR="00E55861" w:rsidRPr="002B287C" w:rsidRDefault="00E55861" w:rsidP="00E55861">
      <w:pPr>
        <w:spacing w:after="0" w:line="240" w:lineRule="auto"/>
        <w:rPr>
          <w:b/>
          <w:bCs/>
          <w:color w:val="C00000"/>
          <w:sz w:val="22"/>
          <w:szCs w:val="22"/>
          <w:lang w:val="en-IE"/>
        </w:rPr>
      </w:pPr>
    </w:p>
    <w:p w14:paraId="2823F011"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quality of school leadership and management is </w:t>
      </w:r>
      <w:r w:rsidRPr="002B287C">
        <w:rPr>
          <w:b/>
          <w:bCs/>
          <w:i/>
          <w:iCs/>
          <w:color w:val="C00000"/>
          <w:sz w:val="22"/>
          <w:szCs w:val="22"/>
          <w:lang w:val="en-IE"/>
        </w:rPr>
        <w:t>very good</w:t>
      </w:r>
      <w:r w:rsidRPr="002B287C">
        <w:rPr>
          <w:i/>
          <w:iCs/>
          <w:color w:val="C00000"/>
          <w:sz w:val="22"/>
          <w:szCs w:val="22"/>
          <w:lang w:val="en-IE"/>
        </w:rPr>
        <w:t>; at the organisational level, this quality is exemplified by the way in which the school runs in a very organised and efficient manner, and with a strong vision; at the individual level, this quality is exemplified by the range of opportunities, challenges and supports the school provides for students.</w:t>
      </w:r>
    </w:p>
    <w:p w14:paraId="05BD7859" w14:textId="77777777" w:rsidR="00E55861" w:rsidRPr="002B287C" w:rsidRDefault="00E55861" w:rsidP="00E55861">
      <w:pPr>
        <w:spacing w:after="0" w:line="240" w:lineRule="auto"/>
        <w:rPr>
          <w:i/>
          <w:iCs/>
          <w:color w:val="C00000"/>
          <w:sz w:val="22"/>
          <w:szCs w:val="22"/>
          <w:lang w:val="en-IE"/>
        </w:rPr>
      </w:pPr>
    </w:p>
    <w:p w14:paraId="50BE9C56"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overall quality of leadership and management is </w:t>
      </w:r>
      <w:r w:rsidRPr="002B287C">
        <w:rPr>
          <w:b/>
          <w:bCs/>
          <w:i/>
          <w:iCs/>
          <w:color w:val="C00000"/>
          <w:sz w:val="22"/>
          <w:szCs w:val="22"/>
          <w:lang w:val="en-IE"/>
        </w:rPr>
        <w:t>very high</w:t>
      </w:r>
      <w:r w:rsidRPr="002B287C">
        <w:rPr>
          <w:i/>
          <w:iCs/>
          <w:color w:val="C00000"/>
          <w:sz w:val="22"/>
          <w:szCs w:val="22"/>
          <w:lang w:val="en-IE"/>
        </w:rPr>
        <w:t>, guided by a highly effective senior management team; while very good quality school policy and decision making is in place, a gap in awareness of this among parents was identified during the evaluation.</w:t>
      </w:r>
    </w:p>
    <w:p w14:paraId="3931AF4E" w14:textId="77777777" w:rsidR="007D57A6" w:rsidRPr="002B287C" w:rsidRDefault="007D57A6" w:rsidP="007D57A6">
      <w:pPr>
        <w:pStyle w:val="ListParagraph"/>
        <w:rPr>
          <w:i/>
          <w:iCs/>
          <w:color w:val="C00000"/>
          <w:sz w:val="22"/>
          <w:szCs w:val="22"/>
          <w:lang w:val="en-IE"/>
        </w:rPr>
      </w:pPr>
    </w:p>
    <w:p w14:paraId="6ECFE92F" w14:textId="40FCC95D" w:rsidR="007D57A6" w:rsidRPr="002B287C" w:rsidRDefault="007D57A6" w:rsidP="007D57A6">
      <w:pPr>
        <w:spacing w:after="0" w:line="240" w:lineRule="auto"/>
        <w:rPr>
          <w:i/>
          <w:iCs/>
          <w:color w:val="C00000"/>
          <w:sz w:val="22"/>
          <w:szCs w:val="22"/>
          <w:lang w:val="en-IE"/>
        </w:rPr>
      </w:pPr>
      <w:r w:rsidRPr="002B287C">
        <w:rPr>
          <w:i/>
          <w:iCs/>
          <w:color w:val="C00000"/>
          <w:sz w:val="22"/>
          <w:szCs w:val="22"/>
          <w:lang w:val="en-IE"/>
        </w:rPr>
        <w:t>Recommendations</w:t>
      </w:r>
    </w:p>
    <w:p w14:paraId="3B807D50" w14:textId="77777777" w:rsidR="00E55861" w:rsidRPr="002B287C" w:rsidRDefault="00E55861" w:rsidP="00E55861">
      <w:pPr>
        <w:spacing w:after="0" w:line="240" w:lineRule="auto"/>
        <w:rPr>
          <w:i/>
          <w:iCs/>
          <w:color w:val="C00000"/>
          <w:sz w:val="22"/>
          <w:szCs w:val="22"/>
          <w:lang w:val="en-IE"/>
        </w:rPr>
      </w:pPr>
    </w:p>
    <w:p w14:paraId="4B543962"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Senior management should distribute leadership and management responsibilities which encourage and support partnership and collaboration through working in teams, in line with Circular 003/18.</w:t>
      </w:r>
    </w:p>
    <w:p w14:paraId="792A3DD7" w14:textId="77777777" w:rsidR="00E55861" w:rsidRPr="002B287C" w:rsidRDefault="00E55861" w:rsidP="00E55861">
      <w:pPr>
        <w:spacing w:after="0" w:line="240" w:lineRule="auto"/>
        <w:rPr>
          <w:i/>
          <w:iCs/>
          <w:color w:val="C00000"/>
          <w:sz w:val="22"/>
          <w:szCs w:val="22"/>
          <w:lang w:val="en-IE"/>
        </w:rPr>
      </w:pPr>
    </w:p>
    <w:p w14:paraId="649347C1"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The Board manages the school appropriately, and the leadership team effectively oversees the day-to-day running of the school, but a number of possibilities for improvement exist, including the important aspect of timetabling …</w:t>
      </w:r>
    </w:p>
    <w:p w14:paraId="0134B1A0" w14:textId="77777777" w:rsidR="00E55861" w:rsidRPr="002B287C" w:rsidRDefault="00E55861" w:rsidP="00E55861">
      <w:pPr>
        <w:spacing w:after="0" w:line="240" w:lineRule="auto"/>
        <w:rPr>
          <w:i/>
          <w:iCs/>
          <w:color w:val="C00000"/>
          <w:sz w:val="24"/>
          <w:szCs w:val="24"/>
          <w:lang w:val="en-IE"/>
        </w:rPr>
      </w:pPr>
    </w:p>
    <w:p w14:paraId="5D8EF9ED"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construction of future timetables should be better informed by best practice principles, the </w:t>
      </w:r>
      <w:r w:rsidRPr="002B287C">
        <w:rPr>
          <w:i/>
          <w:iCs/>
          <w:color w:val="C00000"/>
          <w:sz w:val="22"/>
          <w:szCs w:val="22"/>
          <w:lang w:val="en-IE"/>
        </w:rPr>
        <w:lastRenderedPageBreak/>
        <w:t>concerns identified in the report, and the suggested staff consultation.</w:t>
      </w:r>
    </w:p>
    <w:p w14:paraId="5116D8C8" w14:textId="77777777" w:rsidR="00E55861" w:rsidRPr="002B287C" w:rsidRDefault="00E55861" w:rsidP="00E55861">
      <w:pPr>
        <w:spacing w:after="0" w:line="240" w:lineRule="auto"/>
        <w:rPr>
          <w:i/>
          <w:iCs/>
          <w:color w:val="C00000"/>
          <w:sz w:val="22"/>
          <w:szCs w:val="22"/>
          <w:lang w:val="en-IE"/>
        </w:rPr>
      </w:pPr>
    </w:p>
    <w:p w14:paraId="7487543C" w14:textId="77777777" w:rsidR="00E55861" w:rsidRPr="002B287C" w:rsidRDefault="00E55861" w:rsidP="00771E7B">
      <w:pPr>
        <w:pStyle w:val="ListParagraph"/>
        <w:numPr>
          <w:ilvl w:val="0"/>
          <w:numId w:val="6"/>
        </w:numPr>
        <w:spacing w:after="0" w:line="240" w:lineRule="auto"/>
        <w:rPr>
          <w:b/>
          <w:bCs/>
          <w:i/>
          <w:iCs/>
          <w:color w:val="C00000"/>
          <w:sz w:val="22"/>
          <w:szCs w:val="22"/>
          <w:lang w:val="en-IE"/>
        </w:rPr>
      </w:pPr>
      <w:r w:rsidRPr="002B287C">
        <w:rPr>
          <w:i/>
          <w:iCs/>
          <w:color w:val="C00000"/>
          <w:sz w:val="22"/>
          <w:szCs w:val="22"/>
          <w:lang w:val="en-IE"/>
        </w:rPr>
        <w:t xml:space="preserve">There is a need for a full review of the school’s curriculum with a view to addressing timetabling shortfalls and taking into consideration the requirements of </w:t>
      </w:r>
      <w:r w:rsidRPr="002B287C">
        <w:rPr>
          <w:b/>
          <w:bCs/>
          <w:i/>
          <w:iCs/>
          <w:color w:val="C00000"/>
          <w:sz w:val="22"/>
          <w:szCs w:val="22"/>
          <w:lang w:val="en-IE"/>
        </w:rPr>
        <w:t xml:space="preserve">Circular Letter 15/2017. </w:t>
      </w:r>
      <w:r w:rsidRPr="002B287C">
        <w:rPr>
          <w:i/>
          <w:iCs/>
          <w:color w:val="C00000"/>
          <w:sz w:val="22"/>
          <w:szCs w:val="22"/>
          <w:lang w:val="en-IE"/>
        </w:rPr>
        <w:t xml:space="preserve">                                   </w:t>
      </w:r>
    </w:p>
    <w:p w14:paraId="06B76B00" w14:textId="77777777" w:rsidR="00E55861" w:rsidRPr="002B287C" w:rsidRDefault="00E55861" w:rsidP="00E55861">
      <w:pPr>
        <w:spacing w:after="0" w:line="240" w:lineRule="auto"/>
        <w:rPr>
          <w:i/>
          <w:iCs/>
          <w:color w:val="C00000"/>
          <w:sz w:val="22"/>
          <w:szCs w:val="22"/>
          <w:lang w:val="en-IE"/>
        </w:rPr>
      </w:pPr>
    </w:p>
    <w:p w14:paraId="5672A270" w14:textId="33D0195C" w:rsidR="00E55861" w:rsidRDefault="00E55861">
      <w:pPr>
        <w:pStyle w:val="ListParagraph"/>
        <w:widowControl/>
        <w:numPr>
          <w:ilvl w:val="0"/>
          <w:numId w:val="6"/>
        </w:numPr>
        <w:overflowPunct/>
        <w:autoSpaceDE/>
        <w:autoSpaceDN/>
        <w:adjustRightInd/>
        <w:spacing w:after="0" w:line="240" w:lineRule="auto"/>
        <w:rPr>
          <w:i/>
          <w:iCs/>
          <w:color w:val="C00000"/>
          <w:sz w:val="22"/>
          <w:szCs w:val="22"/>
          <w:lang w:val="en-IE"/>
        </w:rPr>
      </w:pPr>
      <w:r w:rsidRPr="0030418D">
        <w:rPr>
          <w:i/>
          <w:iCs/>
          <w:color w:val="C00000"/>
          <w:sz w:val="22"/>
          <w:szCs w:val="22"/>
          <w:lang w:val="en-IE"/>
        </w:rPr>
        <w:t xml:space="preserve">Practices such as a staggered start to the school year, occasional half-days and early holidays for some year groups at the end of the year which mean that all classes are not receiving their full tuition entitlement of 167 days in line with </w:t>
      </w:r>
      <w:r w:rsidRPr="0030418D">
        <w:rPr>
          <w:b/>
          <w:bCs/>
          <w:i/>
          <w:iCs/>
          <w:color w:val="C00000"/>
          <w:sz w:val="22"/>
          <w:szCs w:val="22"/>
          <w:lang w:val="en-IE"/>
        </w:rPr>
        <w:t>circular M29/95</w:t>
      </w:r>
      <w:r w:rsidRPr="0030418D">
        <w:rPr>
          <w:i/>
          <w:iCs/>
          <w:color w:val="C00000"/>
          <w:sz w:val="22"/>
          <w:szCs w:val="22"/>
          <w:lang w:val="en-IE"/>
        </w:rPr>
        <w:t>, Time in School should be discontinued.</w:t>
      </w:r>
    </w:p>
    <w:p w14:paraId="5C61FB74" w14:textId="77777777" w:rsidR="0030418D" w:rsidRPr="0030418D" w:rsidRDefault="0030418D" w:rsidP="0030418D">
      <w:pPr>
        <w:widowControl/>
        <w:overflowPunct/>
        <w:autoSpaceDE/>
        <w:autoSpaceDN/>
        <w:adjustRightInd/>
        <w:spacing w:after="0" w:line="240" w:lineRule="auto"/>
        <w:rPr>
          <w:i/>
          <w:iCs/>
          <w:color w:val="C00000"/>
          <w:sz w:val="22"/>
          <w:szCs w:val="22"/>
          <w:lang w:val="en-IE"/>
        </w:rPr>
      </w:pPr>
    </w:p>
    <w:p w14:paraId="06CE975B"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Multiple, effective communication systems are in place, with a well-planned, annually updated school journal as the cornerstone. Teachers who completed a questionnaire agreed that there is very good communication among staff. Both parents and teachers agreed that the school is well run. </w:t>
      </w:r>
    </w:p>
    <w:p w14:paraId="3E912A6B" w14:textId="77777777" w:rsidR="00E55861" w:rsidRPr="002B287C" w:rsidRDefault="00E55861" w:rsidP="00E55861">
      <w:pPr>
        <w:spacing w:after="0" w:line="240" w:lineRule="auto"/>
        <w:rPr>
          <w:i/>
          <w:iCs/>
          <w:color w:val="C00000"/>
          <w:sz w:val="22"/>
          <w:szCs w:val="22"/>
          <w:lang w:val="en-IE"/>
        </w:rPr>
      </w:pPr>
    </w:p>
    <w:p w14:paraId="621512BA" w14:textId="23AE5D45"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 xml:space="preserve">The school should review its communication strategy with a view to enhancing communication and collaboration between stakeholders, the sharing of information and the participation of all stakeholders, including teachers, parents and students, in the work and </w:t>
      </w:r>
      <w:r w:rsidR="00332027" w:rsidRPr="002B287C">
        <w:rPr>
          <w:i/>
          <w:iCs/>
          <w:color w:val="C00000"/>
          <w:sz w:val="22"/>
          <w:szCs w:val="22"/>
          <w:lang w:val="en-IE"/>
        </w:rPr>
        <w:t>decision-making</w:t>
      </w:r>
      <w:r w:rsidRPr="002B287C">
        <w:rPr>
          <w:i/>
          <w:iCs/>
          <w:color w:val="C00000"/>
          <w:sz w:val="22"/>
          <w:szCs w:val="22"/>
          <w:lang w:val="en-IE"/>
        </w:rPr>
        <w:t xml:space="preserve"> processes in the school.</w:t>
      </w:r>
    </w:p>
    <w:p w14:paraId="5D7C4AD3" w14:textId="77777777" w:rsidR="00E55861" w:rsidRPr="002B287C" w:rsidRDefault="00E55861" w:rsidP="00E55861">
      <w:pPr>
        <w:spacing w:after="0" w:line="240" w:lineRule="auto"/>
        <w:rPr>
          <w:i/>
          <w:iCs/>
          <w:color w:val="C00000"/>
          <w:sz w:val="22"/>
          <w:szCs w:val="22"/>
          <w:lang w:val="en-IE"/>
        </w:rPr>
      </w:pPr>
    </w:p>
    <w:p w14:paraId="044F7804"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Reporting from the Board to parents on the Board’s key decisions and from the school to parents on school policies and procedures needs to be further developed.</w:t>
      </w:r>
    </w:p>
    <w:p w14:paraId="77BBF27D" w14:textId="77777777" w:rsidR="00E55861" w:rsidRPr="002B287C" w:rsidRDefault="00E55861" w:rsidP="00E55861">
      <w:pPr>
        <w:spacing w:after="0" w:line="240" w:lineRule="auto"/>
        <w:rPr>
          <w:i/>
          <w:iCs/>
          <w:color w:val="C00000"/>
          <w:sz w:val="22"/>
          <w:szCs w:val="22"/>
          <w:lang w:val="en-IE"/>
        </w:rPr>
      </w:pPr>
    </w:p>
    <w:p w14:paraId="005298BB"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The Board and senior management need to explore and implement strategies to enhance the level and quality of engagement between the school and the parents’ association and the wider parent cohort.</w:t>
      </w:r>
    </w:p>
    <w:p w14:paraId="7BB9E006" w14:textId="77777777" w:rsidR="00E55861" w:rsidRPr="002B287C" w:rsidRDefault="00E55861" w:rsidP="00E55861">
      <w:pPr>
        <w:spacing w:after="0" w:line="240" w:lineRule="auto"/>
        <w:rPr>
          <w:i/>
          <w:iCs/>
          <w:color w:val="C00000"/>
          <w:sz w:val="22"/>
          <w:szCs w:val="22"/>
          <w:lang w:val="en-IE"/>
        </w:rPr>
      </w:pPr>
    </w:p>
    <w:p w14:paraId="24D438D3"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The Board of management and senior management should lead school development planning in order to ensure that the school’s guiding vision, goals and expectations for improvement are articulated and communicated.</w:t>
      </w:r>
    </w:p>
    <w:p w14:paraId="7C94B510" w14:textId="77777777" w:rsidR="00E55861" w:rsidRPr="002B287C" w:rsidRDefault="00E55861" w:rsidP="00E55861">
      <w:pPr>
        <w:spacing w:after="0" w:line="240" w:lineRule="auto"/>
        <w:rPr>
          <w:i/>
          <w:iCs/>
          <w:color w:val="C00000"/>
          <w:sz w:val="22"/>
          <w:szCs w:val="22"/>
          <w:lang w:val="en-IE"/>
        </w:rPr>
      </w:pPr>
    </w:p>
    <w:p w14:paraId="6FF332C7"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The overall quality of school leadership and management is very good, and there is a culture of improvement, collaboration and distributed leadership; however, there is scope to develop cross-functional collaboration of the middle leadership team.</w:t>
      </w:r>
    </w:p>
    <w:p w14:paraId="5FEFE1D2" w14:textId="77777777" w:rsidR="00E55861" w:rsidRPr="002B287C" w:rsidRDefault="00E55861" w:rsidP="00E55861">
      <w:pPr>
        <w:spacing w:after="0" w:line="240" w:lineRule="auto"/>
        <w:rPr>
          <w:i/>
          <w:iCs/>
          <w:color w:val="C00000"/>
          <w:sz w:val="22"/>
          <w:szCs w:val="22"/>
          <w:lang w:val="en-IE"/>
        </w:rPr>
      </w:pPr>
    </w:p>
    <w:p w14:paraId="10B713ED" w14:textId="77777777" w:rsidR="00E55861" w:rsidRPr="002B287C" w:rsidRDefault="00E55861" w:rsidP="00771E7B">
      <w:pPr>
        <w:pStyle w:val="ListParagraph"/>
        <w:numPr>
          <w:ilvl w:val="0"/>
          <w:numId w:val="6"/>
        </w:numPr>
        <w:spacing w:line="240" w:lineRule="auto"/>
        <w:rPr>
          <w:i/>
          <w:iCs/>
          <w:color w:val="C00000"/>
          <w:sz w:val="22"/>
          <w:szCs w:val="22"/>
          <w:lang w:val="en-IE"/>
        </w:rPr>
      </w:pPr>
      <w:r w:rsidRPr="002B287C">
        <w:rPr>
          <w:i/>
          <w:iCs/>
          <w:color w:val="C00000"/>
          <w:sz w:val="22"/>
          <w:szCs w:val="22"/>
          <w:lang w:val="en-IE"/>
        </w:rPr>
        <w:t>The principal and three deputy principals effectively oversee the day-to-day running of the school. There is scope for development in terms of their management of: curriculum-related planning; the related aspects of timetabling and deployment; and provision for students with SEN.</w:t>
      </w:r>
    </w:p>
    <w:p w14:paraId="5A842E62" w14:textId="77777777" w:rsidR="00E55861" w:rsidRPr="002B287C" w:rsidRDefault="00E55861" w:rsidP="00E55861">
      <w:pPr>
        <w:spacing w:after="0" w:line="240" w:lineRule="auto"/>
        <w:rPr>
          <w:i/>
          <w:iCs/>
          <w:color w:val="C00000"/>
          <w:sz w:val="22"/>
          <w:szCs w:val="22"/>
          <w:lang w:val="en-IE"/>
        </w:rPr>
      </w:pPr>
    </w:p>
    <w:p w14:paraId="1BF443CA" w14:textId="77777777" w:rsidR="00E55861" w:rsidRPr="002B287C" w:rsidRDefault="00E55861" w:rsidP="00771E7B">
      <w:pPr>
        <w:pStyle w:val="ListParagraph"/>
        <w:numPr>
          <w:ilvl w:val="0"/>
          <w:numId w:val="6"/>
        </w:numPr>
        <w:spacing w:after="0" w:line="240" w:lineRule="auto"/>
        <w:rPr>
          <w:i/>
          <w:iCs/>
          <w:color w:val="C00000"/>
          <w:sz w:val="22"/>
          <w:szCs w:val="22"/>
          <w:lang w:val="en-IE"/>
        </w:rPr>
      </w:pPr>
      <w:r w:rsidRPr="002B287C">
        <w:rPr>
          <w:i/>
          <w:iCs/>
          <w:color w:val="C00000"/>
          <w:sz w:val="22"/>
          <w:szCs w:val="22"/>
          <w:lang w:val="en-IE"/>
        </w:rPr>
        <w:t>Mechanisms should be put in place to ensure that the views of all teachers are further included in the decision-making processes in the school.</w:t>
      </w:r>
    </w:p>
    <w:p w14:paraId="41E56A0F" w14:textId="77777777" w:rsidR="00310FF9" w:rsidRPr="002B287C" w:rsidRDefault="00310FF9" w:rsidP="00310FF9">
      <w:pPr>
        <w:spacing w:after="0" w:line="240" w:lineRule="auto"/>
        <w:rPr>
          <w:b/>
          <w:bCs/>
          <w:i/>
          <w:iCs/>
          <w:color w:val="C00000"/>
          <w:sz w:val="24"/>
          <w:szCs w:val="24"/>
          <w:u w:val="single"/>
          <w:lang w:val="en-IE"/>
        </w:rPr>
      </w:pPr>
    </w:p>
    <w:p w14:paraId="294A3C64" w14:textId="213679A5" w:rsidR="00310FF9" w:rsidRPr="0044086C" w:rsidRDefault="00310FF9" w:rsidP="00310FF9">
      <w:pPr>
        <w:spacing w:after="0" w:line="240" w:lineRule="auto"/>
        <w:rPr>
          <w:i/>
          <w:iCs/>
          <w:color w:val="800080"/>
          <w:sz w:val="22"/>
          <w:szCs w:val="22"/>
          <w:u w:val="single"/>
          <w:lang w:val="en-IE"/>
        </w:rPr>
      </w:pPr>
      <w:r w:rsidRPr="0044086C">
        <w:rPr>
          <w:i/>
          <w:iCs/>
          <w:color w:val="800080"/>
          <w:sz w:val="22"/>
          <w:szCs w:val="22"/>
          <w:u w:val="single"/>
          <w:lang w:val="en-IE"/>
        </w:rPr>
        <w:t>Note:</w:t>
      </w:r>
    </w:p>
    <w:p w14:paraId="31948E45" w14:textId="2A27E324" w:rsidR="00310FF9" w:rsidRPr="0030418D" w:rsidRDefault="00310FF9">
      <w:pPr>
        <w:pStyle w:val="ListParagraph"/>
        <w:numPr>
          <w:ilvl w:val="0"/>
          <w:numId w:val="6"/>
        </w:numPr>
        <w:spacing w:after="0" w:line="240" w:lineRule="auto"/>
        <w:rPr>
          <w:color w:val="800080"/>
          <w:sz w:val="22"/>
          <w:szCs w:val="22"/>
          <w:lang w:val="en-IE"/>
        </w:rPr>
      </w:pPr>
      <w:r w:rsidRPr="0030418D">
        <w:rPr>
          <w:color w:val="800080"/>
          <w:sz w:val="22"/>
          <w:szCs w:val="22"/>
          <w:lang w:val="en-IE"/>
        </w:rPr>
        <w:t>The findings in relation to the commitment of Boards and SMT’s to the</w:t>
      </w:r>
      <w:r w:rsidRPr="0030418D">
        <w:rPr>
          <w:rFonts w:ascii="Gaelic" w:hAnsi="Gaelic"/>
          <w:color w:val="800080"/>
          <w:sz w:val="22"/>
          <w:szCs w:val="22"/>
          <w:lang w:val="en-IE"/>
        </w:rPr>
        <w:t xml:space="preserve"> CEIST</w:t>
      </w:r>
      <w:r w:rsidRPr="0030418D">
        <w:rPr>
          <w:color w:val="800080"/>
          <w:sz w:val="22"/>
          <w:szCs w:val="22"/>
          <w:lang w:val="en-IE"/>
        </w:rPr>
        <w:t xml:space="preserve"> Vision and Values is very heartening and shows that th</w:t>
      </w:r>
      <w:r w:rsidR="00596370" w:rsidRPr="0030418D">
        <w:rPr>
          <w:color w:val="800080"/>
          <w:sz w:val="22"/>
          <w:szCs w:val="22"/>
          <w:lang w:val="en-IE"/>
        </w:rPr>
        <w:t>e</w:t>
      </w:r>
      <w:r w:rsidR="00596370" w:rsidRPr="0030418D">
        <w:rPr>
          <w:rFonts w:ascii="Gaelic" w:hAnsi="Gaelic"/>
          <w:color w:val="800080"/>
          <w:sz w:val="22"/>
          <w:szCs w:val="22"/>
          <w:lang w:val="en-IE"/>
        </w:rPr>
        <w:t xml:space="preserve"> CEIST</w:t>
      </w:r>
      <w:r w:rsidRPr="0030418D">
        <w:rPr>
          <w:color w:val="800080"/>
          <w:sz w:val="22"/>
          <w:szCs w:val="22"/>
          <w:lang w:val="en-IE"/>
        </w:rPr>
        <w:t xml:space="preserve"> Charter is at the heart of school life and school development.</w:t>
      </w:r>
    </w:p>
    <w:p w14:paraId="379BB243" w14:textId="6C63CA92" w:rsidR="00310FF9" w:rsidRPr="0044086C" w:rsidRDefault="00310FF9" w:rsidP="00771E7B">
      <w:pPr>
        <w:pStyle w:val="ListParagraph"/>
        <w:numPr>
          <w:ilvl w:val="0"/>
          <w:numId w:val="6"/>
        </w:numPr>
        <w:spacing w:after="0" w:line="240" w:lineRule="auto"/>
        <w:rPr>
          <w:color w:val="800080"/>
          <w:sz w:val="22"/>
          <w:szCs w:val="22"/>
          <w:lang w:val="en-IE"/>
        </w:rPr>
      </w:pPr>
      <w:r w:rsidRPr="0044086C">
        <w:rPr>
          <w:color w:val="800080"/>
          <w:sz w:val="22"/>
          <w:szCs w:val="22"/>
          <w:lang w:val="en-IE"/>
        </w:rPr>
        <w:t xml:space="preserve">It is important that Board members attend </w:t>
      </w:r>
      <w:r w:rsidR="00596370" w:rsidRPr="00596370">
        <w:rPr>
          <w:rFonts w:ascii="Gaelic" w:hAnsi="Gaelic"/>
          <w:color w:val="800080"/>
          <w:sz w:val="22"/>
          <w:szCs w:val="22"/>
          <w:lang w:val="en-IE"/>
        </w:rPr>
        <w:t>CEIST</w:t>
      </w:r>
      <w:r w:rsidRPr="0044086C">
        <w:rPr>
          <w:color w:val="800080"/>
          <w:sz w:val="22"/>
          <w:szCs w:val="22"/>
          <w:lang w:val="en-IE"/>
        </w:rPr>
        <w:t xml:space="preserve"> in-service on the role of the Board in supporting </w:t>
      </w:r>
      <w:r w:rsidR="00596370" w:rsidRPr="00596370">
        <w:rPr>
          <w:rFonts w:ascii="Gaelic" w:hAnsi="Gaelic"/>
          <w:color w:val="800080"/>
          <w:sz w:val="22"/>
          <w:szCs w:val="22"/>
          <w:lang w:val="en-IE"/>
        </w:rPr>
        <w:t>CEIST</w:t>
      </w:r>
      <w:r w:rsidRPr="0044086C">
        <w:rPr>
          <w:color w:val="800080"/>
          <w:sz w:val="22"/>
          <w:szCs w:val="22"/>
          <w:lang w:val="en-IE"/>
        </w:rPr>
        <w:t xml:space="preserve"> values and ethos so that the Board can influence the direction and development of the school in line with the </w:t>
      </w:r>
      <w:r w:rsidR="00596370" w:rsidRPr="00596370">
        <w:rPr>
          <w:rFonts w:ascii="Gaelic" w:hAnsi="Gaelic"/>
          <w:color w:val="800080"/>
          <w:sz w:val="22"/>
          <w:szCs w:val="22"/>
          <w:lang w:val="en-IE"/>
        </w:rPr>
        <w:t>CEIST</w:t>
      </w:r>
      <w:r w:rsidRPr="0044086C">
        <w:rPr>
          <w:color w:val="800080"/>
          <w:sz w:val="22"/>
          <w:szCs w:val="22"/>
          <w:lang w:val="en-IE"/>
        </w:rPr>
        <w:t xml:space="preserve"> Charter.</w:t>
      </w:r>
    </w:p>
    <w:p w14:paraId="5414BEEE" w14:textId="77777777" w:rsidR="00B65BB9" w:rsidRDefault="00B65BB9" w:rsidP="00123B39">
      <w:pPr>
        <w:spacing w:after="0" w:line="240" w:lineRule="auto"/>
        <w:rPr>
          <w:b/>
          <w:bCs/>
          <w:i/>
          <w:iCs/>
          <w:color w:val="538135" w:themeColor="accent6" w:themeShade="BF"/>
          <w:sz w:val="24"/>
          <w:szCs w:val="24"/>
          <w:lang w:val="en-IE"/>
        </w:rPr>
      </w:pPr>
    </w:p>
    <w:p w14:paraId="200ADDBE" w14:textId="144271CF" w:rsidR="00123B39" w:rsidRPr="006228BA" w:rsidRDefault="00123B39" w:rsidP="00123B39">
      <w:pPr>
        <w:spacing w:after="0" w:line="240" w:lineRule="auto"/>
        <w:rPr>
          <w:b/>
          <w:bCs/>
          <w:i/>
          <w:iCs/>
          <w:color w:val="538135" w:themeColor="accent6" w:themeShade="BF"/>
          <w:sz w:val="24"/>
          <w:szCs w:val="24"/>
          <w:lang w:val="en-IE"/>
        </w:rPr>
      </w:pPr>
      <w:r w:rsidRPr="006228BA">
        <w:rPr>
          <w:b/>
          <w:bCs/>
          <w:i/>
          <w:iCs/>
          <w:color w:val="538135" w:themeColor="accent6" w:themeShade="BF"/>
          <w:sz w:val="24"/>
          <w:szCs w:val="24"/>
          <w:lang w:val="en-IE"/>
        </w:rPr>
        <w:t>Leading Learning and Teaching</w:t>
      </w:r>
    </w:p>
    <w:p w14:paraId="25CF3EDB" w14:textId="77777777" w:rsidR="00C8336F" w:rsidRDefault="00C8336F" w:rsidP="00C8336F">
      <w:pPr>
        <w:spacing w:after="0" w:line="240" w:lineRule="auto"/>
        <w:rPr>
          <w:color w:val="007E2D"/>
          <w:sz w:val="24"/>
          <w:szCs w:val="24"/>
          <w:lang w:val="en-IE"/>
        </w:rPr>
      </w:pPr>
    </w:p>
    <w:p w14:paraId="2FDE883C" w14:textId="77777777" w:rsidR="004E645C" w:rsidRPr="007D57A6" w:rsidRDefault="004E645C" w:rsidP="004E645C">
      <w:pPr>
        <w:pStyle w:val="Pa10"/>
        <w:widowControl/>
        <w:spacing w:after="160"/>
        <w:jc w:val="both"/>
        <w:rPr>
          <w:rFonts w:ascii="Calibri" w:hAnsi="Calibri" w:cs="Calibri"/>
          <w:i/>
          <w:iCs/>
          <w:color w:val="auto"/>
          <w:sz w:val="22"/>
          <w:szCs w:val="22"/>
          <w:lang w:val="en-IE"/>
        </w:rPr>
      </w:pPr>
      <w:r w:rsidRPr="007D57A6">
        <w:rPr>
          <w:rFonts w:ascii="Calibri" w:hAnsi="Calibri" w:cs="Calibri"/>
          <w:i/>
          <w:iCs/>
          <w:color w:val="auto"/>
          <w:sz w:val="22"/>
          <w:szCs w:val="22"/>
          <w:lang w:val="en-IE"/>
        </w:rPr>
        <w:t>The extent to which the school is a learning community is examined. The role of the in-school management of the school, including the role of the principal, deputy principal(s), and the middle management team in leading learning is considered. Staff engagement in school development planning, school self-evaluation, professional development opportunities, communication structures and the level of cooperation and collaboration among the school community are considered.</w:t>
      </w:r>
    </w:p>
    <w:p w14:paraId="1FF45279" w14:textId="77777777" w:rsidR="004E645C" w:rsidRPr="007D57A6" w:rsidRDefault="004E645C" w:rsidP="004E645C">
      <w:pPr>
        <w:spacing w:after="0"/>
        <w:jc w:val="right"/>
        <w:rPr>
          <w:b/>
          <w:bCs/>
          <w:color w:val="auto"/>
          <w:sz w:val="22"/>
          <w:szCs w:val="22"/>
        </w:rPr>
      </w:pPr>
      <w:r w:rsidRPr="007D57A6">
        <w:rPr>
          <w:b/>
          <w:bCs/>
          <w:color w:val="auto"/>
          <w:sz w:val="22"/>
          <w:szCs w:val="22"/>
        </w:rPr>
        <w:t>A Guide to Inspection in Post-Primary Schools 2016 &amp; 2024</w:t>
      </w:r>
    </w:p>
    <w:p w14:paraId="762CCDC2" w14:textId="77777777" w:rsidR="004E645C" w:rsidRPr="007D57A6" w:rsidRDefault="004E645C" w:rsidP="00C8336F">
      <w:pPr>
        <w:spacing w:after="0" w:line="240" w:lineRule="auto"/>
        <w:rPr>
          <w:color w:val="auto"/>
          <w:sz w:val="22"/>
          <w:szCs w:val="22"/>
          <w:lang w:val="en-IE"/>
        </w:rPr>
      </w:pPr>
    </w:p>
    <w:p w14:paraId="5C04EF7E" w14:textId="58E577AB" w:rsidR="00C8336F" w:rsidRPr="007D57A6" w:rsidRDefault="00C8336F" w:rsidP="00C8336F">
      <w:pPr>
        <w:spacing w:after="0" w:line="240" w:lineRule="auto"/>
        <w:rPr>
          <w:i/>
          <w:iCs/>
          <w:color w:val="auto"/>
          <w:sz w:val="22"/>
          <w:szCs w:val="22"/>
          <w:lang w:val="en-IE"/>
        </w:rPr>
      </w:pPr>
      <w:r w:rsidRPr="007D57A6">
        <w:rPr>
          <w:color w:val="auto"/>
          <w:sz w:val="22"/>
          <w:szCs w:val="22"/>
          <w:lang w:val="en-IE"/>
        </w:rPr>
        <w:t>“</w:t>
      </w:r>
      <w:r w:rsidRPr="007D57A6">
        <w:rPr>
          <w:i/>
          <w:iCs/>
          <w:color w:val="auto"/>
          <w:sz w:val="22"/>
          <w:szCs w:val="22"/>
          <w:lang w:val="en-IE"/>
        </w:rPr>
        <w:t>School leaders:</w:t>
      </w:r>
    </w:p>
    <w:p w14:paraId="4464AE15" w14:textId="400BFF53" w:rsidR="00C8336F" w:rsidRPr="007D57A6" w:rsidRDefault="00C8336F" w:rsidP="006228BA">
      <w:pPr>
        <w:spacing w:after="0" w:line="240" w:lineRule="auto"/>
        <w:ind w:left="720"/>
        <w:jc w:val="both"/>
        <w:rPr>
          <w:i/>
          <w:color w:val="auto"/>
          <w:sz w:val="22"/>
          <w:szCs w:val="22"/>
        </w:rPr>
      </w:pPr>
      <w:r w:rsidRPr="007D57A6">
        <w:rPr>
          <w:i/>
          <w:color w:val="auto"/>
          <w:sz w:val="22"/>
          <w:szCs w:val="22"/>
        </w:rPr>
        <w:t>promote a culture of improvement, collaboration, innovation and creativity in learning, teaching and assessment foster a commitment to inclusion, equality of opportunity and the holistic development of each student manage the planning and implementation of the school curriculum foster teacher professional development that enriches teachers’ and students’ learning</w:t>
      </w:r>
      <w:r w:rsidRPr="007D57A6">
        <w:rPr>
          <w:color w:val="auto"/>
          <w:sz w:val="22"/>
          <w:szCs w:val="22"/>
        </w:rPr>
        <w:t>”</w:t>
      </w:r>
      <w:r w:rsidR="006228BA" w:rsidRPr="007D57A6">
        <w:rPr>
          <w:color w:val="auto"/>
          <w:sz w:val="22"/>
          <w:szCs w:val="22"/>
        </w:rPr>
        <w:t>.</w:t>
      </w:r>
    </w:p>
    <w:p w14:paraId="65773863" w14:textId="77777777" w:rsidR="00C8336F" w:rsidRPr="007D57A6" w:rsidRDefault="00C8336F" w:rsidP="00C8336F">
      <w:pPr>
        <w:pStyle w:val="Pa14"/>
        <w:spacing w:line="240" w:lineRule="auto"/>
        <w:ind w:left="1120" w:hanging="1120"/>
        <w:jc w:val="right"/>
        <w:rPr>
          <w:rFonts w:ascii="Archer Bold" w:hAnsi="Archer Bold" w:cs="Archer Bold"/>
          <w:b/>
          <w:bCs/>
          <w:sz w:val="22"/>
          <w:szCs w:val="22"/>
          <w:lang w:val="en-IE"/>
        </w:rPr>
      </w:pPr>
      <w:r w:rsidRPr="007D57A6">
        <w:rPr>
          <w:rFonts w:cs="Calibri"/>
          <w:b/>
          <w:bCs/>
          <w:sz w:val="22"/>
          <w:szCs w:val="22"/>
          <w:lang w:val="en-IE"/>
        </w:rPr>
        <w:t>LAOS 2022: Quality Framework for Post-Primary Schools – Overview</w:t>
      </w:r>
      <w:r w:rsidRPr="007D57A6">
        <w:rPr>
          <w:rFonts w:ascii="Archer Bold" w:hAnsi="Archer Bold" w:cs="Archer Bold"/>
          <w:b/>
          <w:bCs/>
          <w:sz w:val="22"/>
          <w:szCs w:val="22"/>
          <w:lang w:val="en-IE"/>
        </w:rPr>
        <w:t xml:space="preserve"> </w:t>
      </w:r>
    </w:p>
    <w:p w14:paraId="29BB2939" w14:textId="77777777" w:rsidR="00C8336F" w:rsidRPr="002602B6" w:rsidRDefault="00C8336F" w:rsidP="00C8336F">
      <w:pPr>
        <w:pStyle w:val="Pa14"/>
        <w:spacing w:line="240" w:lineRule="auto"/>
        <w:ind w:left="1120" w:hanging="1120"/>
        <w:jc w:val="right"/>
        <w:rPr>
          <w:rFonts w:cs="Calibri"/>
          <w:i/>
          <w:iCs/>
          <w:color w:val="007E2D"/>
          <w:sz w:val="22"/>
          <w:szCs w:val="22"/>
          <w:lang w:val="en-IE"/>
        </w:rPr>
      </w:pPr>
    </w:p>
    <w:p w14:paraId="0DE4DD4F" w14:textId="77777777" w:rsidR="00123B39" w:rsidRPr="002602B6" w:rsidRDefault="00123B39" w:rsidP="002A6D5A">
      <w:pPr>
        <w:spacing w:after="0" w:line="240" w:lineRule="auto"/>
        <w:rPr>
          <w:b/>
          <w:bCs/>
          <w:color w:val="6643FE"/>
          <w:sz w:val="22"/>
          <w:szCs w:val="22"/>
          <w:lang w:val="en-IE"/>
        </w:rPr>
      </w:pPr>
    </w:p>
    <w:p w14:paraId="5B85A1C2" w14:textId="77777777" w:rsidR="002602B6" w:rsidRDefault="002602B6" w:rsidP="002A6D5A">
      <w:pPr>
        <w:spacing w:after="0" w:line="240" w:lineRule="auto"/>
        <w:rPr>
          <w:b/>
          <w:bCs/>
          <w:color w:val="6643FE"/>
          <w:sz w:val="28"/>
          <w:szCs w:val="28"/>
          <w:lang w:val="en-IE"/>
        </w:rPr>
      </w:pPr>
    </w:p>
    <w:p w14:paraId="7ADBD624" w14:textId="7EE61376" w:rsidR="002A6D5A" w:rsidRDefault="002A6D5A" w:rsidP="002A6D5A">
      <w:pPr>
        <w:spacing w:after="0" w:line="240" w:lineRule="auto"/>
        <w:rPr>
          <w:b/>
          <w:bCs/>
          <w:color w:val="6643FE"/>
          <w:sz w:val="28"/>
          <w:szCs w:val="28"/>
          <w:lang w:val="en-IE"/>
        </w:rPr>
      </w:pPr>
      <w:r>
        <w:rPr>
          <w:b/>
          <w:bCs/>
          <w:color w:val="6643FE"/>
          <w:sz w:val="28"/>
          <w:szCs w:val="28"/>
          <w:lang w:val="en-IE"/>
        </w:rPr>
        <w:t>Reports Based on 2022 Inspectorate Guidelines</w:t>
      </w:r>
    </w:p>
    <w:p w14:paraId="6FDDBE77" w14:textId="77777777" w:rsidR="0035488E" w:rsidRDefault="0035488E" w:rsidP="002A6D5A">
      <w:pPr>
        <w:spacing w:after="0" w:line="240" w:lineRule="auto"/>
        <w:rPr>
          <w:b/>
          <w:bCs/>
          <w:color w:val="6643FE"/>
          <w:sz w:val="28"/>
          <w:szCs w:val="28"/>
          <w:lang w:val="en-IE"/>
        </w:rPr>
      </w:pPr>
    </w:p>
    <w:p w14:paraId="7AE964E4" w14:textId="77777777" w:rsidR="00E7032D" w:rsidRDefault="00E7032D" w:rsidP="002A6D5A">
      <w:pPr>
        <w:spacing w:after="0" w:line="240" w:lineRule="auto"/>
        <w:rPr>
          <w:i/>
          <w:iCs/>
          <w:color w:val="FF0000"/>
          <w:sz w:val="24"/>
          <w:szCs w:val="24"/>
        </w:rPr>
      </w:pPr>
    </w:p>
    <w:p w14:paraId="4C9F21D4" w14:textId="36798762" w:rsidR="000F3C9C" w:rsidRPr="007D57A6" w:rsidRDefault="000F3C9C" w:rsidP="002A6D5A">
      <w:pPr>
        <w:spacing w:after="0" w:line="240" w:lineRule="auto"/>
        <w:rPr>
          <w:b/>
          <w:bCs/>
          <w:color w:val="538135" w:themeColor="accent6" w:themeShade="BF"/>
          <w:sz w:val="22"/>
          <w:szCs w:val="22"/>
          <w:u w:val="single"/>
        </w:rPr>
      </w:pPr>
      <w:r w:rsidRPr="007D57A6">
        <w:rPr>
          <w:b/>
          <w:bCs/>
          <w:color w:val="538135" w:themeColor="accent6" w:themeShade="BF"/>
          <w:sz w:val="22"/>
          <w:szCs w:val="22"/>
          <w:u w:val="single"/>
        </w:rPr>
        <w:t>Findings</w:t>
      </w:r>
    </w:p>
    <w:p w14:paraId="4B4D3EC4" w14:textId="77777777" w:rsidR="00C8336F" w:rsidRPr="007D57A6" w:rsidRDefault="00C8336F" w:rsidP="002A6D5A">
      <w:pPr>
        <w:spacing w:after="0" w:line="240" w:lineRule="auto"/>
        <w:rPr>
          <w:b/>
          <w:bCs/>
          <w:color w:val="538135" w:themeColor="accent6" w:themeShade="BF"/>
          <w:sz w:val="22"/>
          <w:szCs w:val="22"/>
        </w:rPr>
      </w:pPr>
    </w:p>
    <w:p w14:paraId="0FA7EE1A" w14:textId="764A9DE1" w:rsidR="00E7032D" w:rsidRPr="007D57A6" w:rsidRDefault="00E7032D" w:rsidP="00771E7B">
      <w:pPr>
        <w:pStyle w:val="ListParagraph"/>
        <w:numPr>
          <w:ilvl w:val="0"/>
          <w:numId w:val="2"/>
        </w:numPr>
        <w:spacing w:after="0" w:line="240" w:lineRule="auto"/>
        <w:ind w:left="360"/>
        <w:rPr>
          <w:i/>
          <w:iCs/>
          <w:color w:val="538135" w:themeColor="accent6" w:themeShade="BF"/>
          <w:sz w:val="22"/>
          <w:szCs w:val="22"/>
        </w:rPr>
      </w:pPr>
      <w:r w:rsidRPr="007D57A6">
        <w:rPr>
          <w:i/>
          <w:iCs/>
          <w:color w:val="538135" w:themeColor="accent6" w:themeShade="BF"/>
          <w:sz w:val="22"/>
          <w:szCs w:val="22"/>
        </w:rPr>
        <w:t xml:space="preserve">School leaders were responsive to students’ needs and interests and this was reflected in the breadth of curriculum on offer, which was supported by collaboration with another local school. </w:t>
      </w:r>
    </w:p>
    <w:p w14:paraId="3C3FC26D" w14:textId="77777777" w:rsidR="00C8336F" w:rsidRPr="007D57A6" w:rsidRDefault="00C8336F" w:rsidP="002602B6">
      <w:pPr>
        <w:spacing w:after="0" w:line="240" w:lineRule="auto"/>
        <w:rPr>
          <w:b/>
          <w:bCs/>
          <w:color w:val="538135" w:themeColor="accent6" w:themeShade="BF"/>
          <w:sz w:val="22"/>
          <w:szCs w:val="22"/>
        </w:rPr>
      </w:pPr>
    </w:p>
    <w:p w14:paraId="7879ACC5" w14:textId="207B2A43" w:rsidR="00E7032D" w:rsidRPr="007D57A6" w:rsidRDefault="00E7032D" w:rsidP="00771E7B">
      <w:pPr>
        <w:pStyle w:val="ListParagraph"/>
        <w:numPr>
          <w:ilvl w:val="0"/>
          <w:numId w:val="2"/>
        </w:numPr>
        <w:spacing w:after="0" w:line="240" w:lineRule="auto"/>
        <w:ind w:left="360"/>
        <w:rPr>
          <w:i/>
          <w:iCs/>
          <w:color w:val="538135" w:themeColor="accent6" w:themeShade="BF"/>
          <w:sz w:val="22"/>
          <w:szCs w:val="22"/>
        </w:rPr>
      </w:pPr>
      <w:r w:rsidRPr="007D57A6">
        <w:rPr>
          <w:i/>
          <w:iCs/>
          <w:color w:val="538135" w:themeColor="accent6" w:themeShade="BF"/>
          <w:sz w:val="22"/>
          <w:szCs w:val="22"/>
        </w:rPr>
        <w:t xml:space="preserve">A positive school culture existed in the school; the senior management team (SMT) and staff worked diligently to maintain positive relationships with students. </w:t>
      </w:r>
    </w:p>
    <w:p w14:paraId="69B5AB71" w14:textId="77777777" w:rsidR="00C8336F" w:rsidRPr="007D57A6" w:rsidRDefault="00C8336F" w:rsidP="002602B6">
      <w:pPr>
        <w:spacing w:after="0" w:line="240" w:lineRule="auto"/>
        <w:rPr>
          <w:b/>
          <w:bCs/>
          <w:color w:val="538135" w:themeColor="accent6" w:themeShade="BF"/>
          <w:sz w:val="22"/>
          <w:szCs w:val="22"/>
        </w:rPr>
      </w:pPr>
    </w:p>
    <w:p w14:paraId="7ABE6EC0" w14:textId="22197FD5" w:rsidR="00E7032D" w:rsidRPr="007D57A6" w:rsidRDefault="00E7032D" w:rsidP="00771E7B">
      <w:pPr>
        <w:pStyle w:val="ListParagraph"/>
        <w:numPr>
          <w:ilvl w:val="0"/>
          <w:numId w:val="2"/>
        </w:numPr>
        <w:spacing w:after="0" w:line="240" w:lineRule="auto"/>
        <w:ind w:left="360"/>
        <w:rPr>
          <w:i/>
          <w:iCs/>
          <w:color w:val="538135" w:themeColor="accent6" w:themeShade="BF"/>
          <w:sz w:val="22"/>
          <w:szCs w:val="22"/>
        </w:rPr>
      </w:pPr>
      <w:r w:rsidRPr="007D57A6">
        <w:rPr>
          <w:i/>
          <w:iCs/>
          <w:color w:val="538135" w:themeColor="accent6" w:themeShade="BF"/>
          <w:sz w:val="22"/>
          <w:szCs w:val="22"/>
        </w:rPr>
        <w:t xml:space="preserve">School management and staff were highly committed to creating a welcoming and motivating environment, and strived for excellence in providing an education programme which supported all students to achieve their best. </w:t>
      </w:r>
    </w:p>
    <w:p w14:paraId="4926A09E" w14:textId="77777777" w:rsidR="00E7032D" w:rsidRPr="007D57A6" w:rsidRDefault="00E7032D" w:rsidP="002602B6">
      <w:pPr>
        <w:spacing w:after="0" w:line="240" w:lineRule="auto"/>
        <w:rPr>
          <w:b/>
          <w:bCs/>
          <w:color w:val="538135" w:themeColor="accent6" w:themeShade="BF"/>
          <w:sz w:val="22"/>
          <w:szCs w:val="22"/>
        </w:rPr>
      </w:pPr>
    </w:p>
    <w:p w14:paraId="279890DF" w14:textId="2D5216DA" w:rsidR="00E7032D" w:rsidRPr="007D57A6" w:rsidRDefault="00E7032D" w:rsidP="00771E7B">
      <w:pPr>
        <w:pStyle w:val="ListParagraph"/>
        <w:numPr>
          <w:ilvl w:val="0"/>
          <w:numId w:val="2"/>
        </w:numPr>
        <w:spacing w:after="0" w:line="240" w:lineRule="auto"/>
        <w:ind w:left="360"/>
        <w:rPr>
          <w:b/>
          <w:bCs/>
          <w:color w:val="538135" w:themeColor="accent6" w:themeShade="BF"/>
          <w:sz w:val="22"/>
          <w:szCs w:val="22"/>
        </w:rPr>
      </w:pPr>
      <w:r w:rsidRPr="007D57A6">
        <w:rPr>
          <w:i/>
          <w:iCs/>
          <w:color w:val="538135" w:themeColor="accent6" w:themeShade="BF"/>
          <w:sz w:val="22"/>
          <w:szCs w:val="22"/>
        </w:rPr>
        <w:t>Senior management show a clear commitment to making St. Mary’s Secondary School an inclusive school where learners of all abilities and from all backgrounds can flourish</w:t>
      </w:r>
      <w:r w:rsidR="004B459A" w:rsidRPr="007D57A6">
        <w:rPr>
          <w:i/>
          <w:iCs/>
          <w:color w:val="538135" w:themeColor="accent6" w:themeShade="BF"/>
          <w:sz w:val="22"/>
          <w:szCs w:val="22"/>
        </w:rPr>
        <w:t>.</w:t>
      </w:r>
    </w:p>
    <w:p w14:paraId="104ACB77" w14:textId="77777777" w:rsidR="00E7032D" w:rsidRPr="007D57A6" w:rsidRDefault="00E7032D" w:rsidP="002602B6">
      <w:pPr>
        <w:spacing w:after="0" w:line="240" w:lineRule="auto"/>
        <w:rPr>
          <w:b/>
          <w:bCs/>
          <w:color w:val="538135" w:themeColor="accent6" w:themeShade="BF"/>
          <w:sz w:val="22"/>
          <w:szCs w:val="22"/>
        </w:rPr>
      </w:pPr>
    </w:p>
    <w:p w14:paraId="65E5C53C" w14:textId="77777777" w:rsidR="002207BD" w:rsidRPr="007D57A6" w:rsidRDefault="002907DF" w:rsidP="00771E7B">
      <w:pPr>
        <w:pStyle w:val="ListParagraph"/>
        <w:numPr>
          <w:ilvl w:val="0"/>
          <w:numId w:val="2"/>
        </w:numPr>
        <w:spacing w:after="0" w:line="240" w:lineRule="auto"/>
        <w:ind w:left="360"/>
        <w:rPr>
          <w:i/>
          <w:iCs/>
          <w:color w:val="538135" w:themeColor="accent6" w:themeShade="BF"/>
          <w:sz w:val="22"/>
          <w:szCs w:val="22"/>
        </w:rPr>
      </w:pPr>
      <w:r w:rsidRPr="007D57A6">
        <w:rPr>
          <w:i/>
          <w:iCs/>
          <w:color w:val="538135" w:themeColor="accent6" w:themeShade="BF"/>
          <w:sz w:val="22"/>
          <w:szCs w:val="22"/>
        </w:rPr>
        <w:t>An experienced, qualified and supportive additional educational needs team (AEN) were in place to deliver a variety of targets and interventions for students with AEN across the continuum of support.</w:t>
      </w:r>
    </w:p>
    <w:p w14:paraId="3ACC7334" w14:textId="77777777" w:rsidR="002207BD" w:rsidRPr="007D57A6" w:rsidRDefault="002207BD" w:rsidP="002207BD">
      <w:pPr>
        <w:pStyle w:val="ListParagraph"/>
        <w:rPr>
          <w:i/>
          <w:iCs/>
          <w:color w:val="538135" w:themeColor="accent6" w:themeShade="BF"/>
          <w:sz w:val="22"/>
          <w:szCs w:val="22"/>
        </w:rPr>
      </w:pPr>
    </w:p>
    <w:p w14:paraId="3590DD9F" w14:textId="5E89C209" w:rsidR="002207BD" w:rsidRPr="007D57A6" w:rsidRDefault="002207BD" w:rsidP="00771E7B">
      <w:pPr>
        <w:pStyle w:val="ListParagraph"/>
        <w:numPr>
          <w:ilvl w:val="0"/>
          <w:numId w:val="2"/>
        </w:numPr>
        <w:spacing w:after="0" w:line="240" w:lineRule="auto"/>
        <w:ind w:left="360"/>
        <w:rPr>
          <w:i/>
          <w:iCs/>
          <w:color w:val="538135" w:themeColor="accent6" w:themeShade="BF"/>
          <w:sz w:val="22"/>
          <w:szCs w:val="22"/>
        </w:rPr>
      </w:pPr>
      <w:r w:rsidRPr="007D57A6">
        <w:rPr>
          <w:i/>
          <w:iCs/>
          <w:color w:val="538135" w:themeColor="accent6" w:themeShade="BF"/>
          <w:sz w:val="22"/>
          <w:szCs w:val="22"/>
        </w:rPr>
        <w:t xml:space="preserve">Significant strengths were observed in the provision for learners with additional educational needs (AEN); in keeping with the school’s commitment to inclusion, students with autism were integrated into mainstream classes and very good work had been undertaken in developing a register of supports for students with AEN. </w:t>
      </w:r>
    </w:p>
    <w:p w14:paraId="16E6D920" w14:textId="77777777" w:rsidR="002207BD" w:rsidRPr="007D57A6" w:rsidRDefault="002207BD" w:rsidP="00231B66">
      <w:pPr>
        <w:spacing w:after="0" w:line="240" w:lineRule="auto"/>
        <w:rPr>
          <w:color w:val="538135" w:themeColor="accent6" w:themeShade="BF"/>
          <w:sz w:val="22"/>
          <w:szCs w:val="22"/>
        </w:rPr>
      </w:pPr>
    </w:p>
    <w:p w14:paraId="6B1474C2" w14:textId="77777777" w:rsidR="004E645C" w:rsidRDefault="004E645C" w:rsidP="00231B66">
      <w:pPr>
        <w:spacing w:after="0" w:line="240" w:lineRule="auto"/>
        <w:rPr>
          <w:b/>
          <w:bCs/>
          <w:color w:val="FF0000"/>
          <w:sz w:val="22"/>
          <w:szCs w:val="22"/>
        </w:rPr>
      </w:pPr>
    </w:p>
    <w:p w14:paraId="693675A3" w14:textId="437498BD" w:rsidR="00231B66" w:rsidRPr="007D57A6" w:rsidRDefault="00231B66" w:rsidP="00231B66">
      <w:pPr>
        <w:spacing w:after="0" w:line="240" w:lineRule="auto"/>
        <w:rPr>
          <w:b/>
          <w:bCs/>
          <w:color w:val="2E74B5" w:themeColor="accent5" w:themeShade="BF"/>
          <w:sz w:val="22"/>
          <w:szCs w:val="22"/>
          <w:u w:val="single"/>
        </w:rPr>
      </w:pPr>
      <w:r w:rsidRPr="007D57A6">
        <w:rPr>
          <w:b/>
          <w:bCs/>
          <w:color w:val="2E74B5" w:themeColor="accent5" w:themeShade="BF"/>
          <w:sz w:val="22"/>
          <w:szCs w:val="22"/>
          <w:u w:val="single"/>
        </w:rPr>
        <w:lastRenderedPageBreak/>
        <w:t>Recommendations</w:t>
      </w:r>
    </w:p>
    <w:p w14:paraId="694BD670" w14:textId="77777777" w:rsidR="00231B66" w:rsidRPr="007D57A6" w:rsidRDefault="00231B66" w:rsidP="00231B66">
      <w:pPr>
        <w:spacing w:after="0" w:line="240" w:lineRule="auto"/>
        <w:rPr>
          <w:b/>
          <w:bCs/>
          <w:color w:val="2E74B5" w:themeColor="accent5" w:themeShade="BF"/>
          <w:sz w:val="22"/>
          <w:szCs w:val="22"/>
        </w:rPr>
      </w:pPr>
      <w:r w:rsidRPr="007D57A6">
        <w:rPr>
          <w:b/>
          <w:bCs/>
          <w:color w:val="2E74B5" w:themeColor="accent5" w:themeShade="BF"/>
          <w:sz w:val="22"/>
          <w:szCs w:val="22"/>
        </w:rPr>
        <w:t xml:space="preserve"> </w:t>
      </w:r>
    </w:p>
    <w:p w14:paraId="1D6E79EE"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A core team should be put in place to support those with additional needs, and the resources allocated to support these needs should be deployed in full for the purposes for which they are intended. </w:t>
      </w:r>
    </w:p>
    <w:p w14:paraId="324860E0" w14:textId="77777777" w:rsidR="00231B66" w:rsidRPr="007D57A6" w:rsidRDefault="00231B66" w:rsidP="00231B66">
      <w:pPr>
        <w:spacing w:after="0" w:line="240" w:lineRule="auto"/>
        <w:rPr>
          <w:b/>
          <w:bCs/>
          <w:color w:val="2E74B5" w:themeColor="accent5" w:themeShade="BF"/>
          <w:sz w:val="22"/>
          <w:szCs w:val="22"/>
        </w:rPr>
      </w:pPr>
    </w:p>
    <w:p w14:paraId="1DB93ACF"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The upcoming review of posts of responsibility should ensure roles to support improvements to teaching, learning and assessment are better reflected in the duties outlined. </w:t>
      </w:r>
    </w:p>
    <w:p w14:paraId="6611CAF9" w14:textId="77777777" w:rsidR="00231B66" w:rsidRPr="007D57A6" w:rsidRDefault="00231B66" w:rsidP="00231B66">
      <w:pPr>
        <w:spacing w:after="0" w:line="240" w:lineRule="auto"/>
        <w:rPr>
          <w:i/>
          <w:iCs/>
          <w:color w:val="2E74B5" w:themeColor="accent5" w:themeShade="BF"/>
          <w:sz w:val="22"/>
          <w:szCs w:val="22"/>
        </w:rPr>
      </w:pPr>
    </w:p>
    <w:p w14:paraId="53A4A000" w14:textId="77777777" w:rsidR="00231B66" w:rsidRPr="007D57A6" w:rsidRDefault="00231B66" w:rsidP="00771E7B">
      <w:pPr>
        <w:pStyle w:val="ListParagraph"/>
        <w:numPr>
          <w:ilvl w:val="0"/>
          <w:numId w:val="2"/>
        </w:numPr>
        <w:spacing w:after="0" w:line="240" w:lineRule="auto"/>
        <w:ind w:left="360"/>
        <w:rPr>
          <w:b/>
          <w:bCs/>
          <w:i/>
          <w:iCs/>
          <w:color w:val="2E74B5" w:themeColor="accent5" w:themeShade="BF"/>
          <w:sz w:val="22"/>
          <w:szCs w:val="22"/>
          <w:lang w:val="en-IE"/>
        </w:rPr>
      </w:pPr>
      <w:r w:rsidRPr="007D57A6">
        <w:rPr>
          <w:i/>
          <w:iCs/>
          <w:color w:val="2E74B5" w:themeColor="accent5" w:themeShade="BF"/>
          <w:sz w:val="22"/>
          <w:szCs w:val="22"/>
        </w:rPr>
        <w:t>The school’s Social, Personal and Health Education (SPHE) plan needs further development for senior cycle to ensure full compliance with mandatory child protection requirements.</w:t>
      </w:r>
    </w:p>
    <w:p w14:paraId="6D9B0F44" w14:textId="77777777" w:rsidR="00231B66" w:rsidRPr="007D57A6" w:rsidRDefault="00231B66" w:rsidP="00231B66">
      <w:pPr>
        <w:spacing w:after="0" w:line="240" w:lineRule="auto"/>
        <w:rPr>
          <w:b/>
          <w:bCs/>
          <w:i/>
          <w:iCs/>
          <w:color w:val="2E74B5" w:themeColor="accent5" w:themeShade="BF"/>
          <w:sz w:val="22"/>
          <w:szCs w:val="22"/>
          <w:lang w:val="en-IE"/>
        </w:rPr>
      </w:pPr>
    </w:p>
    <w:p w14:paraId="70A599CA"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School management and teachers, with strong support from students and parents, had adopted a forward-thinking approach to curriculum planning and were committed to the continued expansion of the school’s curriculum. </w:t>
      </w:r>
    </w:p>
    <w:p w14:paraId="1C09BE6A"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Very significant strengths were reported and observed in provision for students with additional educational needs (AEN). </w:t>
      </w:r>
    </w:p>
    <w:p w14:paraId="3CDAAEDE" w14:textId="77777777" w:rsidR="00231B66" w:rsidRPr="007D57A6" w:rsidRDefault="00231B66" w:rsidP="00231B66">
      <w:pPr>
        <w:spacing w:after="0" w:line="240" w:lineRule="auto"/>
        <w:rPr>
          <w:b/>
          <w:bCs/>
          <w:color w:val="2E74B5" w:themeColor="accent5" w:themeShade="BF"/>
          <w:sz w:val="22"/>
          <w:szCs w:val="22"/>
        </w:rPr>
      </w:pPr>
    </w:p>
    <w:p w14:paraId="2C7343A1"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To support and extend current good practices and to build the capacity of support teachers to provide in-class interventions for students with additional educational needs, school management should facilitate professional learning in the area of co-operative teaching. </w:t>
      </w:r>
    </w:p>
    <w:p w14:paraId="5CF64E2E" w14:textId="77777777" w:rsidR="00231B66" w:rsidRPr="007D57A6" w:rsidRDefault="00231B66" w:rsidP="00231B66">
      <w:pPr>
        <w:spacing w:after="0" w:line="240" w:lineRule="auto"/>
        <w:rPr>
          <w:i/>
          <w:iCs/>
          <w:color w:val="2E74B5" w:themeColor="accent5" w:themeShade="BF"/>
          <w:sz w:val="22"/>
          <w:szCs w:val="22"/>
        </w:rPr>
      </w:pPr>
    </w:p>
    <w:p w14:paraId="70221A9E"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An overarching SEN team needs to be established to collaborate on the use of learning spaces; on the sharing of approaches to meeting the needs of students with complex needs; and on informing ongoing, whole-staff professional learning. </w:t>
      </w:r>
    </w:p>
    <w:p w14:paraId="67640C6B" w14:textId="77777777" w:rsidR="00231B66" w:rsidRPr="007D57A6" w:rsidRDefault="00231B66" w:rsidP="00231B66">
      <w:pPr>
        <w:spacing w:after="0" w:line="240" w:lineRule="auto"/>
        <w:rPr>
          <w:i/>
          <w:iCs/>
          <w:color w:val="2E74B5" w:themeColor="accent5" w:themeShade="BF"/>
          <w:sz w:val="22"/>
          <w:szCs w:val="22"/>
        </w:rPr>
      </w:pPr>
    </w:p>
    <w:p w14:paraId="043D49CE"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The board of management, together with senior management, should ensure that all of the deployment of the school’s SEN allocation is clearly mapped out at the start of the school year and that a smaller team of SEN teachers is developed to provide this support.</w:t>
      </w:r>
    </w:p>
    <w:p w14:paraId="3E450AA6" w14:textId="77777777" w:rsidR="00231B66" w:rsidRPr="007D57A6" w:rsidRDefault="00231B66" w:rsidP="00231B66">
      <w:pPr>
        <w:spacing w:after="0" w:line="240" w:lineRule="auto"/>
        <w:rPr>
          <w:i/>
          <w:iCs/>
          <w:color w:val="2E74B5" w:themeColor="accent5" w:themeShade="BF"/>
          <w:sz w:val="22"/>
          <w:szCs w:val="22"/>
        </w:rPr>
      </w:pPr>
    </w:p>
    <w:p w14:paraId="79B65F96"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bookmarkStart w:id="2" w:name="_Hlk171595176"/>
      <w:r w:rsidRPr="007D57A6">
        <w:rPr>
          <w:i/>
          <w:iCs/>
          <w:color w:val="2E74B5" w:themeColor="accent5" w:themeShade="BF"/>
          <w:sz w:val="22"/>
          <w:szCs w:val="22"/>
        </w:rPr>
        <w:t xml:space="preserve">To reduce the organisational workload on the core special educational needs (SEN) team and to facilitate a more consistent experience for students with SEN, management should increase the size of the core SEN team, while reducing the number of teachers involved in delivering provision. </w:t>
      </w:r>
    </w:p>
    <w:p w14:paraId="647E032A" w14:textId="77777777" w:rsidR="00231B66" w:rsidRPr="007D57A6" w:rsidRDefault="00231B66" w:rsidP="00231B66">
      <w:pPr>
        <w:spacing w:after="0" w:line="240" w:lineRule="auto"/>
        <w:rPr>
          <w:i/>
          <w:iCs/>
          <w:color w:val="2E74B5" w:themeColor="accent5" w:themeShade="BF"/>
          <w:sz w:val="22"/>
          <w:szCs w:val="22"/>
        </w:rPr>
      </w:pPr>
    </w:p>
    <w:p w14:paraId="514C3DE5" w14:textId="1B960877" w:rsidR="00231B66" w:rsidRPr="007D57A6" w:rsidRDefault="00231B66" w:rsidP="00771E7B">
      <w:pPr>
        <w:pStyle w:val="ListParagraph"/>
        <w:numPr>
          <w:ilvl w:val="0"/>
          <w:numId w:val="2"/>
        </w:numPr>
        <w:spacing w:after="0" w:line="240" w:lineRule="auto"/>
        <w:ind w:left="360"/>
        <w:rPr>
          <w:b/>
          <w:bCs/>
          <w:i/>
          <w:iCs/>
          <w:color w:val="2E74B5" w:themeColor="accent5" w:themeShade="BF"/>
          <w:sz w:val="22"/>
          <w:szCs w:val="22"/>
          <w:lang w:val="en-IE"/>
        </w:rPr>
      </w:pPr>
      <w:r w:rsidRPr="007D57A6">
        <w:rPr>
          <w:i/>
          <w:iCs/>
          <w:color w:val="2E74B5" w:themeColor="accent5" w:themeShade="BF"/>
          <w:sz w:val="22"/>
          <w:szCs w:val="22"/>
        </w:rPr>
        <w:t xml:space="preserve">While very good work had been done in developing DEIS planning, a specific focus on teaching and learning had not been identified. The school should identify a specific teaching and learning focus which can support a number of DEIS </w:t>
      </w:r>
      <w:r w:rsidR="00693830" w:rsidRPr="007D57A6">
        <w:rPr>
          <w:i/>
          <w:iCs/>
          <w:color w:val="2E74B5" w:themeColor="accent5" w:themeShade="BF"/>
          <w:sz w:val="22"/>
          <w:szCs w:val="22"/>
        </w:rPr>
        <w:t>themes,</w:t>
      </w:r>
      <w:r w:rsidRPr="007D57A6">
        <w:rPr>
          <w:i/>
          <w:iCs/>
          <w:color w:val="2E74B5" w:themeColor="accent5" w:themeShade="BF"/>
          <w:sz w:val="22"/>
          <w:szCs w:val="22"/>
        </w:rPr>
        <w:t xml:space="preserve"> and this focus should be reflected in subject department plans and implemented in lessons.</w:t>
      </w:r>
    </w:p>
    <w:bookmarkEnd w:id="2"/>
    <w:p w14:paraId="74EF59A6" w14:textId="77777777" w:rsidR="00231B66" w:rsidRPr="007D57A6" w:rsidRDefault="00231B66" w:rsidP="00231B66">
      <w:pPr>
        <w:spacing w:after="0" w:line="240" w:lineRule="auto"/>
        <w:rPr>
          <w:b/>
          <w:bCs/>
          <w:color w:val="2E74B5" w:themeColor="accent5" w:themeShade="BF"/>
          <w:sz w:val="22"/>
          <w:szCs w:val="22"/>
          <w:lang w:val="en-IE"/>
        </w:rPr>
      </w:pPr>
    </w:p>
    <w:p w14:paraId="1D4F1EE2"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To ensure consistency of provision for all students, an audit of teacher professional learning needs should be undertaken to support teachers working in the centre for students with autism. </w:t>
      </w:r>
    </w:p>
    <w:p w14:paraId="7F607507" w14:textId="77777777" w:rsidR="00231B66" w:rsidRPr="007D57A6" w:rsidRDefault="00231B66" w:rsidP="00231B66">
      <w:pPr>
        <w:spacing w:after="0" w:line="240" w:lineRule="auto"/>
        <w:rPr>
          <w:b/>
          <w:bCs/>
          <w:color w:val="2E74B5" w:themeColor="accent5" w:themeShade="BF"/>
          <w:sz w:val="22"/>
          <w:szCs w:val="22"/>
        </w:rPr>
      </w:pPr>
    </w:p>
    <w:p w14:paraId="32767ED6"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School management, in collaboration with the special educational needs (SEN) team, should extend the range of interventions provided to support students with additional needs, including students for whom English is an additional language (EAL) to ensure full alignment with Circular letter 0014/2017 and relevant guidelines. </w:t>
      </w:r>
    </w:p>
    <w:p w14:paraId="06ECA3CC" w14:textId="77777777" w:rsidR="00231B66" w:rsidRPr="007D57A6" w:rsidRDefault="00231B66" w:rsidP="00231B66">
      <w:pPr>
        <w:spacing w:after="0" w:line="240" w:lineRule="auto"/>
        <w:rPr>
          <w:b/>
          <w:bCs/>
          <w:color w:val="2E74B5" w:themeColor="accent5" w:themeShade="BF"/>
          <w:sz w:val="22"/>
          <w:szCs w:val="22"/>
        </w:rPr>
      </w:pPr>
    </w:p>
    <w:p w14:paraId="3F548A99"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There were a number of areas for improvement in the leadership of subject and programme </w:t>
      </w:r>
      <w:r w:rsidRPr="007D57A6">
        <w:rPr>
          <w:i/>
          <w:iCs/>
          <w:color w:val="2E74B5" w:themeColor="accent5" w:themeShade="BF"/>
          <w:sz w:val="22"/>
          <w:szCs w:val="22"/>
        </w:rPr>
        <w:lastRenderedPageBreak/>
        <w:t xml:space="preserve">planning. Senior management should organise whole-school planning meetings, where principles of highly effective planning can be identified from a range of in-house plans across the subjects and subject-specific self-review should be established through annual target setting and monitoring. </w:t>
      </w:r>
    </w:p>
    <w:p w14:paraId="2955DFFB" w14:textId="77777777" w:rsidR="00231B66" w:rsidRPr="007D57A6" w:rsidRDefault="00231B66" w:rsidP="00231B66">
      <w:pPr>
        <w:spacing w:after="0" w:line="240" w:lineRule="auto"/>
        <w:rPr>
          <w:b/>
          <w:bCs/>
          <w:color w:val="2E74B5" w:themeColor="accent5" w:themeShade="BF"/>
          <w:sz w:val="22"/>
          <w:szCs w:val="22"/>
        </w:rPr>
      </w:pPr>
    </w:p>
    <w:p w14:paraId="5E7E7633"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In order that the range of educational needs that present in mainstream settings can be addressed more effectively, the recommendation, made in a Special Education Needs (SEN) evaluation in 2018, to advance cooperative teaching should be implemented without delay.</w:t>
      </w:r>
    </w:p>
    <w:p w14:paraId="34897073" w14:textId="77777777" w:rsidR="00231B66" w:rsidRPr="007D57A6" w:rsidRDefault="00231B66" w:rsidP="00231B66">
      <w:pPr>
        <w:spacing w:after="0" w:line="240" w:lineRule="auto"/>
        <w:ind w:left="-360" w:firstLine="113"/>
        <w:rPr>
          <w:i/>
          <w:iCs/>
          <w:color w:val="2E74B5" w:themeColor="accent5" w:themeShade="BF"/>
          <w:sz w:val="22"/>
          <w:szCs w:val="22"/>
        </w:rPr>
      </w:pPr>
    </w:p>
    <w:p w14:paraId="17ABB12A" w14:textId="77777777" w:rsidR="00231B66" w:rsidRPr="007D57A6" w:rsidRDefault="00231B66" w:rsidP="00771E7B">
      <w:pPr>
        <w:pStyle w:val="ListParagraph"/>
        <w:numPr>
          <w:ilvl w:val="0"/>
          <w:numId w:val="2"/>
        </w:numPr>
        <w:spacing w:after="0" w:line="240" w:lineRule="auto"/>
        <w:ind w:left="360"/>
        <w:rPr>
          <w:i/>
          <w:iCs/>
          <w:color w:val="2E74B5" w:themeColor="accent5" w:themeShade="BF"/>
          <w:sz w:val="22"/>
          <w:szCs w:val="22"/>
        </w:rPr>
      </w:pPr>
      <w:r w:rsidRPr="007D57A6">
        <w:rPr>
          <w:i/>
          <w:iCs/>
          <w:color w:val="2E74B5" w:themeColor="accent5" w:themeShade="BF"/>
          <w:sz w:val="22"/>
          <w:szCs w:val="22"/>
        </w:rPr>
        <w:t xml:space="preserve">Policies and practices which limit some students’ access to the curricular area of Social Personal and Health Education (SPHE) need to be addressed: withdrawal of students from SPHE lessons for learning support should be discontinued, the school’s policy on Relationships and Sexuality Education (RSE) should be reviewed and outline programmes of work for SPHE updated to ensure that RSE content is clearly identifiable. </w:t>
      </w:r>
    </w:p>
    <w:p w14:paraId="30B85361" w14:textId="77777777" w:rsidR="00231B66" w:rsidRPr="007D57A6" w:rsidRDefault="00231B66" w:rsidP="00231B66">
      <w:pPr>
        <w:spacing w:after="0" w:line="240" w:lineRule="auto"/>
        <w:rPr>
          <w:b/>
          <w:bCs/>
          <w:color w:val="2E74B5" w:themeColor="accent5" w:themeShade="BF"/>
          <w:sz w:val="22"/>
          <w:szCs w:val="22"/>
        </w:rPr>
      </w:pPr>
    </w:p>
    <w:p w14:paraId="2A636FC7" w14:textId="77777777" w:rsidR="00231B66" w:rsidRPr="007D57A6" w:rsidRDefault="00231B66" w:rsidP="00771E7B">
      <w:pPr>
        <w:pStyle w:val="ListParagraph"/>
        <w:numPr>
          <w:ilvl w:val="0"/>
          <w:numId w:val="2"/>
        </w:numPr>
        <w:spacing w:after="0" w:line="240" w:lineRule="auto"/>
        <w:ind w:left="360"/>
        <w:rPr>
          <w:b/>
          <w:bCs/>
          <w:i/>
          <w:iCs/>
          <w:color w:val="2E74B5" w:themeColor="accent5" w:themeShade="BF"/>
          <w:sz w:val="22"/>
          <w:szCs w:val="22"/>
          <w:lang w:val="en-IE"/>
        </w:rPr>
      </w:pPr>
      <w:r w:rsidRPr="007D57A6">
        <w:rPr>
          <w:i/>
          <w:iCs/>
          <w:color w:val="2E74B5" w:themeColor="accent5" w:themeShade="BF"/>
          <w:sz w:val="22"/>
          <w:szCs w:val="22"/>
        </w:rPr>
        <w:t>The school’s ongoing work in SSE should incorporate a renewed focus on in-class teaching and learning methodologies and the development and incremental implementation of creative approaches to the use of digital learning tools to support students’ learning.</w:t>
      </w:r>
    </w:p>
    <w:p w14:paraId="43C40055" w14:textId="77777777" w:rsidR="00231B66" w:rsidRPr="002602B6" w:rsidRDefault="00231B66" w:rsidP="00231B66">
      <w:pPr>
        <w:spacing w:after="0" w:line="240" w:lineRule="auto"/>
        <w:rPr>
          <w:b/>
          <w:bCs/>
          <w:color w:val="6643FE"/>
          <w:sz w:val="22"/>
          <w:szCs w:val="22"/>
          <w:lang w:val="en-IE"/>
        </w:rPr>
      </w:pPr>
    </w:p>
    <w:p w14:paraId="7F8385E4" w14:textId="77777777" w:rsidR="002907DF" w:rsidRPr="002602B6" w:rsidRDefault="002907DF" w:rsidP="00574A94">
      <w:pPr>
        <w:spacing w:after="0" w:line="240" w:lineRule="auto"/>
        <w:rPr>
          <w:i/>
          <w:iCs/>
          <w:color w:val="FF0000"/>
          <w:sz w:val="22"/>
          <w:szCs w:val="22"/>
        </w:rPr>
      </w:pPr>
    </w:p>
    <w:p w14:paraId="0EC844DE" w14:textId="77777777" w:rsidR="002907DF" w:rsidRPr="002602B6" w:rsidRDefault="002907DF" w:rsidP="002602B6">
      <w:pPr>
        <w:spacing w:after="0" w:line="240" w:lineRule="auto"/>
        <w:rPr>
          <w:b/>
          <w:bCs/>
          <w:color w:val="6643FE"/>
          <w:sz w:val="22"/>
          <w:szCs w:val="22"/>
        </w:rPr>
      </w:pPr>
    </w:p>
    <w:p w14:paraId="3218F172" w14:textId="32871912" w:rsidR="002A6D5A" w:rsidRDefault="002A6D5A" w:rsidP="002A6D5A">
      <w:pPr>
        <w:spacing w:after="0" w:line="240" w:lineRule="auto"/>
        <w:rPr>
          <w:b/>
          <w:bCs/>
          <w:color w:val="6643FE"/>
          <w:sz w:val="28"/>
          <w:szCs w:val="28"/>
          <w:lang w:val="en-IE"/>
        </w:rPr>
      </w:pPr>
      <w:r>
        <w:rPr>
          <w:b/>
          <w:bCs/>
          <w:color w:val="6643FE"/>
          <w:sz w:val="28"/>
          <w:szCs w:val="28"/>
          <w:lang w:val="en-IE"/>
        </w:rPr>
        <w:t>Reports Based on pre 20</w:t>
      </w:r>
      <w:r w:rsidR="00C8336F">
        <w:rPr>
          <w:b/>
          <w:bCs/>
          <w:color w:val="6643FE"/>
          <w:sz w:val="28"/>
          <w:szCs w:val="28"/>
          <w:lang w:val="en-IE"/>
        </w:rPr>
        <w:t>22</w:t>
      </w:r>
      <w:r>
        <w:rPr>
          <w:b/>
          <w:bCs/>
          <w:color w:val="6643FE"/>
          <w:sz w:val="28"/>
          <w:szCs w:val="28"/>
          <w:lang w:val="en-IE"/>
        </w:rPr>
        <w:t xml:space="preserve"> Inspectorate Guidelines</w:t>
      </w:r>
    </w:p>
    <w:p w14:paraId="56AB0588" w14:textId="77777777" w:rsidR="0089069B" w:rsidRDefault="0089069B" w:rsidP="002A6D5A">
      <w:pPr>
        <w:spacing w:after="0" w:line="240" w:lineRule="auto"/>
        <w:rPr>
          <w:b/>
          <w:bCs/>
          <w:color w:val="6643FE"/>
          <w:sz w:val="28"/>
          <w:szCs w:val="28"/>
          <w:lang w:val="en-IE"/>
        </w:rPr>
      </w:pPr>
    </w:p>
    <w:p w14:paraId="3B5B6342" w14:textId="77777777" w:rsidR="00123B39" w:rsidRPr="002B287C" w:rsidRDefault="00123B39" w:rsidP="00123B39">
      <w:pPr>
        <w:spacing w:after="0" w:line="240" w:lineRule="auto"/>
        <w:rPr>
          <w:b/>
          <w:bCs/>
          <w:color w:val="C00000"/>
          <w:sz w:val="22"/>
          <w:szCs w:val="22"/>
          <w:u w:val="single"/>
          <w:lang w:val="en-IE"/>
        </w:rPr>
      </w:pPr>
      <w:r w:rsidRPr="002B287C">
        <w:rPr>
          <w:b/>
          <w:bCs/>
          <w:color w:val="C00000"/>
          <w:sz w:val="22"/>
          <w:szCs w:val="22"/>
          <w:u w:val="single"/>
          <w:lang w:val="en-IE"/>
        </w:rPr>
        <w:t>Findings/Recommendations</w:t>
      </w:r>
    </w:p>
    <w:p w14:paraId="3BFBA6E1" w14:textId="77777777" w:rsidR="00123B39" w:rsidRPr="002B287C" w:rsidRDefault="00123B39" w:rsidP="00123B39">
      <w:pPr>
        <w:spacing w:after="0" w:line="240" w:lineRule="auto"/>
        <w:rPr>
          <w:b/>
          <w:bCs/>
          <w:color w:val="C00000"/>
          <w:sz w:val="22"/>
          <w:szCs w:val="22"/>
          <w:lang w:val="en-IE"/>
        </w:rPr>
      </w:pPr>
    </w:p>
    <w:p w14:paraId="403DDFA7" w14:textId="77777777" w:rsidR="00123B39" w:rsidRPr="002B287C" w:rsidRDefault="00123B39" w:rsidP="00771E7B">
      <w:pPr>
        <w:pStyle w:val="ListParagraph"/>
        <w:numPr>
          <w:ilvl w:val="0"/>
          <w:numId w:val="1"/>
        </w:numPr>
        <w:spacing w:after="0" w:line="240" w:lineRule="auto"/>
        <w:rPr>
          <w:i/>
          <w:iCs/>
          <w:color w:val="C00000"/>
          <w:sz w:val="22"/>
          <w:szCs w:val="22"/>
          <w:lang w:val="en-IE"/>
        </w:rPr>
      </w:pPr>
      <w:r w:rsidRPr="002B287C">
        <w:rPr>
          <w:i/>
          <w:iCs/>
          <w:color w:val="C00000"/>
          <w:sz w:val="22"/>
          <w:szCs w:val="22"/>
          <w:lang w:val="en-IE"/>
        </w:rPr>
        <w:t xml:space="preserve">The quality of school management and leadership provided by the Board is </w:t>
      </w:r>
      <w:r w:rsidRPr="002B287C">
        <w:rPr>
          <w:b/>
          <w:bCs/>
          <w:i/>
          <w:iCs/>
          <w:color w:val="C00000"/>
          <w:sz w:val="22"/>
          <w:szCs w:val="22"/>
          <w:lang w:val="en-IE"/>
        </w:rPr>
        <w:t>good</w:t>
      </w:r>
      <w:r w:rsidRPr="002B287C">
        <w:rPr>
          <w:i/>
          <w:iCs/>
          <w:color w:val="C00000"/>
          <w:sz w:val="22"/>
          <w:szCs w:val="22"/>
          <w:lang w:val="en-IE"/>
        </w:rPr>
        <w:t>; however, there is scope to extend the Board’s leadership and oversight of teaching and learning.</w:t>
      </w:r>
    </w:p>
    <w:p w14:paraId="20B9E24F" w14:textId="77777777" w:rsidR="00123B39" w:rsidRPr="002B287C" w:rsidRDefault="00123B39" w:rsidP="00123B39">
      <w:pPr>
        <w:spacing w:after="0" w:line="240" w:lineRule="auto"/>
        <w:rPr>
          <w:color w:val="C00000"/>
          <w:sz w:val="22"/>
          <w:szCs w:val="22"/>
          <w:lang w:val="en-IE"/>
        </w:rPr>
      </w:pPr>
    </w:p>
    <w:p w14:paraId="162BC5F8" w14:textId="77777777" w:rsidR="00123B39" w:rsidRPr="002B287C" w:rsidRDefault="00123B39" w:rsidP="00771E7B">
      <w:pPr>
        <w:pStyle w:val="ListParagraph"/>
        <w:numPr>
          <w:ilvl w:val="0"/>
          <w:numId w:val="1"/>
        </w:numPr>
        <w:spacing w:after="0" w:line="240" w:lineRule="auto"/>
        <w:rPr>
          <w:i/>
          <w:iCs/>
          <w:color w:val="C00000"/>
          <w:sz w:val="22"/>
          <w:szCs w:val="22"/>
          <w:lang w:val="en-IE"/>
        </w:rPr>
      </w:pPr>
      <w:r w:rsidRPr="002B287C">
        <w:rPr>
          <w:i/>
          <w:iCs/>
          <w:color w:val="C00000"/>
          <w:sz w:val="22"/>
          <w:szCs w:val="22"/>
          <w:lang w:val="en-IE"/>
        </w:rPr>
        <w:t xml:space="preserve">While the Board of management provides effective and positive support to the school and the day-to-day operation of the school is </w:t>
      </w:r>
      <w:r w:rsidRPr="002B287C">
        <w:rPr>
          <w:b/>
          <w:bCs/>
          <w:i/>
          <w:iCs/>
          <w:color w:val="C00000"/>
          <w:sz w:val="22"/>
          <w:szCs w:val="22"/>
          <w:lang w:val="en-IE"/>
        </w:rPr>
        <w:t>satisfactory</w:t>
      </w:r>
      <w:r w:rsidRPr="002B287C">
        <w:rPr>
          <w:i/>
          <w:iCs/>
          <w:color w:val="C00000"/>
          <w:sz w:val="22"/>
          <w:szCs w:val="22"/>
          <w:lang w:val="en-IE"/>
        </w:rPr>
        <w:t>, there is a need for a greater focus on the leadership of learning by the senior management team and the development of positive working relationships and communication.</w:t>
      </w:r>
    </w:p>
    <w:p w14:paraId="285689B2" w14:textId="77777777" w:rsidR="00123B39" w:rsidRPr="002B287C" w:rsidRDefault="00123B39" w:rsidP="00123B39">
      <w:pPr>
        <w:spacing w:after="0" w:line="240" w:lineRule="auto"/>
        <w:rPr>
          <w:i/>
          <w:iCs/>
          <w:color w:val="C00000"/>
          <w:sz w:val="22"/>
          <w:szCs w:val="22"/>
          <w:lang w:val="en-IE"/>
        </w:rPr>
      </w:pPr>
    </w:p>
    <w:p w14:paraId="1AED39E6" w14:textId="77777777" w:rsidR="00123B39" w:rsidRPr="002B287C" w:rsidRDefault="00123B39" w:rsidP="00771E7B">
      <w:pPr>
        <w:pStyle w:val="ListParagraph"/>
        <w:numPr>
          <w:ilvl w:val="0"/>
          <w:numId w:val="1"/>
        </w:numPr>
        <w:spacing w:after="0" w:line="240" w:lineRule="auto"/>
        <w:rPr>
          <w:i/>
          <w:iCs/>
          <w:color w:val="C00000"/>
          <w:sz w:val="22"/>
          <w:szCs w:val="22"/>
          <w:lang w:val="en-IE"/>
        </w:rPr>
      </w:pPr>
      <w:r w:rsidRPr="002B287C">
        <w:rPr>
          <w:i/>
          <w:iCs/>
          <w:color w:val="C00000"/>
          <w:sz w:val="22"/>
          <w:szCs w:val="22"/>
          <w:lang w:val="en-IE"/>
        </w:rPr>
        <w:t>The Board of management is strongly committed to the school and has devoted significant time in recent years to its work; greater oversight of policy development and leadership of teaching and learning is required.</w:t>
      </w:r>
    </w:p>
    <w:p w14:paraId="619AC2A6" w14:textId="77777777" w:rsidR="00123B39" w:rsidRPr="002B287C" w:rsidRDefault="00123B39" w:rsidP="00123B39">
      <w:pPr>
        <w:spacing w:after="0" w:line="240" w:lineRule="auto"/>
        <w:rPr>
          <w:color w:val="C00000"/>
          <w:sz w:val="22"/>
          <w:szCs w:val="22"/>
          <w:lang w:val="en-IE"/>
        </w:rPr>
      </w:pPr>
    </w:p>
    <w:p w14:paraId="092A5651" w14:textId="77777777" w:rsidR="00123B39" w:rsidRPr="002B287C" w:rsidRDefault="00123B39" w:rsidP="00771E7B">
      <w:pPr>
        <w:pStyle w:val="ListParagraph"/>
        <w:numPr>
          <w:ilvl w:val="0"/>
          <w:numId w:val="3"/>
        </w:numPr>
        <w:spacing w:after="0" w:line="240" w:lineRule="auto"/>
        <w:ind w:left="360"/>
        <w:rPr>
          <w:i/>
          <w:iCs/>
          <w:color w:val="C00000"/>
          <w:sz w:val="22"/>
          <w:szCs w:val="22"/>
          <w:lang w:val="en-IE"/>
        </w:rPr>
      </w:pPr>
      <w:r w:rsidRPr="002B287C">
        <w:rPr>
          <w:i/>
          <w:iCs/>
          <w:color w:val="C00000"/>
          <w:sz w:val="22"/>
          <w:szCs w:val="22"/>
          <w:lang w:val="en-IE"/>
        </w:rPr>
        <w:t xml:space="preserve">The Board of management demonstrates </w:t>
      </w:r>
      <w:r w:rsidRPr="002B287C">
        <w:rPr>
          <w:b/>
          <w:bCs/>
          <w:i/>
          <w:iCs/>
          <w:color w:val="C00000"/>
          <w:sz w:val="22"/>
          <w:szCs w:val="22"/>
          <w:lang w:val="en-IE"/>
        </w:rPr>
        <w:t>very good</w:t>
      </w:r>
      <w:r w:rsidRPr="002B287C">
        <w:rPr>
          <w:i/>
          <w:iCs/>
          <w:color w:val="C00000"/>
          <w:sz w:val="22"/>
          <w:szCs w:val="22"/>
          <w:lang w:val="en-IE"/>
        </w:rPr>
        <w:t xml:space="preserve"> oversight of curriculum, attainment, and levels of progression. Subject departments present to the Board following inspection to discuss findings, recommendations and action plans for improvement. The Board has overseen a number of significant changes in teaching and learning in recent years.</w:t>
      </w:r>
    </w:p>
    <w:p w14:paraId="383E0624" w14:textId="77777777" w:rsidR="00123B39" w:rsidRPr="002B287C" w:rsidRDefault="00123B39" w:rsidP="002602B6">
      <w:pPr>
        <w:spacing w:after="0" w:line="240" w:lineRule="auto"/>
        <w:rPr>
          <w:color w:val="C00000"/>
          <w:sz w:val="22"/>
          <w:szCs w:val="22"/>
          <w:lang w:val="en-IE"/>
        </w:rPr>
      </w:pPr>
    </w:p>
    <w:p w14:paraId="3E7E6D11" w14:textId="77777777" w:rsidR="00123B39" w:rsidRPr="002B287C" w:rsidRDefault="00123B39" w:rsidP="00771E7B">
      <w:pPr>
        <w:pStyle w:val="ListParagraph"/>
        <w:numPr>
          <w:ilvl w:val="0"/>
          <w:numId w:val="3"/>
        </w:numPr>
        <w:spacing w:after="0" w:line="240" w:lineRule="auto"/>
        <w:ind w:left="360"/>
        <w:rPr>
          <w:i/>
          <w:iCs/>
          <w:color w:val="C00000"/>
          <w:sz w:val="22"/>
          <w:szCs w:val="22"/>
          <w:lang w:val="en-IE"/>
        </w:rPr>
      </w:pPr>
      <w:r w:rsidRPr="002B287C">
        <w:rPr>
          <w:i/>
          <w:iCs/>
          <w:color w:val="C00000"/>
          <w:sz w:val="22"/>
          <w:szCs w:val="22"/>
          <w:lang w:val="en-IE"/>
        </w:rPr>
        <w:t>Through an open and consultative management approach, teachers have taken on a number of teaching and learning initiatives. The Board has supported teachers in these initiatives by providing opportunities to avail of continuing professional development (CPD).</w:t>
      </w:r>
    </w:p>
    <w:p w14:paraId="132B04CA" w14:textId="77777777" w:rsidR="00123B39" w:rsidRPr="002B287C" w:rsidRDefault="00123B39" w:rsidP="002602B6">
      <w:pPr>
        <w:spacing w:after="0" w:line="240" w:lineRule="auto"/>
        <w:rPr>
          <w:i/>
          <w:iCs/>
          <w:color w:val="C00000"/>
          <w:sz w:val="22"/>
          <w:szCs w:val="22"/>
          <w:lang w:val="en-IE"/>
        </w:rPr>
      </w:pPr>
    </w:p>
    <w:p w14:paraId="7463642A" w14:textId="77777777" w:rsidR="00123B39" w:rsidRPr="002B287C" w:rsidRDefault="00123B39" w:rsidP="00771E7B">
      <w:pPr>
        <w:pStyle w:val="ListParagraph"/>
        <w:numPr>
          <w:ilvl w:val="0"/>
          <w:numId w:val="3"/>
        </w:numPr>
        <w:spacing w:after="0" w:line="240" w:lineRule="auto"/>
        <w:ind w:left="360"/>
        <w:rPr>
          <w:i/>
          <w:iCs/>
          <w:color w:val="C00000"/>
          <w:sz w:val="22"/>
          <w:szCs w:val="22"/>
          <w:lang w:val="en-IE"/>
        </w:rPr>
      </w:pPr>
      <w:r w:rsidRPr="002B287C">
        <w:rPr>
          <w:i/>
          <w:iCs/>
          <w:color w:val="C00000"/>
          <w:sz w:val="22"/>
          <w:szCs w:val="22"/>
          <w:lang w:val="en-IE"/>
        </w:rPr>
        <w:t xml:space="preserve">To support curriculum decision-making, the establishment of an Advisory Board of Studies is recommended. That Board should include representatives of different subject groupings, should review JCT timetabling supports to identify options for the school, and should gather survey data </w:t>
      </w:r>
      <w:r w:rsidRPr="002B287C">
        <w:rPr>
          <w:i/>
          <w:iCs/>
          <w:color w:val="C00000"/>
          <w:sz w:val="22"/>
          <w:szCs w:val="22"/>
          <w:lang w:val="en-IE"/>
        </w:rPr>
        <w:lastRenderedPageBreak/>
        <w:t>from staff, students, and parents.</w:t>
      </w:r>
    </w:p>
    <w:p w14:paraId="64761EC6" w14:textId="77777777" w:rsidR="0089069B" w:rsidRPr="002B287C" w:rsidRDefault="0089069B" w:rsidP="002602B6">
      <w:pPr>
        <w:spacing w:after="0" w:line="240" w:lineRule="auto"/>
        <w:rPr>
          <w:i/>
          <w:iCs/>
          <w:color w:val="C00000"/>
          <w:sz w:val="24"/>
          <w:szCs w:val="24"/>
          <w:lang w:val="en-IE"/>
        </w:rPr>
      </w:pPr>
    </w:p>
    <w:p w14:paraId="37867727" w14:textId="77777777" w:rsidR="00123B39" w:rsidRPr="002B287C" w:rsidRDefault="00123B39" w:rsidP="00771E7B">
      <w:pPr>
        <w:pStyle w:val="ListParagraph"/>
        <w:numPr>
          <w:ilvl w:val="0"/>
          <w:numId w:val="4"/>
        </w:numPr>
        <w:spacing w:after="0" w:line="240" w:lineRule="auto"/>
        <w:ind w:left="360"/>
        <w:rPr>
          <w:i/>
          <w:iCs/>
          <w:color w:val="C00000"/>
          <w:sz w:val="22"/>
          <w:szCs w:val="22"/>
          <w:lang w:val="en-IE"/>
        </w:rPr>
      </w:pPr>
      <w:r w:rsidRPr="002B287C">
        <w:rPr>
          <w:i/>
          <w:iCs/>
          <w:color w:val="C00000"/>
          <w:sz w:val="22"/>
          <w:szCs w:val="22"/>
          <w:lang w:val="en-IE"/>
        </w:rPr>
        <w:t>The senior management team promotes a culture of sharing of teaching expertise. The ‘pineapple timetable’, a timetable to structure and promote peer observation of lessons, is becoming embedded. The number of teachers sharing practice in this way is increasing. Since September, over one hundred lessons have been shared with great potential for modelling of effective practice and to inspire dialogue for improvement.</w:t>
      </w:r>
    </w:p>
    <w:p w14:paraId="3C95EF08" w14:textId="77777777" w:rsidR="00123B39" w:rsidRPr="002B287C" w:rsidRDefault="00123B39" w:rsidP="002602B6">
      <w:pPr>
        <w:spacing w:after="0" w:line="240" w:lineRule="auto"/>
        <w:rPr>
          <w:b/>
          <w:bCs/>
          <w:color w:val="C00000"/>
          <w:sz w:val="22"/>
          <w:szCs w:val="22"/>
          <w:lang w:val="en-IE"/>
        </w:rPr>
      </w:pPr>
    </w:p>
    <w:p w14:paraId="5EFFD3E8" w14:textId="77777777" w:rsidR="00123B39" w:rsidRPr="002B287C" w:rsidRDefault="00123B39" w:rsidP="00771E7B">
      <w:pPr>
        <w:pStyle w:val="ListParagraph"/>
        <w:numPr>
          <w:ilvl w:val="0"/>
          <w:numId w:val="4"/>
        </w:numPr>
        <w:spacing w:after="0" w:line="240" w:lineRule="auto"/>
        <w:ind w:left="360"/>
        <w:rPr>
          <w:i/>
          <w:iCs/>
          <w:color w:val="C00000"/>
          <w:sz w:val="22"/>
          <w:szCs w:val="22"/>
          <w:lang w:val="en-IE"/>
        </w:rPr>
      </w:pPr>
      <w:r w:rsidRPr="002B287C">
        <w:rPr>
          <w:i/>
          <w:iCs/>
          <w:color w:val="C00000"/>
          <w:sz w:val="22"/>
          <w:szCs w:val="22"/>
          <w:lang w:val="en-IE"/>
        </w:rPr>
        <w:t>Senior management has demonstrated very effective leadership in leading teaching and learning, advancing subject department planning and upgrading the school facilities.</w:t>
      </w:r>
    </w:p>
    <w:p w14:paraId="1771487F" w14:textId="77777777" w:rsidR="00123B39" w:rsidRPr="002B287C" w:rsidRDefault="00123B39" w:rsidP="002602B6">
      <w:pPr>
        <w:spacing w:after="0" w:line="240" w:lineRule="auto"/>
        <w:rPr>
          <w:i/>
          <w:iCs/>
          <w:color w:val="C00000"/>
          <w:sz w:val="22"/>
          <w:szCs w:val="22"/>
          <w:lang w:val="en-IE"/>
        </w:rPr>
      </w:pPr>
    </w:p>
    <w:p w14:paraId="6FF6E21C" w14:textId="77777777" w:rsidR="00123B39" w:rsidRPr="002B287C" w:rsidRDefault="00123B39" w:rsidP="00771E7B">
      <w:pPr>
        <w:pStyle w:val="ListParagraph"/>
        <w:numPr>
          <w:ilvl w:val="0"/>
          <w:numId w:val="4"/>
        </w:numPr>
        <w:spacing w:after="0" w:line="240" w:lineRule="auto"/>
        <w:ind w:left="360"/>
        <w:rPr>
          <w:i/>
          <w:iCs/>
          <w:color w:val="C00000"/>
          <w:sz w:val="22"/>
          <w:szCs w:val="22"/>
          <w:lang w:val="en-IE"/>
        </w:rPr>
      </w:pPr>
      <w:r w:rsidRPr="002B287C">
        <w:rPr>
          <w:i/>
          <w:iCs/>
          <w:color w:val="C00000"/>
          <w:sz w:val="22"/>
          <w:szCs w:val="22"/>
          <w:lang w:val="en-IE"/>
        </w:rPr>
        <w:t>Senior management should more actively promote and lead teaching and learning, particularly in the areas of differentiation and active learning, building on the good progress made to date.</w:t>
      </w:r>
    </w:p>
    <w:p w14:paraId="6D4D524B" w14:textId="77777777" w:rsidR="00123B39" w:rsidRPr="002B287C" w:rsidRDefault="00123B39" w:rsidP="002602B6">
      <w:pPr>
        <w:spacing w:after="0" w:line="240" w:lineRule="auto"/>
        <w:rPr>
          <w:i/>
          <w:iCs/>
          <w:color w:val="C00000"/>
          <w:sz w:val="22"/>
          <w:szCs w:val="22"/>
          <w:lang w:val="en-IE"/>
        </w:rPr>
      </w:pPr>
    </w:p>
    <w:p w14:paraId="4A5AE67B" w14:textId="77777777" w:rsidR="00123B39" w:rsidRPr="002B287C" w:rsidRDefault="00123B39" w:rsidP="00771E7B">
      <w:pPr>
        <w:pStyle w:val="ListParagraph"/>
        <w:numPr>
          <w:ilvl w:val="0"/>
          <w:numId w:val="4"/>
        </w:numPr>
        <w:spacing w:after="0" w:line="240" w:lineRule="auto"/>
        <w:ind w:left="360"/>
        <w:rPr>
          <w:i/>
          <w:iCs/>
          <w:color w:val="C00000"/>
          <w:sz w:val="22"/>
          <w:szCs w:val="22"/>
          <w:lang w:val="en-IE"/>
        </w:rPr>
      </w:pPr>
      <w:r w:rsidRPr="002B287C">
        <w:rPr>
          <w:i/>
          <w:iCs/>
          <w:color w:val="C00000"/>
          <w:sz w:val="22"/>
          <w:szCs w:val="22"/>
          <w:lang w:val="en-IE"/>
        </w:rPr>
        <w:t>A broad and balanced curriculum is provided by the school built on student choice, including a highly subscribed TY programme that supports students’ holistic development; no collective planning or formal review of TY subject plans take place currently and assessment arrangements for those subjects are not clearly communicated to students and learners at the outset of the programme.</w:t>
      </w:r>
    </w:p>
    <w:p w14:paraId="1C48D16E" w14:textId="77777777" w:rsidR="00123B39" w:rsidRPr="002B287C" w:rsidRDefault="00123B39" w:rsidP="002602B6">
      <w:pPr>
        <w:spacing w:after="0" w:line="240" w:lineRule="auto"/>
        <w:rPr>
          <w:color w:val="C00000"/>
          <w:sz w:val="22"/>
          <w:szCs w:val="22"/>
          <w:lang w:val="en-IE"/>
        </w:rPr>
      </w:pPr>
    </w:p>
    <w:p w14:paraId="30972D26" w14:textId="77777777" w:rsidR="00123B39" w:rsidRPr="002B287C" w:rsidRDefault="00123B39" w:rsidP="00771E7B">
      <w:pPr>
        <w:pStyle w:val="ListParagraph"/>
        <w:numPr>
          <w:ilvl w:val="0"/>
          <w:numId w:val="4"/>
        </w:numPr>
        <w:spacing w:after="0" w:line="240" w:lineRule="auto"/>
        <w:ind w:left="360"/>
        <w:rPr>
          <w:i/>
          <w:iCs/>
          <w:color w:val="C00000"/>
          <w:sz w:val="22"/>
          <w:szCs w:val="22"/>
          <w:lang w:val="en-IE"/>
        </w:rPr>
      </w:pPr>
      <w:r w:rsidRPr="002B287C">
        <w:rPr>
          <w:i/>
          <w:iCs/>
          <w:color w:val="C00000"/>
          <w:sz w:val="22"/>
          <w:szCs w:val="22"/>
          <w:lang w:val="en-IE"/>
        </w:rPr>
        <w:t>The senior management team has been very proactive in leading learning and teaching, guiding the school to engage very productively with initiatives in special education, and in school self-evaluation. A supportive learning community has evolved in the school. Staff share expertise through peer digital tutoring and delivering inputs at staff and Board meetings. A number of teachers who do not hold posts of responsibility are also leaders in school life.</w:t>
      </w:r>
    </w:p>
    <w:p w14:paraId="32ABC985" w14:textId="77777777" w:rsidR="00123B39" w:rsidRPr="002B287C" w:rsidRDefault="00123B39" w:rsidP="00123B39">
      <w:pPr>
        <w:spacing w:after="0" w:line="240" w:lineRule="auto"/>
        <w:rPr>
          <w:i/>
          <w:iCs/>
          <w:color w:val="C00000"/>
          <w:sz w:val="22"/>
          <w:szCs w:val="22"/>
          <w:lang w:val="en-IE"/>
        </w:rPr>
      </w:pPr>
    </w:p>
    <w:p w14:paraId="035ECE6F" w14:textId="77777777" w:rsidR="00123B39" w:rsidRPr="002B287C" w:rsidRDefault="00123B39" w:rsidP="00123B39">
      <w:pPr>
        <w:spacing w:after="0" w:line="240" w:lineRule="auto"/>
        <w:rPr>
          <w:i/>
          <w:iCs/>
          <w:color w:val="C00000"/>
          <w:sz w:val="22"/>
          <w:szCs w:val="22"/>
          <w:lang w:val="en-IE"/>
        </w:rPr>
      </w:pPr>
    </w:p>
    <w:p w14:paraId="2757D0D5"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In addition to improvement plans linked to SSE, additional teaching and learning initiatives are being implemented by a series of staff teams. It is recommended that this work would benefit from the greater inclusion of two fundamental elements of SSE - a linking to context-specific data, and monitoring and evaluation. It is further recommended that the teaching and learning committee should consider how the valuable work emerging from the various teams might be combined into common, shared teaching and learning improvement plans.</w:t>
      </w:r>
    </w:p>
    <w:p w14:paraId="6EF331A0" w14:textId="77777777" w:rsidR="00123B39" w:rsidRPr="002B287C" w:rsidRDefault="00123B39" w:rsidP="00123B39">
      <w:pPr>
        <w:spacing w:after="0" w:line="240" w:lineRule="auto"/>
        <w:rPr>
          <w:i/>
          <w:iCs/>
          <w:color w:val="C00000"/>
          <w:sz w:val="22"/>
          <w:szCs w:val="22"/>
          <w:lang w:val="en-IE"/>
        </w:rPr>
      </w:pPr>
    </w:p>
    <w:p w14:paraId="48EECBBA" w14:textId="77777777" w:rsidR="00123B39" w:rsidRPr="002B287C" w:rsidRDefault="00123B39" w:rsidP="00123B39">
      <w:pPr>
        <w:spacing w:after="0" w:line="240" w:lineRule="auto"/>
        <w:rPr>
          <w:b/>
          <w:bCs/>
          <w:color w:val="C00000"/>
          <w:sz w:val="22"/>
          <w:szCs w:val="22"/>
          <w:lang w:val="en-IE"/>
        </w:rPr>
      </w:pPr>
    </w:p>
    <w:p w14:paraId="0C0A762B"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Very good student-support structures are in place. Senior management works closely with the student-support team to provide an individualised response to support needs as they arise.</w:t>
      </w:r>
    </w:p>
    <w:p w14:paraId="086400B4" w14:textId="77777777" w:rsidR="00123B39" w:rsidRPr="002B287C" w:rsidRDefault="00123B39" w:rsidP="00173811">
      <w:pPr>
        <w:spacing w:after="0" w:line="240" w:lineRule="auto"/>
        <w:rPr>
          <w:i/>
          <w:iCs/>
          <w:color w:val="C00000"/>
          <w:sz w:val="22"/>
          <w:szCs w:val="22"/>
          <w:lang w:val="en-IE"/>
        </w:rPr>
      </w:pPr>
    </w:p>
    <w:p w14:paraId="7F7BABE4"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 home-school-community-liaison (HSCL) co-ordinator works very effectively with parents and guardians. Parenting training and other self-development initiatives, to encourage parents to engage positively with the school and to support the students, are provided. Parents who avail of these services value them highly.</w:t>
      </w:r>
    </w:p>
    <w:p w14:paraId="467E3400" w14:textId="77777777" w:rsidR="00123B39" w:rsidRPr="002B287C" w:rsidRDefault="00123B39" w:rsidP="00173811">
      <w:pPr>
        <w:spacing w:after="0" w:line="240" w:lineRule="auto"/>
        <w:rPr>
          <w:b/>
          <w:bCs/>
          <w:i/>
          <w:iCs/>
          <w:color w:val="C00000"/>
          <w:sz w:val="22"/>
          <w:szCs w:val="22"/>
          <w:lang w:val="en-IE"/>
        </w:rPr>
      </w:pPr>
    </w:p>
    <w:p w14:paraId="369857D8" w14:textId="0C23E098"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To enhance students’ learning, and to support their holistic development, teachers provide a comprehensive programme of co-curricular and extracurricular activities, with the menu of options growing in response to emerging needs.</w:t>
      </w:r>
    </w:p>
    <w:p w14:paraId="2AC8DB24" w14:textId="77777777" w:rsidR="00173811" w:rsidRPr="002B287C" w:rsidRDefault="00173811" w:rsidP="00173811">
      <w:pPr>
        <w:pStyle w:val="ListParagraph"/>
        <w:rPr>
          <w:i/>
          <w:iCs/>
          <w:color w:val="C00000"/>
          <w:sz w:val="22"/>
          <w:szCs w:val="22"/>
          <w:lang w:val="en-IE"/>
        </w:rPr>
      </w:pPr>
    </w:p>
    <w:p w14:paraId="0A5BFCD4" w14:textId="63F9FC4C"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 xml:space="preserve">Support for students with SEN is good. The school has a very inclusive ethos. A highly committed coordinator leads a core SEN team. Good initial identification strategies are in place, including very </w:t>
      </w:r>
      <w:r w:rsidRPr="002B287C">
        <w:rPr>
          <w:i/>
          <w:iCs/>
          <w:color w:val="C00000"/>
          <w:sz w:val="22"/>
          <w:szCs w:val="22"/>
          <w:lang w:val="en-IE"/>
        </w:rPr>
        <w:lastRenderedPageBreak/>
        <w:t>good liaison with primary schools and analysis of standardised assessment scores. Tracking of outcomes for students with SEN is under review. However, management of SEN requires improvement in some areas.</w:t>
      </w:r>
    </w:p>
    <w:p w14:paraId="20FEF36A" w14:textId="77777777" w:rsidR="00173811" w:rsidRPr="002B287C" w:rsidRDefault="00173811" w:rsidP="00173811">
      <w:pPr>
        <w:spacing w:after="0" w:line="240" w:lineRule="auto"/>
        <w:rPr>
          <w:i/>
          <w:iCs/>
          <w:color w:val="C00000"/>
          <w:sz w:val="22"/>
          <w:szCs w:val="22"/>
          <w:lang w:val="en-IE"/>
        </w:rPr>
      </w:pPr>
    </w:p>
    <w:p w14:paraId="05FF167A"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There is a high level of expertise in the school in the area of special educational needs (SEN); the further development of a systematic, coherent vision for SEN provision now needs to be progressed.</w:t>
      </w:r>
    </w:p>
    <w:p w14:paraId="260E0869" w14:textId="77777777" w:rsidR="00123B39" w:rsidRPr="002B287C" w:rsidRDefault="00123B39" w:rsidP="00123B39">
      <w:pPr>
        <w:spacing w:after="0" w:line="240" w:lineRule="auto"/>
        <w:rPr>
          <w:b/>
          <w:bCs/>
          <w:color w:val="C00000"/>
          <w:sz w:val="22"/>
          <w:szCs w:val="22"/>
          <w:lang w:val="en-IE"/>
        </w:rPr>
      </w:pPr>
    </w:p>
    <w:p w14:paraId="6926F2B4"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 xml:space="preserve">The use of the school’s allocation for SEN students should be addressed to ensure the appropriate allocation of resources aimed at maximising the benefit for these students. Provision for students with SEN should be benchmarked against the six principles enshrined in the new resource allocation model and the requirements outlined in </w:t>
      </w:r>
      <w:r w:rsidRPr="002B287C">
        <w:rPr>
          <w:b/>
          <w:bCs/>
          <w:i/>
          <w:iCs/>
          <w:color w:val="C00000"/>
          <w:sz w:val="22"/>
          <w:szCs w:val="22"/>
          <w:lang w:val="en-IE"/>
        </w:rPr>
        <w:t xml:space="preserve">Circular 0014/2017 </w:t>
      </w:r>
      <w:r w:rsidRPr="002B287C">
        <w:rPr>
          <w:i/>
          <w:iCs/>
          <w:color w:val="C00000"/>
          <w:sz w:val="22"/>
          <w:szCs w:val="22"/>
          <w:lang w:val="en-IE"/>
        </w:rPr>
        <w:t>Special Education Teaching Allocation.</w:t>
      </w:r>
    </w:p>
    <w:p w14:paraId="1639D06A" w14:textId="77777777" w:rsidR="00123B39" w:rsidRPr="002B287C" w:rsidRDefault="00123B39" w:rsidP="00123B39">
      <w:pPr>
        <w:spacing w:after="0" w:line="240" w:lineRule="auto"/>
        <w:rPr>
          <w:i/>
          <w:iCs/>
          <w:color w:val="C00000"/>
          <w:sz w:val="22"/>
          <w:szCs w:val="22"/>
          <w:lang w:val="en-IE"/>
        </w:rPr>
      </w:pPr>
    </w:p>
    <w:p w14:paraId="42FD3100"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 continuum of support framework should inform more inclusive approaches to planning provision for students with SEN, as appropriate.</w:t>
      </w:r>
    </w:p>
    <w:p w14:paraId="064D9336" w14:textId="77777777" w:rsidR="00123B39" w:rsidRPr="002B287C" w:rsidRDefault="00123B39" w:rsidP="00123B39">
      <w:pPr>
        <w:spacing w:after="0" w:line="240" w:lineRule="auto"/>
        <w:rPr>
          <w:color w:val="C00000"/>
          <w:sz w:val="22"/>
          <w:szCs w:val="22"/>
          <w:lang w:val="en-IE"/>
        </w:rPr>
      </w:pPr>
    </w:p>
    <w:p w14:paraId="03655F91" w14:textId="38697928"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 time allocation for students with additional needs should be used in its entirety to provide</w:t>
      </w:r>
      <w:r w:rsidR="001E3265" w:rsidRPr="002B287C">
        <w:rPr>
          <w:i/>
          <w:iCs/>
          <w:color w:val="C00000"/>
          <w:sz w:val="22"/>
          <w:szCs w:val="22"/>
          <w:lang w:val="en-IE"/>
        </w:rPr>
        <w:t xml:space="preserve"> </w:t>
      </w:r>
      <w:r w:rsidRPr="002B287C">
        <w:rPr>
          <w:i/>
          <w:iCs/>
          <w:color w:val="C00000"/>
          <w:sz w:val="22"/>
          <w:szCs w:val="22"/>
          <w:lang w:val="en-IE"/>
        </w:rPr>
        <w:t xml:space="preserve">additional supports for these students in accordance with </w:t>
      </w:r>
      <w:r w:rsidRPr="002B287C">
        <w:rPr>
          <w:b/>
          <w:bCs/>
          <w:i/>
          <w:iCs/>
          <w:color w:val="C00000"/>
          <w:sz w:val="22"/>
          <w:szCs w:val="22"/>
          <w:lang w:val="en-IE"/>
        </w:rPr>
        <w:t>Circular 14/2017</w:t>
      </w:r>
      <w:r w:rsidRPr="002B287C">
        <w:rPr>
          <w:i/>
          <w:iCs/>
          <w:color w:val="C00000"/>
          <w:sz w:val="22"/>
          <w:szCs w:val="22"/>
          <w:lang w:val="en-IE"/>
        </w:rPr>
        <w:t>.</w:t>
      </w:r>
    </w:p>
    <w:p w14:paraId="32E297E4" w14:textId="77777777" w:rsidR="00123B39" w:rsidRPr="002B287C" w:rsidRDefault="00123B39" w:rsidP="00123B39">
      <w:pPr>
        <w:spacing w:after="0" w:line="240" w:lineRule="auto"/>
        <w:rPr>
          <w:b/>
          <w:bCs/>
          <w:color w:val="C00000"/>
          <w:sz w:val="22"/>
          <w:szCs w:val="22"/>
          <w:lang w:val="en-IE"/>
        </w:rPr>
      </w:pPr>
    </w:p>
    <w:p w14:paraId="5A4AEAE8" w14:textId="179B3A05"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A core team of qualified SEN teachers should be established to deliver SEN support and school management should consult with the SEN co-ordinator when preparing the whole-school timetable, to ensure that all SEN and EAL resources</w:t>
      </w:r>
      <w:r w:rsidR="00BC383C" w:rsidRPr="002B287C">
        <w:rPr>
          <w:i/>
          <w:iCs/>
          <w:color w:val="C00000"/>
          <w:sz w:val="22"/>
          <w:szCs w:val="22"/>
          <w:lang w:val="en-IE"/>
        </w:rPr>
        <w:t xml:space="preserve"> </w:t>
      </w:r>
      <w:r w:rsidRPr="002B287C">
        <w:rPr>
          <w:i/>
          <w:iCs/>
          <w:color w:val="C00000"/>
          <w:sz w:val="22"/>
          <w:szCs w:val="22"/>
          <w:lang w:val="en-IE"/>
        </w:rPr>
        <w:t>are used for the purposes intended.</w:t>
      </w:r>
    </w:p>
    <w:p w14:paraId="0722ADD6" w14:textId="77777777" w:rsidR="00123B39" w:rsidRPr="002B287C" w:rsidRDefault="00123B39" w:rsidP="00123B39">
      <w:pPr>
        <w:spacing w:after="0" w:line="240" w:lineRule="auto"/>
        <w:rPr>
          <w:b/>
          <w:bCs/>
          <w:color w:val="C00000"/>
          <w:sz w:val="22"/>
          <w:szCs w:val="22"/>
          <w:lang w:val="en-IE"/>
        </w:rPr>
      </w:pPr>
    </w:p>
    <w:p w14:paraId="58739F44"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A review of the structures and practices in place to support students with SEN should be undertaken to ensure that provision is driven by a core team of teachers leading the planning and delivery of support to students, by more structured communication protocols, and by best fit between available curricular programmes and students’ needs.</w:t>
      </w:r>
    </w:p>
    <w:p w14:paraId="66B1DA34" w14:textId="77777777" w:rsidR="00123B39" w:rsidRPr="002B287C" w:rsidRDefault="00123B39" w:rsidP="00123B39">
      <w:pPr>
        <w:spacing w:after="0" w:line="240" w:lineRule="auto"/>
        <w:rPr>
          <w:b/>
          <w:bCs/>
          <w:i/>
          <w:iCs/>
          <w:color w:val="C00000"/>
          <w:sz w:val="22"/>
          <w:szCs w:val="22"/>
          <w:lang w:val="en-IE"/>
        </w:rPr>
      </w:pPr>
    </w:p>
    <w:p w14:paraId="500CE950" w14:textId="77777777"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There is a clear need to reduce the number of teachers involved, and to establish a core, relatively static team of self-selected, interested teachers who are either experienced in the area or are willing to upskill. A smaller team would also support enhanced review of students’ progress.</w:t>
      </w:r>
    </w:p>
    <w:p w14:paraId="1A5F7589" w14:textId="77777777" w:rsidR="00123B39" w:rsidRPr="002B287C" w:rsidRDefault="00123B39" w:rsidP="00123B39">
      <w:pPr>
        <w:spacing w:after="0" w:line="240" w:lineRule="auto"/>
        <w:rPr>
          <w:i/>
          <w:iCs/>
          <w:color w:val="C00000"/>
          <w:sz w:val="22"/>
          <w:szCs w:val="22"/>
          <w:lang w:val="en-IE"/>
        </w:rPr>
      </w:pPr>
    </w:p>
    <w:p w14:paraId="5B2CC995" w14:textId="31725259"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The school should review the current range of SEN supports with a view to re-introducing cooperative</w:t>
      </w:r>
      <w:r w:rsidR="0084318A" w:rsidRPr="002B287C">
        <w:rPr>
          <w:i/>
          <w:iCs/>
          <w:color w:val="C00000"/>
          <w:sz w:val="22"/>
          <w:szCs w:val="22"/>
          <w:lang w:val="en-IE"/>
        </w:rPr>
        <w:t xml:space="preserve"> </w:t>
      </w:r>
      <w:r w:rsidRPr="002B287C">
        <w:rPr>
          <w:i/>
          <w:iCs/>
          <w:color w:val="C00000"/>
          <w:sz w:val="22"/>
          <w:szCs w:val="22"/>
          <w:lang w:val="en-IE"/>
        </w:rPr>
        <w:t>teaching</w:t>
      </w:r>
      <w:r w:rsidR="0084318A" w:rsidRPr="002B287C">
        <w:rPr>
          <w:i/>
          <w:iCs/>
          <w:color w:val="C00000"/>
          <w:sz w:val="22"/>
          <w:szCs w:val="22"/>
          <w:lang w:val="en-IE"/>
        </w:rPr>
        <w:t xml:space="preserve"> </w:t>
      </w:r>
      <w:r w:rsidRPr="002B287C">
        <w:rPr>
          <w:i/>
          <w:iCs/>
          <w:color w:val="C00000"/>
          <w:sz w:val="22"/>
          <w:szCs w:val="22"/>
          <w:lang w:val="en-IE"/>
        </w:rPr>
        <w:t>and explore means of building further capacity to support relevant students.</w:t>
      </w:r>
    </w:p>
    <w:p w14:paraId="603E3789" w14:textId="77777777" w:rsidR="00123B39" w:rsidRPr="002B287C" w:rsidRDefault="00123B39" w:rsidP="00123B39">
      <w:pPr>
        <w:spacing w:after="0" w:line="240" w:lineRule="auto"/>
        <w:rPr>
          <w:i/>
          <w:iCs/>
          <w:color w:val="C00000"/>
          <w:sz w:val="22"/>
          <w:szCs w:val="22"/>
          <w:lang w:val="en-IE"/>
        </w:rPr>
      </w:pPr>
    </w:p>
    <w:p w14:paraId="4DE57DE0" w14:textId="047BE26A" w:rsidR="00123B39"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Support to students is provided predominantly through withdrawal on a one-to-one basis or in small groups. Additional modes of provision, such as team teaching, should be included so that, where possible, learners’ needs are met in a more inclusive manner in line with the continuum of support framework</w:t>
      </w:r>
      <w:r w:rsidR="00BE7B60" w:rsidRPr="002B287C">
        <w:rPr>
          <w:i/>
          <w:iCs/>
          <w:color w:val="C00000"/>
          <w:sz w:val="22"/>
          <w:szCs w:val="22"/>
          <w:lang w:val="en-IE"/>
        </w:rPr>
        <w:t>.</w:t>
      </w:r>
    </w:p>
    <w:p w14:paraId="781AE4EC" w14:textId="77777777" w:rsidR="00123B39" w:rsidRPr="002B287C" w:rsidRDefault="00123B39" w:rsidP="00123B39">
      <w:pPr>
        <w:spacing w:after="0" w:line="240" w:lineRule="auto"/>
        <w:rPr>
          <w:color w:val="C00000"/>
          <w:sz w:val="22"/>
          <w:szCs w:val="22"/>
          <w:lang w:val="en-IE"/>
        </w:rPr>
      </w:pPr>
    </w:p>
    <w:p w14:paraId="6E8A5E22" w14:textId="13FAC41C" w:rsidR="0089069B" w:rsidRPr="002B287C" w:rsidRDefault="00123B39" w:rsidP="00771E7B">
      <w:pPr>
        <w:pStyle w:val="ListParagraph"/>
        <w:numPr>
          <w:ilvl w:val="0"/>
          <w:numId w:val="5"/>
        </w:numPr>
        <w:spacing w:after="0" w:line="240" w:lineRule="auto"/>
        <w:rPr>
          <w:i/>
          <w:iCs/>
          <w:color w:val="C00000"/>
          <w:sz w:val="22"/>
          <w:szCs w:val="22"/>
          <w:lang w:val="en-IE"/>
        </w:rPr>
      </w:pPr>
      <w:r w:rsidRPr="002B287C">
        <w:rPr>
          <w:i/>
          <w:iCs/>
          <w:color w:val="C00000"/>
          <w:sz w:val="22"/>
          <w:szCs w:val="22"/>
          <w:lang w:val="en-IE"/>
        </w:rPr>
        <w:t>Provision for students with additional needs should be aligned more closely with their specific, identified needs.</w:t>
      </w:r>
    </w:p>
    <w:p w14:paraId="31C4FC90" w14:textId="77777777" w:rsidR="0089069B" w:rsidRPr="002B287C" w:rsidRDefault="0089069B" w:rsidP="00C5335A">
      <w:pPr>
        <w:spacing w:after="0" w:line="240" w:lineRule="auto"/>
        <w:rPr>
          <w:i/>
          <w:iCs/>
          <w:color w:val="C00000"/>
          <w:sz w:val="22"/>
          <w:szCs w:val="22"/>
          <w:lang w:val="en-IE"/>
        </w:rPr>
      </w:pPr>
    </w:p>
    <w:p w14:paraId="411D4E0A" w14:textId="77777777" w:rsidR="00123B39" w:rsidRPr="002B287C" w:rsidRDefault="00123B39" w:rsidP="00C5335A">
      <w:pPr>
        <w:spacing w:after="0" w:line="240" w:lineRule="auto"/>
        <w:rPr>
          <w:i/>
          <w:iCs/>
          <w:color w:val="C00000"/>
          <w:sz w:val="22"/>
          <w:szCs w:val="22"/>
          <w:lang w:val="en-IE"/>
        </w:rPr>
      </w:pPr>
    </w:p>
    <w:p w14:paraId="323EE864" w14:textId="77777777" w:rsidR="00123AF0" w:rsidRDefault="00123AF0" w:rsidP="0077237C">
      <w:pPr>
        <w:spacing w:after="0" w:line="240" w:lineRule="auto"/>
        <w:rPr>
          <w:b/>
          <w:bCs/>
          <w:color w:val="C00000"/>
          <w:sz w:val="28"/>
          <w:szCs w:val="28"/>
          <w:u w:val="single"/>
          <w:lang w:val="en-IE"/>
        </w:rPr>
      </w:pPr>
    </w:p>
    <w:p w14:paraId="534F5A17" w14:textId="77777777" w:rsidR="0035488E" w:rsidRDefault="0035488E" w:rsidP="0077237C">
      <w:pPr>
        <w:spacing w:after="0" w:line="240" w:lineRule="auto"/>
        <w:rPr>
          <w:b/>
          <w:bCs/>
          <w:color w:val="C00000"/>
          <w:sz w:val="28"/>
          <w:szCs w:val="28"/>
          <w:u w:val="single"/>
          <w:lang w:val="en-IE"/>
        </w:rPr>
      </w:pPr>
    </w:p>
    <w:p w14:paraId="01B3E292" w14:textId="77777777" w:rsidR="0035488E" w:rsidRPr="002B287C" w:rsidRDefault="0035488E" w:rsidP="0077237C">
      <w:pPr>
        <w:spacing w:after="0" w:line="240" w:lineRule="auto"/>
        <w:rPr>
          <w:b/>
          <w:bCs/>
          <w:color w:val="C00000"/>
          <w:sz w:val="28"/>
          <w:szCs w:val="28"/>
          <w:u w:val="single"/>
          <w:lang w:val="en-IE"/>
        </w:rPr>
      </w:pPr>
    </w:p>
    <w:p w14:paraId="2976566E" w14:textId="693A3E9A" w:rsidR="4E3E0F37" w:rsidRDefault="4E3E0F37" w:rsidP="4E3E0F37">
      <w:pPr>
        <w:spacing w:after="0" w:line="240" w:lineRule="auto"/>
        <w:rPr>
          <w:rFonts w:ascii="Bell MT" w:hAnsi="Bell MT"/>
          <w:b/>
          <w:bCs/>
          <w:color w:val="auto"/>
          <w:sz w:val="28"/>
          <w:szCs w:val="28"/>
          <w:lang w:val="en-IE"/>
        </w:rPr>
      </w:pPr>
    </w:p>
    <w:p w14:paraId="43EEDE2B" w14:textId="14DFFCEC" w:rsidR="0077237C" w:rsidRPr="00800C7F" w:rsidRDefault="002B287C" w:rsidP="00800C7F">
      <w:pPr>
        <w:spacing w:after="0" w:line="240" w:lineRule="auto"/>
        <w:rPr>
          <w:rFonts w:ascii="Bell MT" w:hAnsi="Bell MT"/>
          <w:b/>
          <w:bCs/>
          <w:color w:val="auto"/>
          <w:sz w:val="28"/>
          <w:szCs w:val="28"/>
          <w:lang w:val="en-IE"/>
        </w:rPr>
      </w:pPr>
      <w:r>
        <w:rPr>
          <w:rFonts w:ascii="Bell MT" w:hAnsi="Bell MT"/>
          <w:b/>
          <w:bCs/>
          <w:color w:val="auto"/>
          <w:sz w:val="28"/>
          <w:szCs w:val="28"/>
          <w:lang w:val="en-IE"/>
        </w:rPr>
        <w:lastRenderedPageBreak/>
        <w:t>4</w:t>
      </w:r>
      <w:r>
        <w:rPr>
          <w:rFonts w:ascii="Bell MT" w:hAnsi="Bell MT"/>
          <w:b/>
          <w:bCs/>
          <w:color w:val="auto"/>
          <w:sz w:val="28"/>
          <w:szCs w:val="28"/>
          <w:lang w:val="en-IE"/>
        </w:rPr>
        <w:tab/>
      </w:r>
      <w:r w:rsidR="0077237C" w:rsidRPr="00800C7F">
        <w:rPr>
          <w:rFonts w:ascii="Bell MT" w:hAnsi="Bell MT"/>
          <w:b/>
          <w:bCs/>
          <w:color w:val="auto"/>
          <w:sz w:val="28"/>
          <w:szCs w:val="28"/>
          <w:lang w:val="en-IE"/>
        </w:rPr>
        <w:t xml:space="preserve">Quality of </w:t>
      </w:r>
      <w:r w:rsidR="007D57A6">
        <w:rPr>
          <w:rFonts w:ascii="Bell MT" w:hAnsi="Bell MT"/>
          <w:b/>
          <w:bCs/>
          <w:color w:val="auto"/>
          <w:sz w:val="28"/>
          <w:szCs w:val="28"/>
          <w:lang w:val="en-IE"/>
        </w:rPr>
        <w:t>T</w:t>
      </w:r>
      <w:r w:rsidR="0077237C" w:rsidRPr="00800C7F">
        <w:rPr>
          <w:rFonts w:ascii="Bell MT" w:hAnsi="Bell MT"/>
          <w:b/>
          <w:bCs/>
          <w:color w:val="auto"/>
          <w:sz w:val="28"/>
          <w:szCs w:val="28"/>
          <w:lang w:val="en-IE"/>
        </w:rPr>
        <w:t xml:space="preserve">eaching and </w:t>
      </w:r>
      <w:r w:rsidR="007D57A6">
        <w:rPr>
          <w:rFonts w:ascii="Bell MT" w:hAnsi="Bell MT"/>
          <w:b/>
          <w:bCs/>
          <w:color w:val="auto"/>
          <w:sz w:val="28"/>
          <w:szCs w:val="28"/>
          <w:lang w:val="en-IE"/>
        </w:rPr>
        <w:t>L</w:t>
      </w:r>
      <w:r w:rsidR="0077237C" w:rsidRPr="00800C7F">
        <w:rPr>
          <w:rFonts w:ascii="Bell MT" w:hAnsi="Bell MT"/>
          <w:b/>
          <w:bCs/>
          <w:color w:val="auto"/>
          <w:sz w:val="28"/>
          <w:szCs w:val="28"/>
          <w:lang w:val="en-IE"/>
        </w:rPr>
        <w:t>earning</w:t>
      </w:r>
    </w:p>
    <w:p w14:paraId="22F113CE" w14:textId="77777777" w:rsidR="0077237C" w:rsidRDefault="0077237C" w:rsidP="0077237C">
      <w:pPr>
        <w:spacing w:after="0" w:line="240" w:lineRule="auto"/>
        <w:rPr>
          <w:b/>
          <w:bCs/>
          <w:color w:val="538135" w:themeColor="accent6" w:themeShade="BF"/>
          <w:sz w:val="28"/>
          <w:szCs w:val="28"/>
          <w:u w:val="single"/>
          <w:lang w:val="en-IE"/>
        </w:rPr>
      </w:pPr>
    </w:p>
    <w:p w14:paraId="6D6BE303" w14:textId="77777777" w:rsidR="00F86490" w:rsidRPr="00BB5804" w:rsidRDefault="00F86490" w:rsidP="00F86490">
      <w:pPr>
        <w:spacing w:after="0" w:line="240" w:lineRule="auto"/>
        <w:rPr>
          <w:b/>
          <w:bCs/>
          <w:color w:val="auto"/>
          <w:sz w:val="24"/>
          <w:szCs w:val="24"/>
          <w:lang w:val="en-IE"/>
        </w:rPr>
      </w:pPr>
    </w:p>
    <w:p w14:paraId="5EF0E45F" w14:textId="17A2956D" w:rsidR="00F86490" w:rsidRPr="007D57A6" w:rsidRDefault="00F86490" w:rsidP="00F86490">
      <w:pPr>
        <w:spacing w:after="0" w:line="240" w:lineRule="auto"/>
        <w:rPr>
          <w:i/>
          <w:iCs/>
          <w:color w:val="auto"/>
          <w:sz w:val="22"/>
          <w:szCs w:val="22"/>
        </w:rPr>
      </w:pPr>
      <w:r w:rsidRPr="007D57A6">
        <w:rPr>
          <w:i/>
          <w:iCs/>
          <w:color w:val="auto"/>
          <w:sz w:val="22"/>
          <w:szCs w:val="22"/>
        </w:rPr>
        <w:t xml:space="preserve">The inspection team evaluates the quality of teaching and learning in the lessons observed as an indicator of the overall quality of teaching and learning in the school. When evaluating teaching and learning, the evaluation team looks at methodologies, classroom management, classroom atmosphere, assessment practices, students’ engagement in lessons, and the quality of learning and student outcomes. The team also evaluates evidence of planning for teaching and </w:t>
      </w:r>
      <w:r w:rsidR="006F2716" w:rsidRPr="007D57A6">
        <w:rPr>
          <w:i/>
          <w:iCs/>
          <w:color w:val="auto"/>
          <w:sz w:val="22"/>
          <w:szCs w:val="22"/>
        </w:rPr>
        <w:t>learning and</w:t>
      </w:r>
      <w:r w:rsidRPr="007D57A6">
        <w:rPr>
          <w:i/>
          <w:iCs/>
          <w:color w:val="auto"/>
          <w:sz w:val="22"/>
          <w:szCs w:val="22"/>
        </w:rPr>
        <w:t xml:space="preserve"> takes account of self-evaluation relating to work in classrooms. The inspectors may also interact with students and review samples of students’ work. </w:t>
      </w:r>
    </w:p>
    <w:p w14:paraId="5A75FB22" w14:textId="77777777" w:rsidR="00F86490" w:rsidRPr="007D57A6" w:rsidRDefault="00F86490" w:rsidP="00F86490">
      <w:pPr>
        <w:spacing w:after="0" w:line="240" w:lineRule="auto"/>
        <w:rPr>
          <w:i/>
          <w:iCs/>
          <w:color w:val="auto"/>
          <w:sz w:val="22"/>
          <w:szCs w:val="22"/>
        </w:rPr>
      </w:pPr>
    </w:p>
    <w:p w14:paraId="7B303365" w14:textId="11216CA3" w:rsidR="00F86490" w:rsidRPr="007D57A6" w:rsidRDefault="00F86490" w:rsidP="00F86490">
      <w:pPr>
        <w:spacing w:after="0" w:line="240" w:lineRule="auto"/>
        <w:rPr>
          <w:i/>
          <w:iCs/>
          <w:color w:val="auto"/>
          <w:sz w:val="22"/>
          <w:szCs w:val="22"/>
        </w:rPr>
      </w:pPr>
      <w:r w:rsidRPr="007D57A6">
        <w:rPr>
          <w:i/>
          <w:iCs/>
          <w:color w:val="auto"/>
          <w:sz w:val="22"/>
          <w:szCs w:val="22"/>
        </w:rPr>
        <w:t xml:space="preserve">The quality of planning and preparation at individual teacher, subject department and wholeschool levels is also reviewed as well as the in-school assessment procedures that are in place. As part of the review of the </w:t>
      </w:r>
      <w:r w:rsidR="00503902" w:rsidRPr="007D57A6">
        <w:rPr>
          <w:i/>
          <w:iCs/>
          <w:color w:val="auto"/>
          <w:sz w:val="22"/>
          <w:szCs w:val="22"/>
        </w:rPr>
        <w:t>school’s</w:t>
      </w:r>
      <w:r w:rsidRPr="007D57A6">
        <w:rPr>
          <w:i/>
          <w:iCs/>
          <w:color w:val="auto"/>
          <w:sz w:val="22"/>
          <w:szCs w:val="22"/>
        </w:rPr>
        <w:t xml:space="preserve"> self-evaluation process, inspectors review the school’s analysis of data and its use to inform planning at subject and whole-school level. Inspectors also consider the impact of SSE on teachers’ practice in classrooms and on the quality of learning.</w:t>
      </w:r>
    </w:p>
    <w:p w14:paraId="0330A70D" w14:textId="77777777" w:rsidR="00F86490" w:rsidRPr="007D57A6" w:rsidRDefault="00F86490" w:rsidP="00F86490">
      <w:pPr>
        <w:spacing w:after="0" w:line="240" w:lineRule="auto"/>
        <w:rPr>
          <w:i/>
          <w:iCs/>
          <w:color w:val="auto"/>
          <w:sz w:val="22"/>
          <w:szCs w:val="22"/>
        </w:rPr>
      </w:pPr>
    </w:p>
    <w:p w14:paraId="7C854CD9" w14:textId="77777777" w:rsidR="00F86490" w:rsidRPr="007D57A6" w:rsidRDefault="00F86490" w:rsidP="00F86490">
      <w:pPr>
        <w:spacing w:after="0" w:line="240" w:lineRule="auto"/>
        <w:rPr>
          <w:i/>
          <w:iCs/>
          <w:color w:val="auto"/>
          <w:sz w:val="22"/>
          <w:szCs w:val="22"/>
          <w:u w:val="single"/>
          <w:lang w:val="en-IE"/>
        </w:rPr>
      </w:pPr>
      <w:r w:rsidRPr="007D57A6">
        <w:rPr>
          <w:i/>
          <w:iCs/>
          <w:color w:val="auto"/>
          <w:sz w:val="22"/>
          <w:szCs w:val="22"/>
        </w:rPr>
        <w:t>Where applicable, the inspection team examines how successful the school has been in implementing the recommendations of previous inspection visits and reports. The school’s level of engagement with the main recommendations regarding the management of the school, staff, students and facilities, and the impact of the implementation of these recommendations are evaluated. The team also reviews how good practice commended in specific areas in previous evaluations has been disseminated to other areas of the school.”</w:t>
      </w:r>
    </w:p>
    <w:p w14:paraId="20E22AB4" w14:textId="77777777" w:rsidR="00F86490" w:rsidRPr="007D57A6" w:rsidRDefault="00F86490" w:rsidP="00F86490">
      <w:pPr>
        <w:pStyle w:val="Pa14"/>
        <w:spacing w:line="240" w:lineRule="auto"/>
        <w:ind w:left="1120" w:hanging="1120"/>
        <w:jc w:val="right"/>
        <w:rPr>
          <w:rFonts w:cs="Calibri"/>
          <w:i/>
          <w:iCs/>
          <w:sz w:val="22"/>
          <w:szCs w:val="22"/>
          <w:lang w:val="en-IE"/>
        </w:rPr>
      </w:pPr>
    </w:p>
    <w:p w14:paraId="1F8D0E57" w14:textId="77777777" w:rsidR="00F86490" w:rsidRPr="007D57A6" w:rsidRDefault="00F86490" w:rsidP="00BE7B60">
      <w:pPr>
        <w:spacing w:after="0" w:line="240" w:lineRule="auto"/>
        <w:ind w:left="3600" w:firstLine="720"/>
        <w:jc w:val="right"/>
        <w:rPr>
          <w:b/>
          <w:bCs/>
          <w:color w:val="auto"/>
          <w:sz w:val="22"/>
          <w:szCs w:val="22"/>
        </w:rPr>
      </w:pPr>
      <w:r w:rsidRPr="007D57A6">
        <w:rPr>
          <w:b/>
          <w:bCs/>
          <w:color w:val="auto"/>
          <w:sz w:val="22"/>
          <w:szCs w:val="22"/>
        </w:rPr>
        <w:t>A Guide to Inspection in Post-Primary Schools 2022</w:t>
      </w:r>
    </w:p>
    <w:p w14:paraId="016BD602" w14:textId="77777777" w:rsidR="00F86490" w:rsidRPr="007D57A6" w:rsidRDefault="00F86490" w:rsidP="00F86490">
      <w:pPr>
        <w:spacing w:after="0" w:line="240" w:lineRule="auto"/>
        <w:rPr>
          <w:b/>
          <w:bCs/>
          <w:color w:val="auto"/>
          <w:sz w:val="28"/>
          <w:szCs w:val="28"/>
        </w:rPr>
      </w:pPr>
    </w:p>
    <w:p w14:paraId="51E9FADA" w14:textId="77777777" w:rsidR="00B734CA" w:rsidRPr="007D57A6" w:rsidRDefault="00B734CA" w:rsidP="00B734CA">
      <w:pPr>
        <w:pStyle w:val="paragraph"/>
        <w:spacing w:before="0" w:beforeAutospacing="0" w:after="0" w:afterAutospacing="0"/>
        <w:textAlignment w:val="baseline"/>
        <w:rPr>
          <w:rFonts w:ascii="Segoe UI" w:hAnsi="Segoe UI" w:cs="Segoe UI"/>
          <w:sz w:val="18"/>
          <w:szCs w:val="18"/>
        </w:rPr>
      </w:pPr>
      <w:r w:rsidRPr="007D57A6">
        <w:rPr>
          <w:rStyle w:val="normaltextrun"/>
          <w:rFonts w:ascii="Calibri" w:hAnsi="Calibri" w:cs="Calibri"/>
          <w:b/>
          <w:bCs/>
          <w:sz w:val="22"/>
          <w:szCs w:val="22"/>
          <w:lang w:val="en-GB"/>
        </w:rPr>
        <w:t>Learning and Teaching:</w:t>
      </w:r>
      <w:r w:rsidRPr="007D57A6">
        <w:rPr>
          <w:rStyle w:val="eop"/>
          <w:rFonts w:ascii="Calibri" w:hAnsi="Calibri" w:cs="Calibri"/>
          <w:sz w:val="22"/>
          <w:szCs w:val="22"/>
        </w:rPr>
        <w:t> </w:t>
      </w:r>
    </w:p>
    <w:p w14:paraId="1849559D"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Learner outcomes</w:t>
      </w:r>
      <w:r>
        <w:rPr>
          <w:rStyle w:val="eop"/>
          <w:rFonts w:ascii="Calibri" w:hAnsi="Calibri" w:cs="Calibri"/>
          <w:sz w:val="22"/>
          <w:szCs w:val="22"/>
        </w:rPr>
        <w:t> </w:t>
      </w:r>
    </w:p>
    <w:p w14:paraId="50662866"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Learner experiences</w:t>
      </w:r>
      <w:r>
        <w:rPr>
          <w:rStyle w:val="eop"/>
          <w:rFonts w:ascii="Calibri" w:hAnsi="Calibri" w:cs="Calibri"/>
          <w:sz w:val="22"/>
          <w:szCs w:val="22"/>
        </w:rPr>
        <w:t> </w:t>
      </w:r>
    </w:p>
    <w:p w14:paraId="7A28AC04"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Teachers’ individual Practice</w:t>
      </w:r>
      <w:r>
        <w:rPr>
          <w:rStyle w:val="eop"/>
          <w:rFonts w:ascii="Calibri" w:hAnsi="Calibri" w:cs="Calibri"/>
          <w:sz w:val="22"/>
          <w:szCs w:val="22"/>
        </w:rPr>
        <w:t> </w:t>
      </w:r>
    </w:p>
    <w:p w14:paraId="055C02ED" w14:textId="77777777" w:rsidR="00B734CA" w:rsidRDefault="00B734CA" w:rsidP="00B734CA">
      <w:pPr>
        <w:pStyle w:val="paragraph"/>
        <w:spacing w:before="0" w:beforeAutospacing="0" w:after="0" w:afterAutospacing="0"/>
        <w:ind w:left="2250" w:hanging="555"/>
        <w:textAlignment w:val="baseline"/>
        <w:rPr>
          <w:rFonts w:ascii="Segoe UI" w:hAnsi="Segoe UI" w:cs="Segoe UI"/>
          <w:color w:val="000000"/>
          <w:sz w:val="18"/>
          <w:szCs w:val="18"/>
        </w:rPr>
      </w:pPr>
      <w:r>
        <w:rPr>
          <w:rStyle w:val="normaltextrun"/>
          <w:rFonts w:ascii="Calibri" w:hAnsi="Calibri" w:cs="Calibri"/>
          <w:sz w:val="22"/>
          <w:szCs w:val="22"/>
          <w:lang w:val="en-GB"/>
        </w:rPr>
        <w:t>Teachers’ collective/collaborative practice</w:t>
      </w:r>
      <w:r>
        <w:rPr>
          <w:rStyle w:val="eop"/>
          <w:rFonts w:ascii="Calibri" w:hAnsi="Calibri" w:cs="Calibri"/>
          <w:sz w:val="22"/>
          <w:szCs w:val="22"/>
        </w:rPr>
        <w:t> </w:t>
      </w:r>
    </w:p>
    <w:p w14:paraId="126A4BCE" w14:textId="77777777" w:rsidR="00B734CA" w:rsidRDefault="00B734CA" w:rsidP="00F86490">
      <w:pPr>
        <w:spacing w:after="0" w:line="240" w:lineRule="auto"/>
        <w:rPr>
          <w:b/>
          <w:bCs/>
          <w:color w:val="6643FE"/>
          <w:sz w:val="28"/>
          <w:szCs w:val="28"/>
        </w:rPr>
      </w:pPr>
    </w:p>
    <w:p w14:paraId="7EB7A3C9" w14:textId="77777777" w:rsidR="00B734CA" w:rsidRDefault="00B734CA" w:rsidP="00F86490">
      <w:pPr>
        <w:spacing w:after="0" w:line="240" w:lineRule="auto"/>
        <w:rPr>
          <w:b/>
          <w:bCs/>
          <w:color w:val="6643FE"/>
          <w:sz w:val="28"/>
          <w:szCs w:val="28"/>
          <w:lang w:val="en-IE"/>
        </w:rPr>
      </w:pPr>
    </w:p>
    <w:p w14:paraId="5B6074A2" w14:textId="6E9C56B7" w:rsidR="00F86490" w:rsidRDefault="00F86490" w:rsidP="00F86490">
      <w:pPr>
        <w:spacing w:after="0" w:line="240" w:lineRule="auto"/>
        <w:rPr>
          <w:b/>
          <w:bCs/>
          <w:color w:val="6643FE"/>
          <w:sz w:val="28"/>
          <w:szCs w:val="28"/>
          <w:lang w:val="en-IE"/>
        </w:rPr>
      </w:pPr>
      <w:r>
        <w:rPr>
          <w:b/>
          <w:bCs/>
          <w:color w:val="6643FE"/>
          <w:sz w:val="28"/>
          <w:szCs w:val="28"/>
          <w:lang w:val="en-IE"/>
        </w:rPr>
        <w:t>Reports Based on 2022 Inspectorate Guidelines</w:t>
      </w:r>
    </w:p>
    <w:p w14:paraId="1E6764C3" w14:textId="77777777" w:rsidR="00F86490" w:rsidRPr="00AE28C3" w:rsidRDefault="00F86490" w:rsidP="00F86490">
      <w:pPr>
        <w:spacing w:after="0" w:line="240" w:lineRule="auto"/>
        <w:rPr>
          <w:i/>
          <w:iCs/>
          <w:color w:val="FF0000"/>
          <w:sz w:val="24"/>
          <w:szCs w:val="24"/>
          <w:lang w:val="en-IE"/>
        </w:rPr>
      </w:pPr>
    </w:p>
    <w:p w14:paraId="7F91549E" w14:textId="77777777" w:rsidR="00F86490" w:rsidRDefault="00F86490" w:rsidP="00F86490">
      <w:pPr>
        <w:spacing w:after="0" w:line="240" w:lineRule="auto"/>
        <w:rPr>
          <w:i/>
          <w:iCs/>
          <w:color w:val="FF0000"/>
          <w:sz w:val="24"/>
          <w:szCs w:val="24"/>
        </w:rPr>
      </w:pPr>
    </w:p>
    <w:p w14:paraId="0568320E" w14:textId="221DE550" w:rsidR="00F86490" w:rsidRPr="007D57A6" w:rsidRDefault="00F86490" w:rsidP="00F86490">
      <w:pPr>
        <w:spacing w:after="0" w:line="240" w:lineRule="auto"/>
        <w:rPr>
          <w:b/>
          <w:bCs/>
          <w:color w:val="538135" w:themeColor="accent6" w:themeShade="BF"/>
          <w:sz w:val="22"/>
          <w:szCs w:val="22"/>
          <w:u w:val="single"/>
        </w:rPr>
      </w:pPr>
      <w:r w:rsidRPr="007D57A6">
        <w:rPr>
          <w:b/>
          <w:bCs/>
          <w:color w:val="538135" w:themeColor="accent6" w:themeShade="BF"/>
          <w:sz w:val="22"/>
          <w:szCs w:val="22"/>
          <w:u w:val="single"/>
        </w:rPr>
        <w:t>Findings</w:t>
      </w:r>
    </w:p>
    <w:p w14:paraId="30400724" w14:textId="77777777" w:rsidR="00530B10" w:rsidRPr="007D57A6" w:rsidRDefault="00530B10" w:rsidP="00530B10">
      <w:pPr>
        <w:pStyle w:val="ListParagraph"/>
        <w:spacing w:after="0" w:line="240" w:lineRule="auto"/>
        <w:ind w:left="360"/>
        <w:rPr>
          <w:i/>
          <w:iCs/>
          <w:color w:val="538135" w:themeColor="accent6" w:themeShade="BF"/>
          <w:sz w:val="22"/>
          <w:szCs w:val="22"/>
          <w:lang w:val="en-IE"/>
        </w:rPr>
      </w:pPr>
    </w:p>
    <w:p w14:paraId="11476A49" w14:textId="77777777" w:rsidR="00530B1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 overall quality of teaching, learning and assessment was </w:t>
      </w:r>
      <w:r w:rsidRPr="007D57A6">
        <w:rPr>
          <w:b/>
          <w:bCs/>
          <w:i/>
          <w:iCs/>
          <w:color w:val="538135" w:themeColor="accent6" w:themeShade="BF"/>
          <w:sz w:val="22"/>
          <w:szCs w:val="22"/>
        </w:rPr>
        <w:t>good</w:t>
      </w:r>
      <w:r w:rsidRPr="007D57A6">
        <w:rPr>
          <w:i/>
          <w:iCs/>
          <w:color w:val="538135" w:themeColor="accent6" w:themeShade="BF"/>
          <w:sz w:val="22"/>
          <w:szCs w:val="22"/>
        </w:rPr>
        <w:t xml:space="preserve">; practices included </w:t>
      </w:r>
      <w:r w:rsidRPr="007D57A6">
        <w:rPr>
          <w:b/>
          <w:bCs/>
          <w:i/>
          <w:iCs/>
          <w:color w:val="538135" w:themeColor="accent6" w:themeShade="BF"/>
          <w:sz w:val="22"/>
          <w:szCs w:val="22"/>
        </w:rPr>
        <w:t>some very good</w:t>
      </w:r>
      <w:r w:rsidRPr="007D57A6">
        <w:rPr>
          <w:i/>
          <w:iCs/>
          <w:color w:val="538135" w:themeColor="accent6" w:themeShade="BF"/>
          <w:sz w:val="22"/>
          <w:szCs w:val="22"/>
        </w:rPr>
        <w:t xml:space="preserve"> examples of using digital technology to support both teaching and learning.</w:t>
      </w:r>
    </w:p>
    <w:p w14:paraId="76C6584D" w14:textId="77777777" w:rsidR="00530B10" w:rsidRPr="007D57A6" w:rsidRDefault="00530B10" w:rsidP="00530B10">
      <w:pPr>
        <w:pStyle w:val="ListParagraph"/>
        <w:spacing w:after="0" w:line="240" w:lineRule="auto"/>
        <w:ind w:left="360"/>
        <w:rPr>
          <w:i/>
          <w:iCs/>
          <w:color w:val="538135" w:themeColor="accent6" w:themeShade="BF"/>
          <w:sz w:val="22"/>
          <w:szCs w:val="22"/>
        </w:rPr>
      </w:pPr>
    </w:p>
    <w:p w14:paraId="1AD18C01" w14:textId="7BC5210C"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Students’ behaviour was </w:t>
      </w:r>
      <w:r w:rsidRPr="007D57A6">
        <w:rPr>
          <w:b/>
          <w:bCs/>
          <w:i/>
          <w:iCs/>
          <w:color w:val="538135" w:themeColor="accent6" w:themeShade="BF"/>
          <w:sz w:val="22"/>
          <w:szCs w:val="22"/>
        </w:rPr>
        <w:t>exemplary</w:t>
      </w:r>
      <w:r w:rsidRPr="007D57A6">
        <w:rPr>
          <w:i/>
          <w:iCs/>
          <w:color w:val="538135" w:themeColor="accent6" w:themeShade="BF"/>
          <w:sz w:val="22"/>
          <w:szCs w:val="22"/>
        </w:rPr>
        <w:t xml:space="preserve"> and relationships with and among students were observed to be </w:t>
      </w:r>
      <w:r w:rsidRPr="007D57A6">
        <w:rPr>
          <w:b/>
          <w:bCs/>
          <w:i/>
          <w:iCs/>
          <w:color w:val="538135" w:themeColor="accent6" w:themeShade="BF"/>
          <w:sz w:val="22"/>
          <w:szCs w:val="22"/>
        </w:rPr>
        <w:t>very good</w:t>
      </w:r>
      <w:r w:rsidRPr="007D57A6">
        <w:rPr>
          <w:i/>
          <w:iCs/>
          <w:color w:val="538135" w:themeColor="accent6" w:themeShade="BF"/>
          <w:sz w:val="22"/>
          <w:szCs w:val="22"/>
        </w:rPr>
        <w:t xml:space="preserve">. </w:t>
      </w:r>
    </w:p>
    <w:p w14:paraId="0B43F934" w14:textId="77777777" w:rsidR="00530B10" w:rsidRPr="007D57A6" w:rsidRDefault="00530B10" w:rsidP="00F86490">
      <w:pPr>
        <w:spacing w:after="0" w:line="240" w:lineRule="auto"/>
        <w:rPr>
          <w:i/>
          <w:iCs/>
          <w:color w:val="538135" w:themeColor="accent6" w:themeShade="BF"/>
          <w:sz w:val="22"/>
          <w:szCs w:val="22"/>
        </w:rPr>
      </w:pPr>
    </w:p>
    <w:p w14:paraId="73F4CEB6" w14:textId="62E2E551"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Highly effective collective and collaborative planning practices were noted for some subject areas; improvement in others would benefit the overall provision for the subjects.</w:t>
      </w:r>
    </w:p>
    <w:p w14:paraId="11AB1FD8" w14:textId="77777777" w:rsidR="00F86490" w:rsidRPr="007D57A6" w:rsidRDefault="00F86490" w:rsidP="00F86490">
      <w:pPr>
        <w:spacing w:after="0" w:line="240" w:lineRule="auto"/>
        <w:rPr>
          <w:i/>
          <w:iCs/>
          <w:color w:val="538135" w:themeColor="accent6" w:themeShade="BF"/>
          <w:sz w:val="22"/>
          <w:szCs w:val="22"/>
        </w:rPr>
      </w:pPr>
    </w:p>
    <w:p w14:paraId="5A03B14E" w14:textId="77777777" w:rsidR="00BE7B6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lastRenderedPageBreak/>
        <w:t>The school provided an inclusive and caring learning environment; teachers and school leaders felt a strong sense of connection to the school and were highly committed to maintaining the core values and ethos of the school.</w:t>
      </w:r>
    </w:p>
    <w:p w14:paraId="6CF16188" w14:textId="7FEA491C" w:rsidR="00F86490" w:rsidRPr="007D57A6" w:rsidRDefault="00F86490" w:rsidP="00BE7B60">
      <w:pPr>
        <w:spacing w:after="0" w:line="240" w:lineRule="auto"/>
        <w:rPr>
          <w:i/>
          <w:iCs/>
          <w:color w:val="538135" w:themeColor="accent6" w:themeShade="BF"/>
          <w:sz w:val="22"/>
          <w:szCs w:val="22"/>
        </w:rPr>
      </w:pPr>
      <w:r w:rsidRPr="007D57A6">
        <w:rPr>
          <w:i/>
          <w:iCs/>
          <w:color w:val="538135" w:themeColor="accent6" w:themeShade="BF"/>
          <w:sz w:val="22"/>
          <w:szCs w:val="22"/>
        </w:rPr>
        <w:t xml:space="preserve"> </w:t>
      </w:r>
    </w:p>
    <w:p w14:paraId="03CA66AB" w14:textId="035C27C5" w:rsidR="00F86490" w:rsidRPr="001F41FF" w:rsidRDefault="00F86490">
      <w:pPr>
        <w:pStyle w:val="ListParagraph"/>
        <w:numPr>
          <w:ilvl w:val="0"/>
          <w:numId w:val="5"/>
        </w:numPr>
        <w:spacing w:after="0" w:line="240" w:lineRule="auto"/>
        <w:rPr>
          <w:i/>
          <w:iCs/>
          <w:color w:val="538135" w:themeColor="accent6" w:themeShade="BF"/>
          <w:sz w:val="22"/>
          <w:szCs w:val="22"/>
        </w:rPr>
      </w:pPr>
      <w:r w:rsidRPr="001F41FF">
        <w:rPr>
          <w:i/>
          <w:iCs/>
          <w:color w:val="538135" w:themeColor="accent6" w:themeShade="BF"/>
          <w:sz w:val="22"/>
          <w:szCs w:val="22"/>
        </w:rPr>
        <w:t xml:space="preserve">Teaching and learning were of a </w:t>
      </w:r>
      <w:r w:rsidRPr="001F41FF">
        <w:rPr>
          <w:b/>
          <w:bCs/>
          <w:i/>
          <w:iCs/>
          <w:color w:val="538135" w:themeColor="accent6" w:themeShade="BF"/>
          <w:sz w:val="22"/>
          <w:szCs w:val="22"/>
        </w:rPr>
        <w:t>good</w:t>
      </w:r>
      <w:r w:rsidRPr="001F41FF">
        <w:rPr>
          <w:i/>
          <w:iCs/>
          <w:color w:val="538135" w:themeColor="accent6" w:themeShade="BF"/>
          <w:sz w:val="22"/>
          <w:szCs w:val="22"/>
        </w:rPr>
        <w:t xml:space="preserve"> standard overall, with </w:t>
      </w:r>
      <w:r w:rsidRPr="001F41FF">
        <w:rPr>
          <w:b/>
          <w:bCs/>
          <w:i/>
          <w:iCs/>
          <w:color w:val="538135" w:themeColor="accent6" w:themeShade="BF"/>
          <w:sz w:val="22"/>
          <w:szCs w:val="22"/>
        </w:rPr>
        <w:t>some exemplary</w:t>
      </w:r>
      <w:r w:rsidRPr="001F41FF">
        <w:rPr>
          <w:i/>
          <w:iCs/>
          <w:color w:val="538135" w:themeColor="accent6" w:themeShade="BF"/>
          <w:sz w:val="22"/>
          <w:szCs w:val="22"/>
        </w:rPr>
        <w:t xml:space="preserve"> practices observed and some practices where further development was advised. </w:t>
      </w:r>
    </w:p>
    <w:p w14:paraId="06D15624" w14:textId="77777777" w:rsidR="00F86490" w:rsidRPr="007D57A6" w:rsidRDefault="00F86490" w:rsidP="00F86490">
      <w:pPr>
        <w:spacing w:after="0" w:line="240" w:lineRule="auto"/>
        <w:rPr>
          <w:b/>
          <w:bCs/>
          <w:i/>
          <w:iCs/>
          <w:color w:val="538135" w:themeColor="accent6" w:themeShade="BF"/>
          <w:sz w:val="22"/>
          <w:szCs w:val="22"/>
        </w:rPr>
      </w:pPr>
    </w:p>
    <w:p w14:paraId="0F534144" w14:textId="77777777" w:rsidR="00530B1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The nurturing of encouraging, respectful relationships and a commitment to student care were central to the life of the school community, creating an inclusive environment where students felt safe and empowered to participate in school life.</w:t>
      </w:r>
    </w:p>
    <w:p w14:paraId="27E24709" w14:textId="633F52AA" w:rsidR="00F86490" w:rsidRPr="007D57A6" w:rsidRDefault="00F86490" w:rsidP="00530B10">
      <w:pPr>
        <w:spacing w:after="0" w:line="240" w:lineRule="auto"/>
        <w:rPr>
          <w:i/>
          <w:iCs/>
          <w:color w:val="538135" w:themeColor="accent6" w:themeShade="BF"/>
          <w:sz w:val="22"/>
          <w:szCs w:val="22"/>
        </w:rPr>
      </w:pPr>
      <w:r w:rsidRPr="007D57A6">
        <w:rPr>
          <w:i/>
          <w:iCs/>
          <w:color w:val="538135" w:themeColor="accent6" w:themeShade="BF"/>
          <w:sz w:val="22"/>
          <w:szCs w:val="22"/>
        </w:rPr>
        <w:t xml:space="preserve"> </w:t>
      </w:r>
    </w:p>
    <w:p w14:paraId="2ECBF60C" w14:textId="445BCAC5"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Teaching and learning were </w:t>
      </w:r>
      <w:r w:rsidRPr="007D57A6">
        <w:rPr>
          <w:b/>
          <w:bCs/>
          <w:i/>
          <w:iCs/>
          <w:color w:val="538135" w:themeColor="accent6" w:themeShade="BF"/>
          <w:sz w:val="22"/>
          <w:szCs w:val="22"/>
        </w:rPr>
        <w:t>very good</w:t>
      </w:r>
      <w:r w:rsidRPr="007D57A6">
        <w:rPr>
          <w:i/>
          <w:iCs/>
          <w:color w:val="538135" w:themeColor="accent6" w:themeShade="BF"/>
          <w:sz w:val="22"/>
          <w:szCs w:val="22"/>
        </w:rPr>
        <w:t xml:space="preserve"> in the majority of lessons, with </w:t>
      </w:r>
      <w:r w:rsidRPr="007D57A6">
        <w:rPr>
          <w:b/>
          <w:bCs/>
          <w:i/>
          <w:iCs/>
          <w:color w:val="538135" w:themeColor="accent6" w:themeShade="BF"/>
          <w:sz w:val="22"/>
          <w:szCs w:val="22"/>
        </w:rPr>
        <w:t>good</w:t>
      </w:r>
      <w:r w:rsidRPr="007D57A6">
        <w:rPr>
          <w:i/>
          <w:iCs/>
          <w:color w:val="538135" w:themeColor="accent6" w:themeShade="BF"/>
          <w:sz w:val="22"/>
          <w:szCs w:val="22"/>
        </w:rPr>
        <w:t xml:space="preserve"> practice observed in the other lessons evaluated. </w:t>
      </w:r>
    </w:p>
    <w:p w14:paraId="61AAEBC5" w14:textId="77777777" w:rsidR="00F86490" w:rsidRPr="007D57A6" w:rsidRDefault="00F86490" w:rsidP="00F86490">
      <w:pPr>
        <w:spacing w:after="0" w:line="240" w:lineRule="auto"/>
        <w:rPr>
          <w:b/>
          <w:bCs/>
          <w:i/>
          <w:iCs/>
          <w:color w:val="538135" w:themeColor="accent6" w:themeShade="BF"/>
          <w:sz w:val="22"/>
          <w:szCs w:val="22"/>
        </w:rPr>
      </w:pPr>
    </w:p>
    <w:p w14:paraId="7523D45B" w14:textId="2AC8C5C8"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 quality of teaching and learning was </w:t>
      </w:r>
      <w:r w:rsidRPr="007D57A6">
        <w:rPr>
          <w:b/>
          <w:bCs/>
          <w:i/>
          <w:iCs/>
          <w:color w:val="538135" w:themeColor="accent6" w:themeShade="BF"/>
          <w:sz w:val="22"/>
          <w:szCs w:val="22"/>
        </w:rPr>
        <w:t>very good</w:t>
      </w:r>
      <w:r w:rsidRPr="007D57A6">
        <w:rPr>
          <w:i/>
          <w:iCs/>
          <w:color w:val="538135" w:themeColor="accent6" w:themeShade="BF"/>
          <w:sz w:val="22"/>
          <w:szCs w:val="22"/>
        </w:rPr>
        <w:t xml:space="preserve"> and reflected the high level of commitment demonstrated by teachers. </w:t>
      </w:r>
    </w:p>
    <w:p w14:paraId="7A96A78F" w14:textId="77777777" w:rsidR="00F86490" w:rsidRPr="007D57A6" w:rsidRDefault="00F86490" w:rsidP="00F86490">
      <w:pPr>
        <w:spacing w:after="0" w:line="240" w:lineRule="auto"/>
        <w:rPr>
          <w:b/>
          <w:bCs/>
          <w:i/>
          <w:iCs/>
          <w:color w:val="538135" w:themeColor="accent6" w:themeShade="BF"/>
          <w:sz w:val="22"/>
          <w:szCs w:val="22"/>
        </w:rPr>
      </w:pPr>
    </w:p>
    <w:p w14:paraId="2089595B" w14:textId="77777777" w:rsidR="00530B1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Teaching was </w:t>
      </w:r>
      <w:r w:rsidRPr="007D57A6">
        <w:rPr>
          <w:b/>
          <w:bCs/>
          <w:i/>
          <w:iCs/>
          <w:color w:val="538135" w:themeColor="accent6" w:themeShade="BF"/>
          <w:sz w:val="22"/>
          <w:szCs w:val="22"/>
        </w:rPr>
        <w:t>good</w:t>
      </w:r>
      <w:r w:rsidRPr="007D57A6">
        <w:rPr>
          <w:i/>
          <w:iCs/>
          <w:color w:val="538135" w:themeColor="accent6" w:themeShade="BF"/>
          <w:sz w:val="22"/>
          <w:szCs w:val="22"/>
        </w:rPr>
        <w:t xml:space="preserve"> overall; teachers displayed </w:t>
      </w:r>
      <w:r w:rsidRPr="007D57A6">
        <w:rPr>
          <w:b/>
          <w:bCs/>
          <w:i/>
          <w:iCs/>
          <w:color w:val="538135" w:themeColor="accent6" w:themeShade="BF"/>
          <w:sz w:val="22"/>
          <w:szCs w:val="22"/>
        </w:rPr>
        <w:t>very good</w:t>
      </w:r>
      <w:r w:rsidRPr="007D57A6">
        <w:rPr>
          <w:i/>
          <w:iCs/>
          <w:color w:val="538135" w:themeColor="accent6" w:themeShade="BF"/>
          <w:sz w:val="22"/>
          <w:szCs w:val="22"/>
        </w:rPr>
        <w:t xml:space="preserve"> subject knowledge and had high expectations for students.</w:t>
      </w:r>
    </w:p>
    <w:p w14:paraId="00A70693" w14:textId="5A0F85B5" w:rsidR="00F86490" w:rsidRPr="007D57A6" w:rsidRDefault="00F86490" w:rsidP="00530B10">
      <w:pPr>
        <w:spacing w:after="0" w:line="240" w:lineRule="auto"/>
        <w:rPr>
          <w:i/>
          <w:iCs/>
          <w:color w:val="538135" w:themeColor="accent6" w:themeShade="BF"/>
          <w:sz w:val="22"/>
          <w:szCs w:val="22"/>
        </w:rPr>
      </w:pPr>
      <w:r w:rsidRPr="007D57A6">
        <w:rPr>
          <w:i/>
          <w:iCs/>
          <w:color w:val="538135" w:themeColor="accent6" w:themeShade="BF"/>
          <w:sz w:val="22"/>
          <w:szCs w:val="22"/>
        </w:rPr>
        <w:t xml:space="preserve"> </w:t>
      </w:r>
    </w:p>
    <w:p w14:paraId="22B3DEFD" w14:textId="78ADB693"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Learner experiences were positive and a consistent whole-school approach to the sharing of learning intentions at the outset of lessons supported students’ purposeful engagement in their learning. </w:t>
      </w:r>
    </w:p>
    <w:p w14:paraId="4EA4CB53" w14:textId="77777777" w:rsidR="00530B10" w:rsidRPr="007D57A6" w:rsidRDefault="00530B10" w:rsidP="00530B10">
      <w:pPr>
        <w:spacing w:after="0" w:line="240" w:lineRule="auto"/>
        <w:rPr>
          <w:i/>
          <w:iCs/>
          <w:color w:val="538135" w:themeColor="accent6" w:themeShade="BF"/>
          <w:sz w:val="22"/>
          <w:szCs w:val="22"/>
        </w:rPr>
      </w:pPr>
    </w:p>
    <w:p w14:paraId="697E627B" w14:textId="17CC3961"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 overall quality of assessment was </w:t>
      </w:r>
      <w:r w:rsidRPr="007D57A6">
        <w:rPr>
          <w:b/>
          <w:bCs/>
          <w:i/>
          <w:iCs/>
          <w:color w:val="538135" w:themeColor="accent6" w:themeShade="BF"/>
          <w:sz w:val="22"/>
          <w:szCs w:val="22"/>
        </w:rPr>
        <w:t>good</w:t>
      </w:r>
      <w:r w:rsidRPr="007D57A6">
        <w:rPr>
          <w:i/>
          <w:iCs/>
          <w:color w:val="538135" w:themeColor="accent6" w:themeShade="BF"/>
          <w:sz w:val="22"/>
          <w:szCs w:val="22"/>
        </w:rPr>
        <w:t xml:space="preserve">, with </w:t>
      </w:r>
      <w:r w:rsidRPr="007D57A6">
        <w:rPr>
          <w:b/>
          <w:bCs/>
          <w:i/>
          <w:iCs/>
          <w:color w:val="538135" w:themeColor="accent6" w:themeShade="BF"/>
          <w:sz w:val="22"/>
          <w:szCs w:val="22"/>
        </w:rPr>
        <w:t>improvement required</w:t>
      </w:r>
      <w:r w:rsidRPr="007D57A6">
        <w:rPr>
          <w:i/>
          <w:iCs/>
          <w:color w:val="538135" w:themeColor="accent6" w:themeShade="BF"/>
          <w:sz w:val="22"/>
          <w:szCs w:val="22"/>
        </w:rPr>
        <w:t xml:space="preserve"> in the area of teacher written formative assessment. </w:t>
      </w:r>
    </w:p>
    <w:p w14:paraId="3094F478" w14:textId="77777777" w:rsidR="00F86490" w:rsidRPr="007D57A6" w:rsidRDefault="00F86490" w:rsidP="00F86490">
      <w:pPr>
        <w:spacing w:after="0" w:line="240" w:lineRule="auto"/>
        <w:rPr>
          <w:b/>
          <w:bCs/>
          <w:i/>
          <w:iCs/>
          <w:color w:val="538135" w:themeColor="accent6" w:themeShade="BF"/>
          <w:sz w:val="22"/>
          <w:szCs w:val="22"/>
        </w:rPr>
      </w:pPr>
    </w:p>
    <w:p w14:paraId="5D73716A" w14:textId="5E1D2FAA"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 overall quality of teaching and learning was </w:t>
      </w:r>
      <w:r w:rsidRPr="007D57A6">
        <w:rPr>
          <w:b/>
          <w:bCs/>
          <w:i/>
          <w:iCs/>
          <w:color w:val="538135" w:themeColor="accent6" w:themeShade="BF"/>
          <w:sz w:val="22"/>
          <w:szCs w:val="22"/>
        </w:rPr>
        <w:t>good</w:t>
      </w:r>
      <w:r w:rsidRPr="007D57A6">
        <w:rPr>
          <w:i/>
          <w:iCs/>
          <w:color w:val="538135" w:themeColor="accent6" w:themeShade="BF"/>
          <w:sz w:val="22"/>
          <w:szCs w:val="22"/>
        </w:rPr>
        <w:t xml:space="preserve">, with </w:t>
      </w:r>
      <w:r w:rsidRPr="007D57A6">
        <w:rPr>
          <w:b/>
          <w:bCs/>
          <w:i/>
          <w:iCs/>
          <w:color w:val="538135" w:themeColor="accent6" w:themeShade="BF"/>
          <w:sz w:val="22"/>
          <w:szCs w:val="22"/>
        </w:rPr>
        <w:t>very good</w:t>
      </w:r>
      <w:r w:rsidRPr="007D57A6">
        <w:rPr>
          <w:i/>
          <w:iCs/>
          <w:color w:val="538135" w:themeColor="accent6" w:themeShade="BF"/>
          <w:sz w:val="22"/>
          <w:szCs w:val="22"/>
        </w:rPr>
        <w:t xml:space="preserve"> practice evident in a significant number of lessons.</w:t>
      </w:r>
    </w:p>
    <w:p w14:paraId="2B40BEC5" w14:textId="77777777" w:rsidR="00BE7B60" w:rsidRPr="007D57A6" w:rsidRDefault="00BE7B60" w:rsidP="00BE7B60">
      <w:pPr>
        <w:spacing w:after="0" w:line="240" w:lineRule="auto"/>
        <w:rPr>
          <w:i/>
          <w:iCs/>
          <w:color w:val="538135" w:themeColor="accent6" w:themeShade="BF"/>
          <w:sz w:val="22"/>
          <w:szCs w:val="22"/>
        </w:rPr>
      </w:pPr>
    </w:p>
    <w:p w14:paraId="30D2D6D6" w14:textId="7699999C"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There was a culture of reflection for ongoing improvement, collaboration, and creativity in teaching and learning. </w:t>
      </w:r>
    </w:p>
    <w:p w14:paraId="238895BA" w14:textId="77777777" w:rsidR="00F86490" w:rsidRPr="007D57A6" w:rsidRDefault="00F86490" w:rsidP="00F86490">
      <w:pPr>
        <w:spacing w:after="0" w:line="240" w:lineRule="auto"/>
        <w:rPr>
          <w:i/>
          <w:iCs/>
          <w:color w:val="538135" w:themeColor="accent6" w:themeShade="BF"/>
          <w:sz w:val="22"/>
          <w:szCs w:val="22"/>
        </w:rPr>
      </w:pPr>
      <w:r w:rsidRPr="007D57A6">
        <w:rPr>
          <w:i/>
          <w:iCs/>
          <w:color w:val="538135" w:themeColor="accent6" w:themeShade="BF"/>
          <w:sz w:val="22"/>
          <w:szCs w:val="22"/>
        </w:rPr>
        <w:t xml:space="preserve"> </w:t>
      </w:r>
    </w:p>
    <w:p w14:paraId="49E4CD12" w14:textId="08174622" w:rsidR="00F86490" w:rsidRPr="007D57A6" w:rsidRDefault="00F86490" w:rsidP="00771E7B">
      <w:pPr>
        <w:pStyle w:val="ListParagraph"/>
        <w:numPr>
          <w:ilvl w:val="0"/>
          <w:numId w:val="5"/>
        </w:numPr>
        <w:spacing w:after="0" w:line="240" w:lineRule="auto"/>
        <w:rPr>
          <w:b/>
          <w:bCs/>
          <w:i/>
          <w:iCs/>
          <w:color w:val="538135" w:themeColor="accent6" w:themeShade="BF"/>
          <w:sz w:val="22"/>
          <w:szCs w:val="22"/>
        </w:rPr>
      </w:pPr>
      <w:r w:rsidRPr="007D57A6">
        <w:rPr>
          <w:i/>
          <w:iCs/>
          <w:color w:val="538135" w:themeColor="accent6" w:themeShade="BF"/>
          <w:sz w:val="22"/>
          <w:szCs w:val="22"/>
        </w:rPr>
        <w:t xml:space="preserve">The overall quality of teaching, learning and assessment was </w:t>
      </w:r>
      <w:r w:rsidRPr="007D57A6">
        <w:rPr>
          <w:b/>
          <w:bCs/>
          <w:i/>
          <w:iCs/>
          <w:color w:val="538135" w:themeColor="accent6" w:themeShade="BF"/>
          <w:sz w:val="22"/>
          <w:szCs w:val="22"/>
        </w:rPr>
        <w:t>good</w:t>
      </w:r>
      <w:r w:rsidRPr="007D57A6">
        <w:rPr>
          <w:i/>
          <w:iCs/>
          <w:color w:val="538135" w:themeColor="accent6" w:themeShade="BF"/>
          <w:sz w:val="22"/>
          <w:szCs w:val="22"/>
        </w:rPr>
        <w:t xml:space="preserve">, with </w:t>
      </w:r>
      <w:r w:rsidRPr="007D57A6">
        <w:rPr>
          <w:b/>
          <w:bCs/>
          <w:i/>
          <w:iCs/>
          <w:color w:val="538135" w:themeColor="accent6" w:themeShade="BF"/>
          <w:sz w:val="22"/>
          <w:szCs w:val="22"/>
        </w:rPr>
        <w:t>very good</w:t>
      </w:r>
      <w:r w:rsidRPr="007D57A6">
        <w:rPr>
          <w:i/>
          <w:iCs/>
          <w:color w:val="538135" w:themeColor="accent6" w:themeShade="BF"/>
          <w:sz w:val="22"/>
          <w:szCs w:val="22"/>
        </w:rPr>
        <w:t xml:space="preserve"> practice observed in some lessons. Where the learner experience was most effective, a range of teaching methodologies were incorporated, with high-quality, differentiated and collaborative learner experiences</w:t>
      </w:r>
      <w:r w:rsidR="00BE7B60" w:rsidRPr="007D57A6">
        <w:rPr>
          <w:i/>
          <w:iCs/>
          <w:color w:val="538135" w:themeColor="accent6" w:themeShade="BF"/>
          <w:sz w:val="22"/>
          <w:szCs w:val="22"/>
        </w:rPr>
        <w:t>.</w:t>
      </w:r>
    </w:p>
    <w:p w14:paraId="2424EDC7" w14:textId="77777777" w:rsidR="00F86490" w:rsidRPr="007D57A6" w:rsidRDefault="00F86490" w:rsidP="00F86490">
      <w:pPr>
        <w:spacing w:after="0" w:line="240" w:lineRule="auto"/>
        <w:rPr>
          <w:b/>
          <w:bCs/>
          <w:i/>
          <w:iCs/>
          <w:color w:val="538135" w:themeColor="accent6" w:themeShade="BF"/>
          <w:sz w:val="22"/>
          <w:szCs w:val="22"/>
        </w:rPr>
      </w:pPr>
    </w:p>
    <w:p w14:paraId="184F2895" w14:textId="77777777" w:rsidR="00BE7B6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The quality of teaching and learning was </w:t>
      </w:r>
      <w:r w:rsidRPr="007D57A6">
        <w:rPr>
          <w:b/>
          <w:bCs/>
          <w:i/>
          <w:iCs/>
          <w:color w:val="538135" w:themeColor="accent6" w:themeShade="BF"/>
          <w:sz w:val="22"/>
          <w:szCs w:val="22"/>
        </w:rPr>
        <w:t>very good</w:t>
      </w:r>
      <w:r w:rsidRPr="007D57A6">
        <w:rPr>
          <w:i/>
          <w:iCs/>
          <w:color w:val="538135" w:themeColor="accent6" w:themeShade="BF"/>
          <w:sz w:val="22"/>
          <w:szCs w:val="22"/>
        </w:rPr>
        <w:t xml:space="preserve"> overall.</w:t>
      </w:r>
    </w:p>
    <w:p w14:paraId="37C2C38F" w14:textId="5492A19F" w:rsidR="00F86490" w:rsidRPr="007D57A6" w:rsidRDefault="00F86490" w:rsidP="00BE7B60">
      <w:pPr>
        <w:spacing w:after="0" w:line="240" w:lineRule="auto"/>
        <w:rPr>
          <w:i/>
          <w:iCs/>
          <w:color w:val="538135" w:themeColor="accent6" w:themeShade="BF"/>
          <w:sz w:val="22"/>
          <w:szCs w:val="22"/>
        </w:rPr>
      </w:pPr>
      <w:r w:rsidRPr="007D57A6">
        <w:rPr>
          <w:i/>
          <w:iCs/>
          <w:color w:val="538135" w:themeColor="accent6" w:themeShade="BF"/>
          <w:sz w:val="22"/>
          <w:szCs w:val="22"/>
        </w:rPr>
        <w:t xml:space="preserve"> </w:t>
      </w:r>
    </w:p>
    <w:p w14:paraId="45D51DBD" w14:textId="1E9D90B0" w:rsidR="00F86490" w:rsidRPr="007D57A6" w:rsidRDefault="00F86490" w:rsidP="00771E7B">
      <w:pPr>
        <w:pStyle w:val="ListParagraph"/>
        <w:numPr>
          <w:ilvl w:val="0"/>
          <w:numId w:val="5"/>
        </w:numPr>
        <w:spacing w:after="0" w:line="240" w:lineRule="auto"/>
        <w:rPr>
          <w:i/>
          <w:iCs/>
          <w:color w:val="538135" w:themeColor="accent6" w:themeShade="BF"/>
          <w:sz w:val="22"/>
          <w:szCs w:val="22"/>
        </w:rPr>
      </w:pPr>
      <w:r w:rsidRPr="007D57A6">
        <w:rPr>
          <w:i/>
          <w:iCs/>
          <w:color w:val="538135" w:themeColor="accent6" w:themeShade="BF"/>
          <w:sz w:val="22"/>
          <w:szCs w:val="22"/>
        </w:rPr>
        <w:t xml:space="preserve">Some very innovative and student-centred pedagogies were deployed in those lessons which were of </w:t>
      </w:r>
      <w:r w:rsidRPr="007D57A6">
        <w:rPr>
          <w:b/>
          <w:bCs/>
          <w:i/>
          <w:iCs/>
          <w:color w:val="538135" w:themeColor="accent6" w:themeShade="BF"/>
          <w:sz w:val="22"/>
          <w:szCs w:val="22"/>
        </w:rPr>
        <w:t>a very high standard</w:t>
      </w:r>
      <w:r w:rsidRPr="007D57A6">
        <w:rPr>
          <w:i/>
          <w:iCs/>
          <w:color w:val="538135" w:themeColor="accent6" w:themeShade="BF"/>
          <w:sz w:val="22"/>
          <w:szCs w:val="22"/>
        </w:rPr>
        <w:t xml:space="preserve"> and students were actively engaged in most lessons. </w:t>
      </w:r>
    </w:p>
    <w:p w14:paraId="05F56C20" w14:textId="58100158" w:rsidR="4E3E0F37" w:rsidRDefault="4E3E0F37" w:rsidP="4E3E0F37">
      <w:pPr>
        <w:spacing w:after="0" w:line="240" w:lineRule="auto"/>
        <w:rPr>
          <w:b/>
          <w:bCs/>
          <w:i/>
          <w:iCs/>
          <w:color w:val="538135" w:themeColor="accent6" w:themeShade="BF"/>
          <w:sz w:val="22"/>
          <w:szCs w:val="22"/>
        </w:rPr>
      </w:pPr>
    </w:p>
    <w:p w14:paraId="729B79BA" w14:textId="21EA9F4B" w:rsidR="4E3E0F37" w:rsidRDefault="4E3E0F37" w:rsidP="4E3E0F37">
      <w:pPr>
        <w:spacing w:after="0" w:line="240" w:lineRule="auto"/>
        <w:rPr>
          <w:b/>
          <w:bCs/>
          <w:i/>
          <w:iCs/>
          <w:color w:val="538135" w:themeColor="accent6" w:themeShade="BF"/>
          <w:sz w:val="22"/>
          <w:szCs w:val="22"/>
        </w:rPr>
      </w:pPr>
    </w:p>
    <w:p w14:paraId="5DB642B5" w14:textId="77777777" w:rsidR="00F86490" w:rsidRPr="00530B10" w:rsidRDefault="00F86490" w:rsidP="00F86490">
      <w:pPr>
        <w:spacing w:after="0" w:line="240" w:lineRule="auto"/>
        <w:rPr>
          <w:b/>
          <w:bCs/>
          <w:i/>
          <w:iCs/>
          <w:color w:val="FF0000"/>
          <w:sz w:val="22"/>
          <w:szCs w:val="22"/>
        </w:rPr>
      </w:pPr>
    </w:p>
    <w:p w14:paraId="3429F072" w14:textId="58D3A27A" w:rsidR="00F86490" w:rsidRPr="007D57A6" w:rsidRDefault="00F86490" w:rsidP="00F86490">
      <w:pPr>
        <w:spacing w:after="0" w:line="240" w:lineRule="auto"/>
        <w:rPr>
          <w:b/>
          <w:bCs/>
          <w:color w:val="2E74B5" w:themeColor="accent5" w:themeShade="BF"/>
          <w:sz w:val="22"/>
          <w:szCs w:val="22"/>
          <w:u w:val="single"/>
        </w:rPr>
      </w:pPr>
      <w:r w:rsidRPr="007D57A6">
        <w:rPr>
          <w:b/>
          <w:bCs/>
          <w:color w:val="2E74B5" w:themeColor="accent5" w:themeShade="BF"/>
          <w:sz w:val="22"/>
          <w:szCs w:val="22"/>
          <w:u w:val="single"/>
        </w:rPr>
        <w:t>Recommendations</w:t>
      </w:r>
    </w:p>
    <w:p w14:paraId="141A3500" w14:textId="77777777" w:rsidR="00BE7B60" w:rsidRPr="007D57A6" w:rsidRDefault="00BE7B60" w:rsidP="00F86490">
      <w:pPr>
        <w:spacing w:after="0" w:line="240" w:lineRule="auto"/>
        <w:rPr>
          <w:i/>
          <w:iCs/>
          <w:color w:val="2E74B5" w:themeColor="accent5" w:themeShade="BF"/>
          <w:sz w:val="22"/>
          <w:szCs w:val="22"/>
        </w:rPr>
      </w:pPr>
    </w:p>
    <w:p w14:paraId="47FA2552" w14:textId="43C55AE9"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Teachers and subject departments need to collaborate more purposefully for planning, and meetings should include agenda items such as sharing best practices and improving the quality of teaching, </w:t>
      </w:r>
      <w:r w:rsidRPr="007D57A6">
        <w:rPr>
          <w:i/>
          <w:iCs/>
          <w:color w:val="2E74B5" w:themeColor="accent5" w:themeShade="BF"/>
          <w:sz w:val="22"/>
          <w:szCs w:val="22"/>
        </w:rPr>
        <w:lastRenderedPageBreak/>
        <w:t xml:space="preserve">learning and assessment. </w:t>
      </w:r>
    </w:p>
    <w:p w14:paraId="6276A7CF" w14:textId="77777777" w:rsidR="00F86490" w:rsidRPr="007D57A6" w:rsidRDefault="00F86490" w:rsidP="00F86490">
      <w:pPr>
        <w:spacing w:after="0" w:line="240" w:lineRule="auto"/>
        <w:rPr>
          <w:b/>
          <w:bCs/>
          <w:color w:val="2E74B5" w:themeColor="accent5" w:themeShade="BF"/>
          <w:sz w:val="22"/>
          <w:szCs w:val="22"/>
        </w:rPr>
      </w:pPr>
    </w:p>
    <w:p w14:paraId="7D10950D" w14:textId="784ACDC0"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Planning and teaching approaches that facilitate a sharper focus on skills development through active and collaborative learning should be used more widely. </w:t>
      </w:r>
    </w:p>
    <w:p w14:paraId="0033004C" w14:textId="77777777" w:rsidR="00F86490" w:rsidRPr="007D57A6" w:rsidRDefault="00F86490" w:rsidP="00F86490">
      <w:pPr>
        <w:spacing w:after="0" w:line="240" w:lineRule="auto"/>
        <w:rPr>
          <w:b/>
          <w:bCs/>
          <w:color w:val="2E74B5" w:themeColor="accent5" w:themeShade="BF"/>
          <w:sz w:val="22"/>
          <w:szCs w:val="22"/>
        </w:rPr>
      </w:pPr>
    </w:p>
    <w:p w14:paraId="3F9F1EBA" w14:textId="6D0ACD4A"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Subject department meetings should incorporate annual action planning for ongoing teaching, learning and assessment improvement through target setting based on collaborative self-review. </w:t>
      </w:r>
    </w:p>
    <w:p w14:paraId="566AAB79" w14:textId="77777777" w:rsidR="00F86490" w:rsidRPr="007D57A6" w:rsidRDefault="00F86490" w:rsidP="00F86490">
      <w:pPr>
        <w:spacing w:after="0" w:line="240" w:lineRule="auto"/>
        <w:rPr>
          <w:b/>
          <w:bCs/>
          <w:color w:val="2E74B5" w:themeColor="accent5" w:themeShade="BF"/>
          <w:sz w:val="22"/>
          <w:szCs w:val="22"/>
        </w:rPr>
      </w:pPr>
    </w:p>
    <w:p w14:paraId="55412A61" w14:textId="22EAB085"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While classroom tasks allowed for some differentiated student responses, teachers should differentiate through task design and assignment and use more structured group work to further support student learning in mixed ability classes. </w:t>
      </w:r>
    </w:p>
    <w:p w14:paraId="4003BAE2" w14:textId="77777777" w:rsidR="00F86490" w:rsidRPr="007D57A6" w:rsidRDefault="00F86490" w:rsidP="00F86490">
      <w:pPr>
        <w:spacing w:after="0" w:line="240" w:lineRule="auto"/>
        <w:rPr>
          <w:b/>
          <w:bCs/>
          <w:color w:val="2E74B5" w:themeColor="accent5" w:themeShade="BF"/>
          <w:sz w:val="22"/>
          <w:szCs w:val="22"/>
        </w:rPr>
      </w:pPr>
    </w:p>
    <w:p w14:paraId="6A253C4D" w14:textId="3216E540"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All subject departments should develop their planning processes to ensure highly effective planning and should engage in a more comprehensive analysis of examination attainment outcomes. </w:t>
      </w:r>
    </w:p>
    <w:p w14:paraId="31874BC3" w14:textId="3B5B171C"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A whole-school approach, supported by subject department teams, should be put in place with regard to the provision of written formative feedback to students on the quality of their work. </w:t>
      </w:r>
    </w:p>
    <w:p w14:paraId="2E723FFF" w14:textId="77777777" w:rsidR="00F86490" w:rsidRPr="007D57A6" w:rsidRDefault="00F86490" w:rsidP="00F86490">
      <w:pPr>
        <w:spacing w:after="0" w:line="240" w:lineRule="auto"/>
        <w:rPr>
          <w:b/>
          <w:bCs/>
          <w:color w:val="2E74B5" w:themeColor="accent5" w:themeShade="BF"/>
          <w:sz w:val="22"/>
          <w:szCs w:val="22"/>
        </w:rPr>
      </w:pPr>
    </w:p>
    <w:p w14:paraId="1034C342" w14:textId="77777777" w:rsidR="00BE7B6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Teaching and formative assessment approaches, which provide for high quality differentiation should be further integrated into lessons; teachers should give particular consideration to the quality of task design in order to challenge students to collaboratively apply and reflect on their learning.</w:t>
      </w:r>
    </w:p>
    <w:p w14:paraId="700DF067" w14:textId="1C1C9960" w:rsidR="00F86490" w:rsidRPr="007D57A6" w:rsidRDefault="00F86490" w:rsidP="00BE7B60">
      <w:pPr>
        <w:spacing w:after="0" w:line="240" w:lineRule="auto"/>
        <w:rPr>
          <w:i/>
          <w:iCs/>
          <w:color w:val="2E74B5" w:themeColor="accent5" w:themeShade="BF"/>
          <w:sz w:val="22"/>
          <w:szCs w:val="22"/>
        </w:rPr>
      </w:pPr>
      <w:r w:rsidRPr="007D57A6">
        <w:rPr>
          <w:i/>
          <w:iCs/>
          <w:color w:val="2E74B5" w:themeColor="accent5" w:themeShade="BF"/>
          <w:sz w:val="22"/>
          <w:szCs w:val="22"/>
        </w:rPr>
        <w:t xml:space="preserve"> </w:t>
      </w:r>
    </w:p>
    <w:p w14:paraId="61CC864B" w14:textId="7BD6DE22"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Subject teams should develop their collaborative plans for teaching and learning to include the specific learning and assessment activities underpinning each unit of learning. Analysis of attainment trends should be used to inform action planning for teaching and learning at subject-department level. </w:t>
      </w:r>
    </w:p>
    <w:p w14:paraId="7E48D438" w14:textId="77777777" w:rsidR="00F86490" w:rsidRPr="007D57A6" w:rsidRDefault="00F86490" w:rsidP="00F86490">
      <w:pPr>
        <w:spacing w:after="0" w:line="240" w:lineRule="auto"/>
        <w:rPr>
          <w:b/>
          <w:bCs/>
          <w:color w:val="2E74B5" w:themeColor="accent5" w:themeShade="BF"/>
          <w:sz w:val="22"/>
          <w:szCs w:val="22"/>
        </w:rPr>
      </w:pPr>
    </w:p>
    <w:p w14:paraId="33721710" w14:textId="16C6B923"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During the evaluation, learning intentions were generally presented as a list of what students would be guided to do in a lesson. Learning intentions should be structured with action verbs which communicate clearly what students will know, value or understand and should be linked with an aligned assessment to progress the learning. </w:t>
      </w:r>
    </w:p>
    <w:p w14:paraId="3AEB8DFD" w14:textId="77777777" w:rsidR="00F86490" w:rsidRPr="007D57A6" w:rsidRDefault="00F86490" w:rsidP="00F86490">
      <w:pPr>
        <w:spacing w:after="0" w:line="240" w:lineRule="auto"/>
        <w:rPr>
          <w:b/>
          <w:bCs/>
          <w:color w:val="2E74B5" w:themeColor="accent5" w:themeShade="BF"/>
          <w:sz w:val="22"/>
          <w:szCs w:val="22"/>
        </w:rPr>
      </w:pPr>
    </w:p>
    <w:p w14:paraId="79B30031" w14:textId="60B92CCF"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It is recommended that the role of TY coordinator be assumed by a member of the teaching staff so as to allow for recalibration of the workload attached to the senior leadership team’s respective responsibilities.</w:t>
      </w:r>
    </w:p>
    <w:p w14:paraId="7A538525" w14:textId="77777777" w:rsidR="00BE7B60" w:rsidRPr="007D57A6" w:rsidRDefault="00BE7B60" w:rsidP="00BE7B60">
      <w:pPr>
        <w:spacing w:after="0" w:line="240" w:lineRule="auto"/>
        <w:rPr>
          <w:i/>
          <w:iCs/>
          <w:color w:val="2E74B5" w:themeColor="accent5" w:themeShade="BF"/>
          <w:sz w:val="22"/>
          <w:szCs w:val="22"/>
        </w:rPr>
      </w:pPr>
    </w:p>
    <w:p w14:paraId="631B5D79" w14:textId="3382C1C3" w:rsidR="00F86490" w:rsidRPr="007D57A6" w:rsidRDefault="00F86490" w:rsidP="00771E7B">
      <w:pPr>
        <w:pStyle w:val="ListParagraph"/>
        <w:numPr>
          <w:ilvl w:val="0"/>
          <w:numId w:val="5"/>
        </w:numPr>
        <w:spacing w:after="0" w:line="240" w:lineRule="auto"/>
        <w:rPr>
          <w:i/>
          <w:iCs/>
          <w:color w:val="2E74B5" w:themeColor="accent5" w:themeShade="BF"/>
          <w:sz w:val="22"/>
          <w:szCs w:val="22"/>
        </w:rPr>
      </w:pPr>
      <w:r w:rsidRPr="007D57A6">
        <w:rPr>
          <w:i/>
          <w:iCs/>
          <w:color w:val="2E74B5" w:themeColor="accent5" w:themeShade="BF"/>
          <w:sz w:val="22"/>
          <w:szCs w:val="22"/>
        </w:rPr>
        <w:t xml:space="preserve">To optimise LCVP students’ access to all of their senior-cycle subjects, timetable provision for link modules in sixth year should be reduced to two lessons per week, as per the published guidelines. </w:t>
      </w:r>
    </w:p>
    <w:p w14:paraId="2BDDC699" w14:textId="77777777" w:rsidR="00F86490" w:rsidRPr="007D57A6" w:rsidRDefault="00F86490" w:rsidP="00F86490">
      <w:pPr>
        <w:widowControl/>
        <w:overflowPunct/>
        <w:autoSpaceDE/>
        <w:autoSpaceDN/>
        <w:adjustRightInd/>
        <w:spacing w:after="160" w:line="259" w:lineRule="auto"/>
        <w:rPr>
          <w:i/>
          <w:iCs/>
          <w:color w:val="2E74B5" w:themeColor="accent5" w:themeShade="BF"/>
          <w:sz w:val="24"/>
          <w:szCs w:val="24"/>
        </w:rPr>
      </w:pPr>
    </w:p>
    <w:p w14:paraId="761894AD" w14:textId="77777777" w:rsidR="00F86490" w:rsidRPr="007D57A6" w:rsidRDefault="00F86490" w:rsidP="00F86490">
      <w:pPr>
        <w:spacing w:after="0" w:line="240" w:lineRule="auto"/>
        <w:rPr>
          <w:b/>
          <w:bCs/>
          <w:color w:val="FF0000"/>
          <w:sz w:val="28"/>
          <w:szCs w:val="28"/>
          <w:lang w:val="en-IE"/>
        </w:rPr>
      </w:pPr>
      <w:r w:rsidRPr="007D57A6">
        <w:rPr>
          <w:b/>
          <w:bCs/>
          <w:color w:val="FF0000"/>
          <w:sz w:val="28"/>
          <w:szCs w:val="28"/>
          <w:lang w:val="en-IE"/>
        </w:rPr>
        <w:t>Reports Based on pre 2022 Inspectorate Guidelines</w:t>
      </w:r>
    </w:p>
    <w:p w14:paraId="15F9FB4B" w14:textId="77777777" w:rsidR="005B108B" w:rsidRPr="007D57A6" w:rsidRDefault="005B108B" w:rsidP="00F86490">
      <w:pPr>
        <w:spacing w:after="0" w:line="240" w:lineRule="auto"/>
        <w:rPr>
          <w:b/>
          <w:bCs/>
          <w:color w:val="FF0000"/>
          <w:sz w:val="22"/>
          <w:szCs w:val="22"/>
          <w:lang w:val="en-IE"/>
        </w:rPr>
      </w:pPr>
    </w:p>
    <w:p w14:paraId="278F7E44" w14:textId="0AE1DD78" w:rsidR="005B108B" w:rsidRPr="007D57A6" w:rsidRDefault="005B108B" w:rsidP="00F86490">
      <w:pPr>
        <w:spacing w:after="0" w:line="240" w:lineRule="auto"/>
        <w:rPr>
          <w:b/>
          <w:bCs/>
          <w:color w:val="FF0000"/>
          <w:sz w:val="28"/>
          <w:szCs w:val="28"/>
          <w:u w:val="single"/>
          <w:lang w:val="en-IE"/>
        </w:rPr>
      </w:pPr>
      <w:r w:rsidRPr="007D57A6">
        <w:rPr>
          <w:b/>
          <w:bCs/>
          <w:color w:val="FF0000"/>
          <w:sz w:val="22"/>
          <w:szCs w:val="22"/>
          <w:u w:val="single"/>
          <w:lang w:val="en-IE"/>
        </w:rPr>
        <w:t>Findings/Recommendations</w:t>
      </w:r>
    </w:p>
    <w:p w14:paraId="280C9A6C" w14:textId="77777777" w:rsidR="00F86490" w:rsidRPr="007D57A6" w:rsidRDefault="00F86490" w:rsidP="00F86490">
      <w:pPr>
        <w:spacing w:after="0" w:line="240" w:lineRule="auto"/>
        <w:rPr>
          <w:i/>
          <w:iCs/>
          <w:color w:val="FF0000"/>
          <w:sz w:val="24"/>
          <w:szCs w:val="24"/>
          <w:lang w:val="en-IE"/>
        </w:rPr>
      </w:pPr>
    </w:p>
    <w:p w14:paraId="2D4C6114" w14:textId="3DAEF11E"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The overall quality of teaching and learning was </w:t>
      </w:r>
      <w:r w:rsidRPr="005B108B">
        <w:rPr>
          <w:b/>
          <w:bCs/>
          <w:i/>
          <w:iCs/>
          <w:color w:val="FF0000"/>
          <w:sz w:val="22"/>
          <w:szCs w:val="22"/>
          <w:lang w:val="en-IE"/>
        </w:rPr>
        <w:t>good</w:t>
      </w:r>
      <w:r w:rsidRPr="005B108B">
        <w:rPr>
          <w:i/>
          <w:iCs/>
          <w:color w:val="FF0000"/>
          <w:sz w:val="22"/>
          <w:szCs w:val="22"/>
          <w:lang w:val="en-IE"/>
        </w:rPr>
        <w:t xml:space="preserve">: this ranged from very good teaching in a significant minority of lessons to </w:t>
      </w:r>
      <w:r w:rsidRPr="005B108B">
        <w:rPr>
          <w:b/>
          <w:bCs/>
          <w:i/>
          <w:iCs/>
          <w:color w:val="FF0000"/>
          <w:sz w:val="22"/>
          <w:szCs w:val="22"/>
          <w:lang w:val="en-IE"/>
        </w:rPr>
        <w:t xml:space="preserve">satisfactory </w:t>
      </w:r>
      <w:r w:rsidRPr="005B108B">
        <w:rPr>
          <w:i/>
          <w:iCs/>
          <w:color w:val="FF0000"/>
          <w:sz w:val="22"/>
          <w:szCs w:val="22"/>
          <w:lang w:val="en-IE"/>
        </w:rPr>
        <w:t>practice in a small number of lessons.</w:t>
      </w:r>
    </w:p>
    <w:p w14:paraId="068CF888" w14:textId="77777777" w:rsidR="00F86490" w:rsidRPr="005B108B" w:rsidRDefault="00F86490" w:rsidP="00F86490">
      <w:pPr>
        <w:spacing w:after="0" w:line="240" w:lineRule="auto"/>
        <w:rPr>
          <w:sz w:val="22"/>
          <w:szCs w:val="22"/>
          <w:lang w:val="en-IE"/>
        </w:rPr>
      </w:pPr>
    </w:p>
    <w:p w14:paraId="17868DA8" w14:textId="0CC6D9E8" w:rsidR="005B108B" w:rsidRPr="005B108B" w:rsidRDefault="005B108B" w:rsidP="00771E7B">
      <w:pPr>
        <w:pStyle w:val="ListParagraph"/>
        <w:numPr>
          <w:ilvl w:val="0"/>
          <w:numId w:val="9"/>
        </w:numPr>
        <w:spacing w:after="0" w:line="240" w:lineRule="auto"/>
        <w:rPr>
          <w:sz w:val="22"/>
          <w:szCs w:val="22"/>
          <w:lang w:val="en-IE"/>
        </w:rPr>
      </w:pPr>
      <w:r w:rsidRPr="005B108B">
        <w:rPr>
          <w:i/>
          <w:iCs/>
          <w:color w:val="FF0000"/>
          <w:sz w:val="22"/>
          <w:szCs w:val="22"/>
          <w:lang w:val="en-IE"/>
        </w:rPr>
        <w:t xml:space="preserve">Overall, the quality of observed teaching and learning was </w:t>
      </w:r>
      <w:r w:rsidRPr="005B108B">
        <w:rPr>
          <w:b/>
          <w:bCs/>
          <w:i/>
          <w:iCs/>
          <w:color w:val="FF0000"/>
          <w:sz w:val="22"/>
          <w:szCs w:val="22"/>
          <w:lang w:val="en-IE"/>
        </w:rPr>
        <w:t>very good</w:t>
      </w:r>
      <w:r w:rsidRPr="005B108B">
        <w:rPr>
          <w:i/>
          <w:iCs/>
          <w:color w:val="FF0000"/>
          <w:sz w:val="22"/>
          <w:szCs w:val="22"/>
          <w:lang w:val="en-IE"/>
        </w:rPr>
        <w:t>. A wide range of methodologies and teaching approaches was used.</w:t>
      </w:r>
    </w:p>
    <w:p w14:paraId="69271DF8" w14:textId="77777777" w:rsidR="00F86490" w:rsidRPr="005B108B" w:rsidRDefault="00F86490" w:rsidP="00F86490">
      <w:pPr>
        <w:spacing w:after="0" w:line="240" w:lineRule="auto"/>
        <w:rPr>
          <w:sz w:val="22"/>
          <w:szCs w:val="22"/>
          <w:lang w:val="en-IE"/>
        </w:rPr>
      </w:pPr>
    </w:p>
    <w:p w14:paraId="39A3B593"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The quality of teaching and learning was good or </w:t>
      </w:r>
      <w:r w:rsidRPr="005B108B">
        <w:rPr>
          <w:b/>
          <w:bCs/>
          <w:i/>
          <w:iCs/>
          <w:color w:val="FF0000"/>
          <w:sz w:val="22"/>
          <w:szCs w:val="22"/>
          <w:lang w:val="en-IE"/>
        </w:rPr>
        <w:t xml:space="preserve">exemplary </w:t>
      </w:r>
      <w:r w:rsidRPr="005B108B">
        <w:rPr>
          <w:i/>
          <w:iCs/>
          <w:color w:val="FF0000"/>
          <w:sz w:val="22"/>
          <w:szCs w:val="22"/>
          <w:lang w:val="en-IE"/>
        </w:rPr>
        <w:t xml:space="preserve">in most lessons with </w:t>
      </w:r>
      <w:r w:rsidRPr="005B108B">
        <w:rPr>
          <w:b/>
          <w:bCs/>
          <w:i/>
          <w:iCs/>
          <w:color w:val="FF0000"/>
          <w:sz w:val="22"/>
          <w:szCs w:val="22"/>
          <w:lang w:val="en-IE"/>
        </w:rPr>
        <w:t>satisfactory or fair</w:t>
      </w:r>
      <w:r w:rsidRPr="005B108B">
        <w:rPr>
          <w:i/>
          <w:iCs/>
          <w:color w:val="FF0000"/>
          <w:sz w:val="22"/>
          <w:szCs w:val="22"/>
          <w:lang w:val="en-IE"/>
        </w:rPr>
        <w:t xml:space="preserve"> practices evident in a small number of lessons.</w:t>
      </w:r>
    </w:p>
    <w:p w14:paraId="58798B50" w14:textId="77777777" w:rsidR="005B108B" w:rsidRPr="005B108B" w:rsidRDefault="005B108B" w:rsidP="005B108B">
      <w:pPr>
        <w:spacing w:after="0" w:line="240" w:lineRule="auto"/>
        <w:rPr>
          <w:i/>
          <w:iCs/>
          <w:color w:val="FF0000"/>
          <w:sz w:val="22"/>
          <w:szCs w:val="22"/>
          <w:lang w:val="en-IE"/>
        </w:rPr>
      </w:pPr>
    </w:p>
    <w:p w14:paraId="49E25DC5" w14:textId="3C7079F7" w:rsidR="005B108B" w:rsidRPr="005B108B" w:rsidRDefault="005B108B" w:rsidP="00771E7B">
      <w:pPr>
        <w:pStyle w:val="ListParagraph"/>
        <w:numPr>
          <w:ilvl w:val="0"/>
          <w:numId w:val="9"/>
        </w:numPr>
        <w:spacing w:after="0" w:line="240" w:lineRule="auto"/>
        <w:rPr>
          <w:b/>
          <w:bCs/>
          <w:i/>
          <w:iCs/>
          <w:color w:val="FF0000"/>
          <w:sz w:val="22"/>
          <w:szCs w:val="22"/>
          <w:lang w:val="en-IE"/>
        </w:rPr>
      </w:pPr>
      <w:r w:rsidRPr="005B108B">
        <w:rPr>
          <w:i/>
          <w:iCs/>
          <w:color w:val="FF0000"/>
          <w:sz w:val="22"/>
          <w:szCs w:val="22"/>
          <w:lang w:val="en-IE"/>
        </w:rPr>
        <w:t xml:space="preserve">The quality of teaching and learning in the majority of observed lessons ranged from </w:t>
      </w:r>
      <w:r w:rsidRPr="005B108B">
        <w:rPr>
          <w:b/>
          <w:bCs/>
          <w:i/>
          <w:iCs/>
          <w:color w:val="FF0000"/>
          <w:sz w:val="22"/>
          <w:szCs w:val="22"/>
          <w:lang w:val="en-IE"/>
        </w:rPr>
        <w:t>very good to good,</w:t>
      </w:r>
      <w:r w:rsidRPr="005B108B">
        <w:rPr>
          <w:i/>
          <w:iCs/>
          <w:color w:val="FF0000"/>
          <w:sz w:val="22"/>
          <w:szCs w:val="22"/>
          <w:lang w:val="en-IE"/>
        </w:rPr>
        <w:t xml:space="preserve"> and in a significant number of lessons, the quality was noted as </w:t>
      </w:r>
      <w:r w:rsidRPr="005B108B">
        <w:rPr>
          <w:b/>
          <w:bCs/>
          <w:i/>
          <w:iCs/>
          <w:color w:val="FF0000"/>
          <w:sz w:val="22"/>
          <w:szCs w:val="22"/>
          <w:lang w:val="en-IE"/>
        </w:rPr>
        <w:t>outstanding.</w:t>
      </w:r>
    </w:p>
    <w:p w14:paraId="7F9B5413" w14:textId="77777777" w:rsidR="00F86490" w:rsidRPr="005B108B" w:rsidRDefault="00F86490" w:rsidP="00F86490">
      <w:pPr>
        <w:spacing w:after="0" w:line="240" w:lineRule="auto"/>
        <w:rPr>
          <w:sz w:val="22"/>
          <w:szCs w:val="22"/>
          <w:lang w:val="en-IE"/>
        </w:rPr>
      </w:pPr>
    </w:p>
    <w:p w14:paraId="04F553AB" w14:textId="77777777" w:rsidR="00F86490" w:rsidRPr="005B108B" w:rsidRDefault="00F86490" w:rsidP="00F86490">
      <w:pPr>
        <w:spacing w:after="0" w:line="240" w:lineRule="auto"/>
        <w:rPr>
          <w:b/>
          <w:bCs/>
          <w:color w:val="auto"/>
          <w:sz w:val="22"/>
          <w:szCs w:val="22"/>
        </w:rPr>
      </w:pPr>
    </w:p>
    <w:p w14:paraId="1F5D12A6"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The quality of teaching and learning ranged from </w:t>
      </w:r>
      <w:r w:rsidRPr="005B108B">
        <w:rPr>
          <w:b/>
          <w:bCs/>
          <w:i/>
          <w:iCs/>
          <w:color w:val="FF0000"/>
          <w:sz w:val="22"/>
          <w:szCs w:val="22"/>
          <w:lang w:val="en-IE"/>
        </w:rPr>
        <w:t>very good to weak</w:t>
      </w:r>
      <w:r w:rsidRPr="005B108B">
        <w:rPr>
          <w:i/>
          <w:iCs/>
          <w:color w:val="FF0000"/>
          <w:sz w:val="22"/>
          <w:szCs w:val="22"/>
          <w:lang w:val="en-IE"/>
        </w:rPr>
        <w:t xml:space="preserve">; </w:t>
      </w:r>
      <w:r w:rsidRPr="005B108B">
        <w:rPr>
          <w:b/>
          <w:bCs/>
          <w:i/>
          <w:iCs/>
          <w:color w:val="FF0000"/>
          <w:sz w:val="22"/>
          <w:szCs w:val="22"/>
          <w:lang w:val="en-IE"/>
        </w:rPr>
        <w:t>good to exemplary</w:t>
      </w:r>
      <w:r w:rsidRPr="005B108B">
        <w:rPr>
          <w:i/>
          <w:iCs/>
          <w:color w:val="FF0000"/>
          <w:sz w:val="22"/>
          <w:szCs w:val="22"/>
          <w:lang w:val="en-IE"/>
        </w:rPr>
        <w:t xml:space="preserve"> practice was noted in almost half of the lessons observed, </w:t>
      </w:r>
      <w:r w:rsidRPr="005B108B">
        <w:rPr>
          <w:b/>
          <w:bCs/>
          <w:i/>
          <w:iCs/>
          <w:color w:val="FF0000"/>
          <w:sz w:val="22"/>
          <w:szCs w:val="22"/>
          <w:lang w:val="en-IE"/>
        </w:rPr>
        <w:t>weak</w:t>
      </w:r>
      <w:r w:rsidRPr="005B108B">
        <w:rPr>
          <w:i/>
          <w:iCs/>
          <w:color w:val="FF0000"/>
          <w:sz w:val="22"/>
          <w:szCs w:val="22"/>
          <w:lang w:val="en-IE"/>
        </w:rPr>
        <w:t xml:space="preserve"> practice was observed in a few lessons, while practice in the remaining lessons limited students’ opportunities for active participation in their own learning.</w:t>
      </w:r>
    </w:p>
    <w:p w14:paraId="50A128B8" w14:textId="77777777" w:rsidR="005B108B" w:rsidRPr="005B108B" w:rsidRDefault="005B108B" w:rsidP="005B108B">
      <w:pPr>
        <w:spacing w:after="0" w:line="240" w:lineRule="auto"/>
        <w:rPr>
          <w:color w:val="FF0000"/>
          <w:sz w:val="22"/>
          <w:szCs w:val="22"/>
        </w:rPr>
      </w:pPr>
    </w:p>
    <w:p w14:paraId="51A40072" w14:textId="77777777" w:rsidR="005B108B" w:rsidRPr="005B108B" w:rsidRDefault="005B108B" w:rsidP="00771E7B">
      <w:pPr>
        <w:pStyle w:val="ListParagraph"/>
        <w:numPr>
          <w:ilvl w:val="0"/>
          <w:numId w:val="9"/>
        </w:numPr>
        <w:spacing w:after="0" w:line="240" w:lineRule="auto"/>
        <w:rPr>
          <w:i/>
          <w:iCs/>
          <w:color w:val="FF0000"/>
          <w:sz w:val="22"/>
          <w:szCs w:val="22"/>
        </w:rPr>
      </w:pPr>
      <w:r w:rsidRPr="005B108B">
        <w:rPr>
          <w:i/>
          <w:iCs/>
          <w:color w:val="FF0000"/>
          <w:sz w:val="22"/>
          <w:szCs w:val="22"/>
        </w:rPr>
        <w:t xml:space="preserve">The quality of teaching ranged from </w:t>
      </w:r>
      <w:r w:rsidRPr="005B108B">
        <w:rPr>
          <w:b/>
          <w:bCs/>
          <w:i/>
          <w:iCs/>
          <w:color w:val="FF0000"/>
          <w:sz w:val="22"/>
          <w:szCs w:val="22"/>
        </w:rPr>
        <w:t>good to excellent</w:t>
      </w:r>
      <w:r w:rsidRPr="005B108B">
        <w:rPr>
          <w:i/>
          <w:iCs/>
          <w:color w:val="FF0000"/>
          <w:sz w:val="22"/>
          <w:szCs w:val="22"/>
        </w:rPr>
        <w:t xml:space="preserve"> across most lessons, with </w:t>
      </w:r>
      <w:r w:rsidRPr="005B108B">
        <w:rPr>
          <w:b/>
          <w:bCs/>
          <w:i/>
          <w:iCs/>
          <w:color w:val="FF0000"/>
          <w:sz w:val="22"/>
          <w:szCs w:val="22"/>
        </w:rPr>
        <w:t>satisfactory or fair</w:t>
      </w:r>
      <w:r w:rsidRPr="005B108B">
        <w:rPr>
          <w:i/>
          <w:iCs/>
          <w:color w:val="FF0000"/>
          <w:sz w:val="22"/>
          <w:szCs w:val="22"/>
        </w:rPr>
        <w:t xml:space="preserve"> practice evident in a small number of lessons.</w:t>
      </w:r>
    </w:p>
    <w:p w14:paraId="529776DA" w14:textId="77777777" w:rsidR="00F86490" w:rsidRDefault="00F86490" w:rsidP="00F86490">
      <w:pPr>
        <w:spacing w:after="0" w:line="240" w:lineRule="auto"/>
        <w:rPr>
          <w:b/>
          <w:bCs/>
          <w:color w:val="auto"/>
          <w:sz w:val="28"/>
          <w:szCs w:val="28"/>
        </w:rPr>
      </w:pPr>
    </w:p>
    <w:p w14:paraId="48884A22" w14:textId="77777777" w:rsidR="005B108B" w:rsidRPr="005B108B" w:rsidRDefault="005B108B" w:rsidP="00771E7B">
      <w:pPr>
        <w:pStyle w:val="ListParagraph"/>
        <w:numPr>
          <w:ilvl w:val="0"/>
          <w:numId w:val="9"/>
        </w:numPr>
        <w:spacing w:line="240" w:lineRule="auto"/>
        <w:rPr>
          <w:i/>
          <w:iCs/>
          <w:color w:val="FF0000"/>
          <w:sz w:val="22"/>
          <w:szCs w:val="22"/>
          <w:lang w:val="en-IE"/>
        </w:rPr>
      </w:pPr>
      <w:r w:rsidRPr="005B108B">
        <w:rPr>
          <w:i/>
          <w:iCs/>
          <w:color w:val="FF0000"/>
          <w:sz w:val="22"/>
          <w:szCs w:val="22"/>
          <w:lang w:val="en-IE"/>
        </w:rPr>
        <w:t xml:space="preserve">Learner outcomes and experiences were </w:t>
      </w:r>
      <w:r w:rsidRPr="005B108B">
        <w:rPr>
          <w:b/>
          <w:bCs/>
          <w:i/>
          <w:iCs/>
          <w:color w:val="FF0000"/>
          <w:sz w:val="22"/>
          <w:szCs w:val="22"/>
          <w:lang w:val="en-IE"/>
        </w:rPr>
        <w:t>very good</w:t>
      </w:r>
      <w:r w:rsidRPr="005B108B">
        <w:rPr>
          <w:i/>
          <w:iCs/>
          <w:color w:val="FF0000"/>
          <w:sz w:val="22"/>
          <w:szCs w:val="22"/>
          <w:lang w:val="en-IE"/>
        </w:rPr>
        <w:t xml:space="preserve">. Students participated in collaborative activities in most lessons observed and they demonstrated </w:t>
      </w:r>
      <w:r w:rsidRPr="005B108B">
        <w:rPr>
          <w:b/>
          <w:bCs/>
          <w:i/>
          <w:iCs/>
          <w:color w:val="FF0000"/>
          <w:sz w:val="22"/>
          <w:szCs w:val="22"/>
          <w:lang w:val="en-IE"/>
        </w:rPr>
        <w:t>very good</w:t>
      </w:r>
      <w:r w:rsidRPr="005B108B">
        <w:rPr>
          <w:i/>
          <w:iCs/>
          <w:color w:val="FF0000"/>
          <w:sz w:val="22"/>
          <w:szCs w:val="22"/>
          <w:lang w:val="en-IE"/>
        </w:rPr>
        <w:t xml:space="preserve"> group and pair work skills.</w:t>
      </w:r>
    </w:p>
    <w:p w14:paraId="070AEFFA" w14:textId="77777777" w:rsidR="006D045C" w:rsidRPr="006D045C" w:rsidRDefault="006D045C" w:rsidP="006D045C">
      <w:pPr>
        <w:spacing w:after="0" w:line="240" w:lineRule="auto"/>
        <w:rPr>
          <w:i/>
          <w:iCs/>
          <w:color w:val="FF0000"/>
          <w:sz w:val="22"/>
          <w:szCs w:val="22"/>
          <w:lang w:val="en-IE"/>
        </w:rPr>
      </w:pPr>
    </w:p>
    <w:p w14:paraId="60156565" w14:textId="01ADE3DB"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Where best practice was observed the lessons were dynamic environments where students were active participants in their own learning. They demonstrated keen interest in the subject and a strong desire to learn more. This was supported in many instances by the opportunity to research and present their work during the lesson</w:t>
      </w:r>
      <w:r>
        <w:rPr>
          <w:i/>
          <w:iCs/>
          <w:color w:val="FF0000"/>
          <w:sz w:val="22"/>
          <w:szCs w:val="22"/>
          <w:lang w:val="en-IE"/>
        </w:rPr>
        <w:t>.</w:t>
      </w:r>
    </w:p>
    <w:p w14:paraId="2FDFCE93" w14:textId="77777777" w:rsidR="005B108B" w:rsidRPr="005B108B" w:rsidRDefault="005B108B" w:rsidP="005B108B">
      <w:pPr>
        <w:spacing w:after="0" w:line="240" w:lineRule="auto"/>
        <w:rPr>
          <w:i/>
          <w:iCs/>
          <w:color w:val="FF0000"/>
          <w:sz w:val="22"/>
          <w:szCs w:val="22"/>
          <w:lang w:val="en-IE"/>
        </w:rPr>
      </w:pPr>
    </w:p>
    <w:p w14:paraId="3804B30C"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Further developing the use of assessment for learning and extending the use of formative feedback with students, orally and in writing, are recommended to further develop teaching and learning.</w:t>
      </w:r>
    </w:p>
    <w:p w14:paraId="44732054" w14:textId="77777777" w:rsidR="005B108B" w:rsidRDefault="005B108B" w:rsidP="00F86490">
      <w:pPr>
        <w:spacing w:after="0" w:line="240" w:lineRule="auto"/>
        <w:rPr>
          <w:b/>
          <w:bCs/>
          <w:color w:val="auto"/>
          <w:sz w:val="28"/>
          <w:szCs w:val="28"/>
        </w:rPr>
      </w:pPr>
    </w:p>
    <w:p w14:paraId="04200836"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Students’ learning was best supported in lessons where there was a high level of student-centred active-learning approaches; student outcomes could have been improved in a small number of lessons with better planning.</w:t>
      </w:r>
    </w:p>
    <w:p w14:paraId="5BE7AC46" w14:textId="77777777" w:rsidR="005B108B" w:rsidRPr="005B108B" w:rsidRDefault="005B108B" w:rsidP="005B108B">
      <w:pPr>
        <w:spacing w:after="0" w:line="240" w:lineRule="auto"/>
        <w:rPr>
          <w:i/>
          <w:iCs/>
          <w:color w:val="FF0000"/>
          <w:sz w:val="22"/>
          <w:szCs w:val="22"/>
          <w:lang w:val="en-IE"/>
        </w:rPr>
      </w:pPr>
    </w:p>
    <w:p w14:paraId="61C8DD28" w14:textId="644CB01B"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Teaching and learning </w:t>
      </w:r>
      <w:r w:rsidR="007D12AD" w:rsidRPr="005B108B">
        <w:rPr>
          <w:i/>
          <w:iCs/>
          <w:color w:val="FF0000"/>
          <w:sz w:val="22"/>
          <w:szCs w:val="22"/>
          <w:lang w:val="en-IE"/>
        </w:rPr>
        <w:t>were</w:t>
      </w:r>
      <w:r w:rsidRPr="005B108B">
        <w:rPr>
          <w:i/>
          <w:iCs/>
          <w:color w:val="FF0000"/>
          <w:sz w:val="22"/>
          <w:szCs w:val="22"/>
          <w:lang w:val="en-IE"/>
        </w:rPr>
        <w:t xml:space="preserve"> </w:t>
      </w:r>
      <w:r w:rsidRPr="005B108B">
        <w:rPr>
          <w:b/>
          <w:bCs/>
          <w:i/>
          <w:iCs/>
          <w:color w:val="FF0000"/>
          <w:sz w:val="22"/>
          <w:szCs w:val="22"/>
          <w:lang w:val="en-IE"/>
        </w:rPr>
        <w:t>good</w:t>
      </w:r>
      <w:r w:rsidRPr="005B108B">
        <w:rPr>
          <w:i/>
          <w:iCs/>
          <w:color w:val="FF0000"/>
          <w:sz w:val="22"/>
          <w:szCs w:val="22"/>
          <w:lang w:val="en-IE"/>
        </w:rPr>
        <w:t xml:space="preserve"> overall and ranged from very good to satisfactory in the lessons observed; the best lessons included opportunities for students to use their voice, collaborate, research, and reflect on their learning.</w:t>
      </w:r>
    </w:p>
    <w:p w14:paraId="71D93EAA" w14:textId="77777777" w:rsidR="005B108B" w:rsidRPr="005B108B" w:rsidRDefault="005B108B" w:rsidP="005B108B">
      <w:pPr>
        <w:spacing w:after="0" w:line="240" w:lineRule="auto"/>
        <w:rPr>
          <w:b/>
          <w:bCs/>
          <w:i/>
          <w:iCs/>
          <w:color w:val="FF0000"/>
          <w:sz w:val="22"/>
          <w:szCs w:val="22"/>
        </w:rPr>
      </w:pPr>
    </w:p>
    <w:p w14:paraId="3645F89E" w14:textId="363663B3"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The quality of learning was </w:t>
      </w:r>
      <w:r w:rsidRPr="005B108B">
        <w:rPr>
          <w:b/>
          <w:bCs/>
          <w:i/>
          <w:iCs/>
          <w:color w:val="FF0000"/>
          <w:sz w:val="22"/>
          <w:szCs w:val="22"/>
          <w:lang w:val="en-IE"/>
        </w:rPr>
        <w:t>good</w:t>
      </w:r>
      <w:r w:rsidRPr="005B108B">
        <w:rPr>
          <w:i/>
          <w:iCs/>
          <w:color w:val="FF0000"/>
          <w:sz w:val="22"/>
          <w:szCs w:val="22"/>
          <w:lang w:val="en-IE"/>
        </w:rPr>
        <w:t xml:space="preserve"> </w:t>
      </w:r>
      <w:r w:rsidR="001E2F7D" w:rsidRPr="005B108B">
        <w:rPr>
          <w:i/>
          <w:iCs/>
          <w:color w:val="FF0000"/>
          <w:sz w:val="22"/>
          <w:szCs w:val="22"/>
          <w:lang w:val="en-IE"/>
        </w:rPr>
        <w:t>overall and</w:t>
      </w:r>
      <w:r w:rsidRPr="005B108B">
        <w:rPr>
          <w:i/>
          <w:iCs/>
          <w:color w:val="FF0000"/>
          <w:sz w:val="22"/>
          <w:szCs w:val="22"/>
          <w:lang w:val="en-IE"/>
        </w:rPr>
        <w:t xml:space="preserve"> was found to be </w:t>
      </w:r>
      <w:r w:rsidRPr="005B108B">
        <w:rPr>
          <w:b/>
          <w:bCs/>
          <w:i/>
          <w:iCs/>
          <w:color w:val="FF0000"/>
          <w:sz w:val="22"/>
          <w:szCs w:val="22"/>
          <w:lang w:val="en-IE"/>
        </w:rPr>
        <w:t>very good</w:t>
      </w:r>
      <w:r w:rsidRPr="005B108B">
        <w:rPr>
          <w:i/>
          <w:iCs/>
          <w:color w:val="FF0000"/>
          <w:sz w:val="22"/>
          <w:szCs w:val="22"/>
          <w:lang w:val="en-IE"/>
        </w:rPr>
        <w:t xml:space="preserve"> in instances where students were actively engaged in their lessons and effective structures were used to support active learning methodologies. The quality of learning was generally </w:t>
      </w:r>
      <w:r w:rsidRPr="005B108B">
        <w:rPr>
          <w:b/>
          <w:bCs/>
          <w:i/>
          <w:iCs/>
          <w:color w:val="FF0000"/>
          <w:sz w:val="22"/>
          <w:szCs w:val="22"/>
          <w:lang w:val="en-IE"/>
        </w:rPr>
        <w:t>good</w:t>
      </w:r>
      <w:r w:rsidRPr="005B108B">
        <w:rPr>
          <w:i/>
          <w:iCs/>
          <w:color w:val="FF0000"/>
          <w:sz w:val="22"/>
          <w:szCs w:val="22"/>
          <w:lang w:val="en-IE"/>
        </w:rPr>
        <w:t xml:space="preserve"> or very good and a very positive rapport between students and teachers was evident</w:t>
      </w:r>
      <w:r>
        <w:rPr>
          <w:i/>
          <w:iCs/>
          <w:color w:val="FF0000"/>
          <w:sz w:val="22"/>
          <w:szCs w:val="22"/>
          <w:lang w:val="en-IE"/>
        </w:rPr>
        <w:t>.</w:t>
      </w:r>
    </w:p>
    <w:p w14:paraId="6FAD1578" w14:textId="77777777" w:rsidR="00F86490" w:rsidRDefault="00F86490" w:rsidP="00F86490">
      <w:pPr>
        <w:spacing w:after="0" w:line="240" w:lineRule="auto"/>
        <w:rPr>
          <w:b/>
          <w:bCs/>
          <w:color w:val="auto"/>
          <w:sz w:val="28"/>
          <w:szCs w:val="28"/>
        </w:rPr>
      </w:pPr>
    </w:p>
    <w:p w14:paraId="689538E6"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An extremely positive learning atmosphere was observed. Interactions were warm, pleasant and respectful.</w:t>
      </w:r>
    </w:p>
    <w:p w14:paraId="3FB4AC8B" w14:textId="77777777" w:rsidR="005B108B" w:rsidRPr="005B108B" w:rsidRDefault="005B108B" w:rsidP="005B108B">
      <w:pPr>
        <w:spacing w:after="0" w:line="240" w:lineRule="auto"/>
        <w:rPr>
          <w:i/>
          <w:iCs/>
          <w:color w:val="FF0000"/>
          <w:sz w:val="22"/>
          <w:szCs w:val="22"/>
          <w:lang w:val="en-IE"/>
        </w:rPr>
      </w:pPr>
    </w:p>
    <w:p w14:paraId="114C13EF" w14:textId="77777777" w:rsidR="005B108B" w:rsidRPr="005B108B" w:rsidRDefault="005B108B" w:rsidP="00771E7B">
      <w:pPr>
        <w:pStyle w:val="ListParagraph"/>
        <w:numPr>
          <w:ilvl w:val="0"/>
          <w:numId w:val="9"/>
        </w:numPr>
        <w:spacing w:after="0" w:line="240" w:lineRule="auto"/>
        <w:rPr>
          <w:i/>
          <w:iCs/>
          <w:color w:val="FF0000"/>
          <w:sz w:val="22"/>
          <w:szCs w:val="22"/>
        </w:rPr>
      </w:pPr>
      <w:r w:rsidRPr="005B108B">
        <w:rPr>
          <w:i/>
          <w:iCs/>
          <w:color w:val="FF0000"/>
          <w:sz w:val="22"/>
          <w:szCs w:val="22"/>
        </w:rPr>
        <w:t xml:space="preserve">Students’ learning was of </w:t>
      </w:r>
      <w:r w:rsidRPr="005B108B">
        <w:rPr>
          <w:b/>
          <w:bCs/>
          <w:i/>
          <w:iCs/>
          <w:color w:val="FF0000"/>
          <w:sz w:val="22"/>
          <w:szCs w:val="22"/>
        </w:rPr>
        <w:t xml:space="preserve">good or very good </w:t>
      </w:r>
      <w:r w:rsidRPr="005B108B">
        <w:rPr>
          <w:i/>
          <w:iCs/>
          <w:color w:val="FF0000"/>
          <w:sz w:val="22"/>
          <w:szCs w:val="22"/>
        </w:rPr>
        <w:t xml:space="preserve">quality in almost all lessons observed, with the learning environment being of very high quality and students’ attainment being </w:t>
      </w:r>
      <w:r w:rsidRPr="005B108B">
        <w:rPr>
          <w:b/>
          <w:bCs/>
          <w:i/>
          <w:iCs/>
          <w:color w:val="FF0000"/>
          <w:sz w:val="22"/>
          <w:szCs w:val="22"/>
        </w:rPr>
        <w:t>very good</w:t>
      </w:r>
      <w:r w:rsidRPr="005B108B">
        <w:rPr>
          <w:i/>
          <w:iCs/>
          <w:color w:val="FF0000"/>
          <w:sz w:val="22"/>
          <w:szCs w:val="22"/>
        </w:rPr>
        <w:t>.</w:t>
      </w:r>
    </w:p>
    <w:p w14:paraId="2EA57D95" w14:textId="77777777" w:rsidR="005B108B" w:rsidRPr="005B108B" w:rsidRDefault="005B108B" w:rsidP="005B108B">
      <w:pPr>
        <w:spacing w:after="0" w:line="240" w:lineRule="auto"/>
        <w:rPr>
          <w:i/>
          <w:iCs/>
          <w:color w:val="FF0000"/>
          <w:sz w:val="22"/>
          <w:szCs w:val="22"/>
        </w:rPr>
      </w:pPr>
    </w:p>
    <w:p w14:paraId="1DCF9B17" w14:textId="77777777" w:rsidR="005B108B" w:rsidRPr="005B108B" w:rsidRDefault="005B108B" w:rsidP="00771E7B">
      <w:pPr>
        <w:pStyle w:val="ListParagraph"/>
        <w:numPr>
          <w:ilvl w:val="0"/>
          <w:numId w:val="9"/>
        </w:numPr>
        <w:spacing w:after="0" w:line="240" w:lineRule="auto"/>
        <w:rPr>
          <w:i/>
          <w:iCs/>
          <w:color w:val="FF0000"/>
          <w:sz w:val="22"/>
          <w:szCs w:val="22"/>
        </w:rPr>
      </w:pPr>
      <w:r w:rsidRPr="005B108B">
        <w:rPr>
          <w:i/>
          <w:iCs/>
          <w:color w:val="FF0000"/>
          <w:sz w:val="22"/>
          <w:szCs w:val="22"/>
        </w:rPr>
        <w:t xml:space="preserve">The standard of learning was generally </w:t>
      </w:r>
      <w:r w:rsidRPr="005B108B">
        <w:rPr>
          <w:b/>
          <w:bCs/>
          <w:i/>
          <w:iCs/>
          <w:color w:val="FF0000"/>
          <w:sz w:val="22"/>
          <w:szCs w:val="22"/>
        </w:rPr>
        <w:t>good or very good</w:t>
      </w:r>
      <w:r w:rsidRPr="005B108B">
        <w:rPr>
          <w:i/>
          <w:iCs/>
          <w:color w:val="FF0000"/>
          <w:sz w:val="22"/>
          <w:szCs w:val="22"/>
        </w:rPr>
        <w:t xml:space="preserve"> and learning was supported throughout </w:t>
      </w:r>
      <w:r w:rsidRPr="005B108B">
        <w:rPr>
          <w:i/>
          <w:iCs/>
          <w:color w:val="FF0000"/>
          <w:sz w:val="22"/>
          <w:szCs w:val="22"/>
        </w:rPr>
        <w:lastRenderedPageBreak/>
        <w:t>the school by very positive student-teacher interactions.</w:t>
      </w:r>
    </w:p>
    <w:p w14:paraId="407D92A7" w14:textId="77777777" w:rsidR="005B108B" w:rsidRPr="005B108B" w:rsidRDefault="005B108B" w:rsidP="005B108B">
      <w:pPr>
        <w:spacing w:after="0" w:line="240" w:lineRule="auto"/>
        <w:rPr>
          <w:b/>
          <w:bCs/>
          <w:color w:val="FF0000"/>
          <w:sz w:val="22"/>
          <w:szCs w:val="22"/>
          <w:lang w:val="en-IE"/>
        </w:rPr>
      </w:pPr>
    </w:p>
    <w:p w14:paraId="2C6FED95" w14:textId="77777777" w:rsidR="005B108B" w:rsidRPr="005B108B" w:rsidRDefault="005B108B" w:rsidP="00771E7B">
      <w:pPr>
        <w:pStyle w:val="ListParagraph"/>
        <w:numPr>
          <w:ilvl w:val="0"/>
          <w:numId w:val="9"/>
        </w:numPr>
        <w:spacing w:after="0" w:line="240" w:lineRule="auto"/>
        <w:rPr>
          <w:i/>
          <w:iCs/>
          <w:color w:val="FF0000"/>
          <w:sz w:val="22"/>
          <w:szCs w:val="22"/>
          <w:lang w:val="en-IE"/>
        </w:rPr>
      </w:pPr>
      <w:r w:rsidRPr="005B108B">
        <w:rPr>
          <w:i/>
          <w:iCs/>
          <w:color w:val="FF0000"/>
          <w:sz w:val="22"/>
          <w:szCs w:val="22"/>
          <w:lang w:val="en-IE"/>
        </w:rPr>
        <w:t xml:space="preserve">The standard of student learning was </w:t>
      </w:r>
      <w:r w:rsidRPr="005B108B">
        <w:rPr>
          <w:b/>
          <w:bCs/>
          <w:i/>
          <w:iCs/>
          <w:color w:val="FF0000"/>
          <w:sz w:val="22"/>
          <w:szCs w:val="22"/>
          <w:lang w:val="en-IE"/>
        </w:rPr>
        <w:t>good or very good</w:t>
      </w:r>
      <w:r w:rsidRPr="005B108B">
        <w:rPr>
          <w:i/>
          <w:iCs/>
          <w:color w:val="FF0000"/>
          <w:sz w:val="22"/>
          <w:szCs w:val="22"/>
          <w:lang w:val="en-IE"/>
        </w:rPr>
        <w:t xml:space="preserve"> in most of the lessons observed, aided by exemplary levels of student behaviour and application.</w:t>
      </w:r>
    </w:p>
    <w:p w14:paraId="1AAB7F12" w14:textId="77777777" w:rsidR="00F86490" w:rsidRDefault="00F86490" w:rsidP="00F86490">
      <w:pPr>
        <w:spacing w:after="0" w:line="240" w:lineRule="auto"/>
        <w:rPr>
          <w:b/>
          <w:bCs/>
          <w:color w:val="auto"/>
          <w:sz w:val="28"/>
          <w:szCs w:val="28"/>
        </w:rPr>
      </w:pPr>
    </w:p>
    <w:p w14:paraId="7B4AA0A1"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 xml:space="preserve">Teachers’ individual practice is of a very high standard. Lesson planning and preparation were found to be </w:t>
      </w:r>
      <w:r w:rsidRPr="006D045C">
        <w:rPr>
          <w:b/>
          <w:bCs/>
          <w:i/>
          <w:iCs/>
          <w:color w:val="FF0000"/>
          <w:sz w:val="22"/>
          <w:szCs w:val="22"/>
          <w:lang w:val="en-IE"/>
        </w:rPr>
        <w:t>very good</w:t>
      </w:r>
      <w:r w:rsidRPr="006D045C">
        <w:rPr>
          <w:i/>
          <w:iCs/>
          <w:color w:val="FF0000"/>
          <w:sz w:val="22"/>
          <w:szCs w:val="22"/>
          <w:lang w:val="en-IE"/>
        </w:rPr>
        <w:t xml:space="preserve"> overall. A very wide variety of methodologies was used to engage learners. While it is good that teaching and learning strategies were varied, there was scope to improve the effectiveness of some of the strategies to optimise their impact on learning.</w:t>
      </w:r>
    </w:p>
    <w:p w14:paraId="40369D3F" w14:textId="77777777" w:rsidR="00F86490" w:rsidRDefault="00F86490" w:rsidP="00F86490">
      <w:pPr>
        <w:spacing w:after="0" w:line="240" w:lineRule="auto"/>
        <w:rPr>
          <w:b/>
          <w:bCs/>
          <w:color w:val="auto"/>
          <w:sz w:val="28"/>
          <w:szCs w:val="28"/>
        </w:rPr>
      </w:pPr>
    </w:p>
    <w:p w14:paraId="5358C012"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 xml:space="preserve">The standard of teaching was </w:t>
      </w:r>
      <w:r w:rsidRPr="006D045C">
        <w:rPr>
          <w:b/>
          <w:bCs/>
          <w:i/>
          <w:iCs/>
          <w:color w:val="FF0000"/>
          <w:sz w:val="22"/>
          <w:szCs w:val="22"/>
          <w:lang w:val="en-IE"/>
        </w:rPr>
        <w:t>good or very good</w:t>
      </w:r>
      <w:r w:rsidRPr="006D045C">
        <w:rPr>
          <w:i/>
          <w:iCs/>
          <w:color w:val="FF0000"/>
          <w:sz w:val="22"/>
          <w:szCs w:val="22"/>
          <w:lang w:val="en-IE"/>
        </w:rPr>
        <w:t xml:space="preserve"> in most of the lessons observed with </w:t>
      </w:r>
      <w:r w:rsidRPr="006D045C">
        <w:rPr>
          <w:b/>
          <w:bCs/>
          <w:i/>
          <w:iCs/>
          <w:color w:val="FF0000"/>
          <w:sz w:val="22"/>
          <w:szCs w:val="22"/>
          <w:lang w:val="en-IE"/>
        </w:rPr>
        <w:t>excellent</w:t>
      </w:r>
      <w:r w:rsidRPr="006D045C">
        <w:rPr>
          <w:i/>
          <w:iCs/>
          <w:color w:val="FF0000"/>
          <w:sz w:val="22"/>
          <w:szCs w:val="22"/>
          <w:lang w:val="en-IE"/>
        </w:rPr>
        <w:t xml:space="preserve"> practices noted in some lessons; Practice was found to be s</w:t>
      </w:r>
      <w:r w:rsidRPr="006D045C">
        <w:rPr>
          <w:b/>
          <w:bCs/>
          <w:i/>
          <w:iCs/>
          <w:color w:val="FF0000"/>
          <w:sz w:val="22"/>
          <w:szCs w:val="22"/>
          <w:lang w:val="en-IE"/>
        </w:rPr>
        <w:t xml:space="preserve">atisfactory </w:t>
      </w:r>
      <w:r w:rsidRPr="006D045C">
        <w:rPr>
          <w:i/>
          <w:iCs/>
          <w:color w:val="FF0000"/>
          <w:sz w:val="22"/>
          <w:szCs w:val="22"/>
          <w:lang w:val="en-IE"/>
        </w:rPr>
        <w:t>in the remainder of lessons.</w:t>
      </w:r>
    </w:p>
    <w:p w14:paraId="0ECD517A" w14:textId="77777777" w:rsidR="006D045C" w:rsidRPr="006D045C" w:rsidRDefault="006D045C" w:rsidP="006D045C">
      <w:pPr>
        <w:spacing w:after="0" w:line="240" w:lineRule="auto"/>
        <w:rPr>
          <w:i/>
          <w:iCs/>
          <w:color w:val="FF0000"/>
          <w:sz w:val="22"/>
          <w:szCs w:val="22"/>
          <w:lang w:val="en-IE"/>
        </w:rPr>
      </w:pPr>
    </w:p>
    <w:p w14:paraId="75BB6E1D"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 xml:space="preserve">The quality of teaching and learning ranged from </w:t>
      </w:r>
      <w:r w:rsidRPr="006D045C">
        <w:rPr>
          <w:b/>
          <w:bCs/>
          <w:i/>
          <w:iCs/>
          <w:color w:val="FF0000"/>
          <w:sz w:val="22"/>
          <w:szCs w:val="22"/>
          <w:lang w:val="en-IE"/>
        </w:rPr>
        <w:t>satisfactory to very good</w:t>
      </w:r>
      <w:r w:rsidRPr="006D045C">
        <w:rPr>
          <w:i/>
          <w:iCs/>
          <w:color w:val="FF0000"/>
          <w:sz w:val="22"/>
          <w:szCs w:val="22"/>
          <w:lang w:val="en-IE"/>
        </w:rPr>
        <w:t xml:space="preserve"> in the lessons observed; the majority of lessons being </w:t>
      </w:r>
      <w:r w:rsidRPr="006D045C">
        <w:rPr>
          <w:b/>
          <w:bCs/>
          <w:i/>
          <w:iCs/>
          <w:color w:val="FF0000"/>
          <w:sz w:val="22"/>
          <w:szCs w:val="22"/>
          <w:lang w:val="en-IE"/>
        </w:rPr>
        <w:t>satisfactory or good</w:t>
      </w:r>
      <w:r w:rsidRPr="006D045C">
        <w:rPr>
          <w:i/>
          <w:iCs/>
          <w:color w:val="FF0000"/>
          <w:sz w:val="22"/>
          <w:szCs w:val="22"/>
          <w:lang w:val="en-IE"/>
        </w:rPr>
        <w:t xml:space="preserve">. </w:t>
      </w:r>
    </w:p>
    <w:p w14:paraId="327C429A" w14:textId="77777777" w:rsidR="006D045C" w:rsidRPr="006D045C" w:rsidRDefault="006D045C" w:rsidP="006D045C">
      <w:pPr>
        <w:spacing w:after="0" w:line="240" w:lineRule="auto"/>
        <w:rPr>
          <w:i/>
          <w:iCs/>
          <w:color w:val="FF0000"/>
          <w:sz w:val="22"/>
          <w:szCs w:val="22"/>
          <w:lang w:val="en-IE"/>
        </w:rPr>
      </w:pPr>
    </w:p>
    <w:p w14:paraId="6413CF5B"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 xml:space="preserve">The quality of teaching was </w:t>
      </w:r>
      <w:r w:rsidRPr="006D045C">
        <w:rPr>
          <w:b/>
          <w:bCs/>
          <w:i/>
          <w:iCs/>
          <w:color w:val="FF0000"/>
          <w:sz w:val="22"/>
          <w:szCs w:val="22"/>
          <w:lang w:val="en-IE"/>
        </w:rPr>
        <w:t>good</w:t>
      </w:r>
      <w:r w:rsidRPr="006D045C">
        <w:rPr>
          <w:i/>
          <w:iCs/>
          <w:color w:val="FF0000"/>
          <w:sz w:val="22"/>
          <w:szCs w:val="22"/>
          <w:lang w:val="en-IE"/>
        </w:rPr>
        <w:t xml:space="preserve"> overall; </w:t>
      </w:r>
      <w:r w:rsidRPr="006D045C">
        <w:rPr>
          <w:b/>
          <w:bCs/>
          <w:i/>
          <w:iCs/>
          <w:color w:val="FF0000"/>
          <w:sz w:val="22"/>
          <w:szCs w:val="22"/>
          <w:lang w:val="en-IE"/>
        </w:rPr>
        <w:t>good or very good</w:t>
      </w:r>
      <w:r w:rsidRPr="006D045C">
        <w:rPr>
          <w:i/>
          <w:iCs/>
          <w:color w:val="FF0000"/>
          <w:sz w:val="22"/>
          <w:szCs w:val="22"/>
          <w:lang w:val="en-IE"/>
        </w:rPr>
        <w:t xml:space="preserve"> practice was observed in most lessons, though </w:t>
      </w:r>
      <w:r w:rsidRPr="006D045C">
        <w:rPr>
          <w:b/>
          <w:bCs/>
          <w:i/>
          <w:iCs/>
          <w:color w:val="FF0000"/>
          <w:sz w:val="22"/>
          <w:szCs w:val="22"/>
          <w:lang w:val="en-IE"/>
        </w:rPr>
        <w:t>satisfactory or fair</w:t>
      </w:r>
      <w:r w:rsidRPr="006D045C">
        <w:rPr>
          <w:i/>
          <w:iCs/>
          <w:color w:val="FF0000"/>
          <w:sz w:val="22"/>
          <w:szCs w:val="22"/>
          <w:lang w:val="en-IE"/>
        </w:rPr>
        <w:t xml:space="preserve"> practices were observed in a small number of lessons.</w:t>
      </w:r>
    </w:p>
    <w:p w14:paraId="0A3B4D36" w14:textId="77777777" w:rsidR="00F86490" w:rsidRDefault="00F86490" w:rsidP="00F86490">
      <w:pPr>
        <w:spacing w:after="0" w:line="240" w:lineRule="auto"/>
        <w:rPr>
          <w:b/>
          <w:bCs/>
          <w:color w:val="auto"/>
          <w:sz w:val="28"/>
          <w:szCs w:val="28"/>
        </w:rPr>
      </w:pPr>
    </w:p>
    <w:p w14:paraId="64398D10"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The highly effective teacher collaboration in place should be extended to help ensure that all whole-school agreed classroom strategies impact optimally on students’ learning.</w:t>
      </w:r>
    </w:p>
    <w:p w14:paraId="0EE582EC" w14:textId="77777777" w:rsidR="006D045C" w:rsidRPr="006D045C" w:rsidRDefault="006D045C" w:rsidP="006D045C">
      <w:pPr>
        <w:spacing w:after="0" w:line="240" w:lineRule="auto"/>
        <w:rPr>
          <w:b/>
          <w:bCs/>
          <w:color w:val="FF0000"/>
          <w:sz w:val="22"/>
          <w:szCs w:val="22"/>
          <w:lang w:val="en-IE"/>
        </w:rPr>
      </w:pPr>
    </w:p>
    <w:p w14:paraId="15DC3EA0"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In order to consolidate and extend the very good teaching observed in lessons, formal strategies for teachers to share such practice and learn from each other should be further developed.</w:t>
      </w:r>
    </w:p>
    <w:p w14:paraId="3D5B3E04" w14:textId="77777777" w:rsidR="006D045C" w:rsidRPr="006D045C" w:rsidRDefault="006D045C" w:rsidP="006D045C">
      <w:pPr>
        <w:spacing w:after="0" w:line="240" w:lineRule="auto"/>
        <w:rPr>
          <w:b/>
          <w:bCs/>
          <w:color w:val="FF0000"/>
          <w:sz w:val="22"/>
          <w:szCs w:val="22"/>
          <w:lang w:val="en-IE"/>
        </w:rPr>
      </w:pPr>
    </w:p>
    <w:p w14:paraId="7066FAA3" w14:textId="77777777" w:rsidR="006D045C" w:rsidRPr="006D045C" w:rsidRDefault="006D045C" w:rsidP="00771E7B">
      <w:pPr>
        <w:pStyle w:val="ListParagraph"/>
        <w:numPr>
          <w:ilvl w:val="0"/>
          <w:numId w:val="9"/>
        </w:numPr>
        <w:spacing w:after="0" w:line="240" w:lineRule="auto"/>
        <w:rPr>
          <w:i/>
          <w:iCs/>
          <w:color w:val="FF0000"/>
          <w:sz w:val="22"/>
          <w:szCs w:val="22"/>
        </w:rPr>
      </w:pPr>
      <w:r w:rsidRPr="006D045C">
        <w:rPr>
          <w:i/>
          <w:iCs/>
          <w:color w:val="FF0000"/>
          <w:sz w:val="22"/>
          <w:szCs w:val="22"/>
        </w:rPr>
        <w:t xml:space="preserve">Overall, the quality of learning and teaching was </w:t>
      </w:r>
      <w:r w:rsidRPr="006D045C">
        <w:rPr>
          <w:b/>
          <w:bCs/>
          <w:i/>
          <w:iCs/>
          <w:color w:val="FF0000"/>
          <w:sz w:val="22"/>
          <w:szCs w:val="22"/>
        </w:rPr>
        <w:t>good</w:t>
      </w:r>
      <w:r w:rsidRPr="006D045C">
        <w:rPr>
          <w:i/>
          <w:iCs/>
          <w:color w:val="FF0000"/>
          <w:sz w:val="22"/>
          <w:szCs w:val="22"/>
        </w:rPr>
        <w:t xml:space="preserve"> in the lessons observed; however, there are opportunities for teachers to share best practice and pedagogic strategies on a more formal basis.</w:t>
      </w:r>
    </w:p>
    <w:p w14:paraId="39AA4197" w14:textId="77777777" w:rsidR="006D045C" w:rsidRPr="006D045C" w:rsidRDefault="006D045C" w:rsidP="006D045C">
      <w:pPr>
        <w:spacing w:after="0" w:line="240" w:lineRule="auto"/>
        <w:rPr>
          <w:i/>
          <w:iCs/>
          <w:color w:val="FF0000"/>
          <w:sz w:val="22"/>
          <w:szCs w:val="22"/>
          <w:lang w:val="en-IE"/>
        </w:rPr>
      </w:pPr>
    </w:p>
    <w:p w14:paraId="53A319CB" w14:textId="77777777" w:rsidR="006D045C" w:rsidRPr="006D045C" w:rsidRDefault="006D045C" w:rsidP="00771E7B">
      <w:pPr>
        <w:pStyle w:val="ListParagraph"/>
        <w:numPr>
          <w:ilvl w:val="0"/>
          <w:numId w:val="9"/>
        </w:numPr>
        <w:spacing w:after="0" w:line="240" w:lineRule="auto"/>
        <w:rPr>
          <w:i/>
          <w:iCs/>
          <w:color w:val="FF0000"/>
          <w:sz w:val="22"/>
          <w:szCs w:val="22"/>
          <w:lang w:val="en-IE"/>
        </w:rPr>
      </w:pPr>
      <w:r w:rsidRPr="006D045C">
        <w:rPr>
          <w:i/>
          <w:iCs/>
          <w:color w:val="FF0000"/>
          <w:sz w:val="22"/>
          <w:szCs w:val="22"/>
          <w:lang w:val="en-IE"/>
        </w:rPr>
        <w:t>The teaching and learning committee should consider how the valuable work emerging from the various staff teams might be combined into common, shared teaching and learning improvement plans.</w:t>
      </w:r>
    </w:p>
    <w:p w14:paraId="200DC37F" w14:textId="77777777" w:rsidR="00F86490" w:rsidRDefault="00F86490" w:rsidP="00F86490">
      <w:pPr>
        <w:spacing w:after="0" w:line="240" w:lineRule="auto"/>
        <w:rPr>
          <w:b/>
          <w:bCs/>
          <w:color w:val="auto"/>
          <w:sz w:val="28"/>
          <w:szCs w:val="28"/>
        </w:rPr>
      </w:pPr>
    </w:p>
    <w:p w14:paraId="56EF309F" w14:textId="77777777" w:rsidR="00F86490" w:rsidRPr="002602B6" w:rsidRDefault="00F86490" w:rsidP="00F86490">
      <w:pPr>
        <w:spacing w:after="0" w:line="240" w:lineRule="auto"/>
        <w:rPr>
          <w:sz w:val="22"/>
          <w:szCs w:val="22"/>
          <w:lang w:val="en-IE"/>
        </w:rPr>
      </w:pPr>
      <w:r w:rsidRPr="002602B6">
        <w:rPr>
          <w:sz w:val="22"/>
          <w:szCs w:val="22"/>
          <w:lang w:val="en-IE"/>
        </w:rPr>
        <w:t xml:space="preserve">Learning and teaching are at the heart of the educational enterprise. In keeping with our </w:t>
      </w:r>
      <w:r w:rsidRPr="007D57A6">
        <w:rPr>
          <w:rFonts w:ascii="Gaelic" w:hAnsi="Gaelic"/>
          <w:sz w:val="22"/>
          <w:szCs w:val="22"/>
          <w:lang w:val="en-IE"/>
        </w:rPr>
        <w:t>CEIST</w:t>
      </w:r>
      <w:r w:rsidRPr="002602B6">
        <w:rPr>
          <w:sz w:val="22"/>
          <w:szCs w:val="22"/>
          <w:lang w:val="en-IE"/>
        </w:rPr>
        <w:t xml:space="preserve"> core value of </w:t>
      </w:r>
      <w:r w:rsidRPr="002602B6">
        <w:rPr>
          <w:color w:val="800080"/>
          <w:sz w:val="22"/>
          <w:szCs w:val="22"/>
          <w:lang w:val="en-IE"/>
        </w:rPr>
        <w:t>“</w:t>
      </w:r>
      <w:r w:rsidRPr="002602B6">
        <w:rPr>
          <w:b/>
          <w:bCs/>
          <w:color w:val="800080"/>
          <w:sz w:val="22"/>
          <w:szCs w:val="22"/>
          <w:lang w:val="en-IE"/>
        </w:rPr>
        <w:t xml:space="preserve">achieving quality in teaching and learning - committed to excellence and to continually improving the quality of teaching and learning” </w:t>
      </w:r>
      <w:r w:rsidRPr="002602B6">
        <w:rPr>
          <w:sz w:val="22"/>
          <w:szCs w:val="22"/>
          <w:lang w:val="en-IE"/>
        </w:rPr>
        <w:t>there is an onus on our schools to ensure that this takes place.</w:t>
      </w:r>
    </w:p>
    <w:p w14:paraId="312932A8" w14:textId="77777777" w:rsidR="00F86490" w:rsidRPr="002602B6" w:rsidRDefault="00F86490" w:rsidP="00F86490">
      <w:pPr>
        <w:spacing w:after="0" w:line="240" w:lineRule="auto"/>
        <w:rPr>
          <w:sz w:val="22"/>
          <w:szCs w:val="22"/>
          <w:lang w:val="en-IE"/>
        </w:rPr>
      </w:pPr>
      <w:r w:rsidRPr="002602B6">
        <w:rPr>
          <w:sz w:val="22"/>
          <w:szCs w:val="22"/>
          <w:lang w:val="en-IE"/>
        </w:rPr>
        <w:t xml:space="preserve">The vast majority of findings in the inspection reports find very favourably on our schools and are very affirmative of the great work being done by the </w:t>
      </w:r>
      <w:r w:rsidRPr="002602B6">
        <w:rPr>
          <w:b/>
          <w:bCs/>
          <w:sz w:val="22"/>
          <w:szCs w:val="22"/>
          <w:lang w:val="en-IE"/>
        </w:rPr>
        <w:t>Boards and Senior Leadership Team (SMT)</w:t>
      </w:r>
      <w:r w:rsidRPr="002602B6">
        <w:rPr>
          <w:sz w:val="22"/>
          <w:szCs w:val="22"/>
          <w:lang w:val="en-IE"/>
        </w:rPr>
        <w:t>, the Principal and Deputy Principal(s).</w:t>
      </w:r>
    </w:p>
    <w:p w14:paraId="55FF245D" w14:textId="77777777" w:rsidR="00385F62" w:rsidRDefault="00385F62" w:rsidP="00C5335A">
      <w:pPr>
        <w:spacing w:after="0" w:line="240" w:lineRule="auto"/>
        <w:rPr>
          <w:i/>
          <w:iCs/>
          <w:color w:val="FF0000"/>
          <w:sz w:val="22"/>
          <w:szCs w:val="22"/>
          <w:lang w:val="en-IE"/>
        </w:rPr>
      </w:pPr>
    </w:p>
    <w:p w14:paraId="5A7EB361" w14:textId="77777777" w:rsidR="00740B75" w:rsidRDefault="00740B75" w:rsidP="00C5335A">
      <w:pPr>
        <w:spacing w:after="0" w:line="240" w:lineRule="auto"/>
        <w:rPr>
          <w:i/>
          <w:iCs/>
          <w:color w:val="FF0000"/>
          <w:sz w:val="22"/>
          <w:szCs w:val="22"/>
          <w:lang w:val="en-IE"/>
        </w:rPr>
      </w:pPr>
    </w:p>
    <w:p w14:paraId="66F157E6" w14:textId="77777777" w:rsidR="0005520C" w:rsidRDefault="0005520C" w:rsidP="00C5335A">
      <w:pPr>
        <w:spacing w:after="0" w:line="240" w:lineRule="auto"/>
        <w:rPr>
          <w:i/>
          <w:iCs/>
          <w:color w:val="FF0000"/>
          <w:sz w:val="22"/>
          <w:szCs w:val="22"/>
          <w:lang w:val="en-IE"/>
        </w:rPr>
      </w:pPr>
    </w:p>
    <w:p w14:paraId="6B584CDE" w14:textId="77777777" w:rsidR="0005520C" w:rsidRDefault="0005520C" w:rsidP="00C5335A">
      <w:pPr>
        <w:spacing w:after="0" w:line="240" w:lineRule="auto"/>
        <w:rPr>
          <w:i/>
          <w:iCs/>
          <w:color w:val="FF0000"/>
          <w:sz w:val="22"/>
          <w:szCs w:val="22"/>
          <w:lang w:val="en-IE"/>
        </w:rPr>
      </w:pPr>
    </w:p>
    <w:p w14:paraId="7F3A3733" w14:textId="77777777" w:rsidR="00DC091A" w:rsidRDefault="00DC091A" w:rsidP="00C5335A">
      <w:pPr>
        <w:spacing w:after="0" w:line="240" w:lineRule="auto"/>
        <w:rPr>
          <w:i/>
          <w:iCs/>
          <w:color w:val="FF0000"/>
          <w:sz w:val="22"/>
          <w:szCs w:val="22"/>
          <w:lang w:val="en-IE"/>
        </w:rPr>
      </w:pPr>
    </w:p>
    <w:p w14:paraId="0605370D" w14:textId="77777777" w:rsidR="0005520C" w:rsidRDefault="0005520C" w:rsidP="00C5335A">
      <w:pPr>
        <w:spacing w:after="0" w:line="240" w:lineRule="auto"/>
        <w:rPr>
          <w:i/>
          <w:iCs/>
          <w:color w:val="FF0000"/>
          <w:sz w:val="22"/>
          <w:szCs w:val="22"/>
          <w:lang w:val="en-IE"/>
        </w:rPr>
      </w:pPr>
    </w:p>
    <w:p w14:paraId="79058716" w14:textId="77777777" w:rsidR="00800C7F" w:rsidRDefault="00800C7F" w:rsidP="00C5335A">
      <w:pPr>
        <w:spacing w:after="0" w:line="240" w:lineRule="auto"/>
        <w:rPr>
          <w:i/>
          <w:iCs/>
          <w:color w:val="FF0000"/>
          <w:sz w:val="22"/>
          <w:szCs w:val="22"/>
          <w:lang w:val="en-IE"/>
        </w:rPr>
      </w:pPr>
    </w:p>
    <w:p w14:paraId="39A108FC" w14:textId="77777777" w:rsidR="0005520C" w:rsidRDefault="0005520C" w:rsidP="00C5335A">
      <w:pPr>
        <w:spacing w:after="0" w:line="240" w:lineRule="auto"/>
        <w:rPr>
          <w:i/>
          <w:iCs/>
          <w:color w:val="FF0000"/>
          <w:sz w:val="22"/>
          <w:szCs w:val="22"/>
          <w:lang w:val="en-IE"/>
        </w:rPr>
      </w:pPr>
    </w:p>
    <w:p w14:paraId="7356FB39" w14:textId="65EC6E93" w:rsidR="00231B66" w:rsidRPr="00800C7F" w:rsidRDefault="002B287C" w:rsidP="00800C7F">
      <w:pPr>
        <w:spacing w:after="0" w:line="240" w:lineRule="auto"/>
        <w:rPr>
          <w:rFonts w:ascii="Bell MT" w:hAnsi="Bell MT"/>
          <w:b/>
          <w:bCs/>
          <w:color w:val="auto"/>
          <w:sz w:val="28"/>
          <w:szCs w:val="28"/>
          <w:lang w:val="en-IE"/>
        </w:rPr>
      </w:pPr>
      <w:r>
        <w:rPr>
          <w:rFonts w:ascii="Bell MT" w:hAnsi="Bell MT"/>
          <w:b/>
          <w:bCs/>
          <w:color w:val="auto"/>
          <w:sz w:val="28"/>
          <w:szCs w:val="28"/>
          <w:lang w:val="en-IE"/>
        </w:rPr>
        <w:lastRenderedPageBreak/>
        <w:t>5</w:t>
      </w:r>
      <w:r>
        <w:rPr>
          <w:rFonts w:ascii="Bell MT" w:hAnsi="Bell MT"/>
          <w:b/>
          <w:bCs/>
          <w:color w:val="auto"/>
          <w:sz w:val="28"/>
          <w:szCs w:val="28"/>
          <w:lang w:val="en-IE"/>
        </w:rPr>
        <w:tab/>
      </w:r>
      <w:r w:rsidR="00231B66" w:rsidRPr="00800C7F">
        <w:rPr>
          <w:rFonts w:ascii="Bell MT" w:hAnsi="Bell MT"/>
          <w:b/>
          <w:bCs/>
          <w:color w:val="auto"/>
          <w:sz w:val="28"/>
          <w:szCs w:val="28"/>
          <w:lang w:val="en-IE"/>
        </w:rPr>
        <w:t xml:space="preserve">Quality of </w:t>
      </w:r>
      <w:r w:rsidR="00D44A50">
        <w:rPr>
          <w:rFonts w:ascii="Bell MT" w:hAnsi="Bell MT"/>
          <w:b/>
          <w:bCs/>
          <w:color w:val="auto"/>
          <w:sz w:val="28"/>
          <w:szCs w:val="28"/>
          <w:lang w:val="en-IE"/>
        </w:rPr>
        <w:t>S</w:t>
      </w:r>
      <w:r w:rsidR="00231B66" w:rsidRPr="00800C7F">
        <w:rPr>
          <w:rFonts w:ascii="Bell MT" w:hAnsi="Bell MT"/>
          <w:b/>
          <w:bCs/>
          <w:color w:val="auto"/>
          <w:sz w:val="28"/>
          <w:szCs w:val="28"/>
          <w:lang w:val="en-IE"/>
        </w:rPr>
        <w:t xml:space="preserve">upport for </w:t>
      </w:r>
      <w:r w:rsidR="00D44A50">
        <w:rPr>
          <w:rFonts w:ascii="Bell MT" w:hAnsi="Bell MT"/>
          <w:b/>
          <w:bCs/>
          <w:color w:val="auto"/>
          <w:sz w:val="28"/>
          <w:szCs w:val="28"/>
          <w:lang w:val="en-IE"/>
        </w:rPr>
        <w:t>S</w:t>
      </w:r>
      <w:r w:rsidR="00231B66" w:rsidRPr="00800C7F">
        <w:rPr>
          <w:rFonts w:ascii="Bell MT" w:hAnsi="Bell MT"/>
          <w:b/>
          <w:bCs/>
          <w:color w:val="auto"/>
          <w:sz w:val="28"/>
          <w:szCs w:val="28"/>
          <w:lang w:val="en-IE"/>
        </w:rPr>
        <w:t>tudent</w:t>
      </w:r>
      <w:r w:rsidR="0005520C" w:rsidRPr="00800C7F">
        <w:rPr>
          <w:rFonts w:ascii="Bell MT" w:hAnsi="Bell MT"/>
          <w:b/>
          <w:bCs/>
          <w:color w:val="auto"/>
          <w:sz w:val="28"/>
          <w:szCs w:val="28"/>
          <w:lang w:val="en-IE"/>
        </w:rPr>
        <w:t>s’</w:t>
      </w:r>
      <w:r w:rsidR="00231B66" w:rsidRPr="00800C7F">
        <w:rPr>
          <w:rFonts w:ascii="Bell MT" w:hAnsi="Bell MT"/>
          <w:b/>
          <w:bCs/>
          <w:color w:val="auto"/>
          <w:sz w:val="28"/>
          <w:szCs w:val="28"/>
          <w:lang w:val="en-IE"/>
        </w:rPr>
        <w:t xml:space="preserve"> </w:t>
      </w:r>
      <w:r w:rsidR="00D44A50">
        <w:rPr>
          <w:rFonts w:ascii="Bell MT" w:hAnsi="Bell MT"/>
          <w:b/>
          <w:bCs/>
          <w:color w:val="auto"/>
          <w:sz w:val="28"/>
          <w:szCs w:val="28"/>
          <w:lang w:val="en-IE"/>
        </w:rPr>
        <w:t>W</w:t>
      </w:r>
      <w:r w:rsidR="00231B66" w:rsidRPr="00800C7F">
        <w:rPr>
          <w:rFonts w:ascii="Bell MT" w:hAnsi="Bell MT"/>
          <w:b/>
          <w:bCs/>
          <w:color w:val="auto"/>
          <w:sz w:val="28"/>
          <w:szCs w:val="28"/>
          <w:lang w:val="en-IE"/>
        </w:rPr>
        <w:t>ellbeing</w:t>
      </w:r>
    </w:p>
    <w:p w14:paraId="7FD49053" w14:textId="77777777" w:rsidR="00231B66" w:rsidRDefault="00231B66" w:rsidP="00231B66">
      <w:pPr>
        <w:spacing w:after="0" w:line="240" w:lineRule="auto"/>
        <w:rPr>
          <w:b/>
          <w:bCs/>
          <w:color w:val="538135" w:themeColor="accent6" w:themeShade="BF"/>
          <w:sz w:val="28"/>
          <w:szCs w:val="28"/>
          <w:u w:val="single"/>
          <w:lang w:val="en-IE"/>
        </w:rPr>
      </w:pPr>
    </w:p>
    <w:p w14:paraId="281B5D43" w14:textId="77777777" w:rsidR="0000654B" w:rsidRPr="00D44A50" w:rsidRDefault="0000654B" w:rsidP="0000654B">
      <w:pPr>
        <w:spacing w:after="0" w:line="240" w:lineRule="auto"/>
        <w:rPr>
          <w:i/>
          <w:iCs/>
          <w:color w:val="auto"/>
          <w:sz w:val="22"/>
          <w:szCs w:val="22"/>
        </w:rPr>
      </w:pPr>
      <w:r w:rsidRPr="00D44A50">
        <w:rPr>
          <w:i/>
          <w:iCs/>
          <w:color w:val="auto"/>
          <w:sz w:val="22"/>
          <w:szCs w:val="22"/>
        </w:rPr>
        <w:t>The manner in which the school manages and addresses the wellbeing of all its students is evaluated. The support that the school provides for the inclusion of students with additional and special educational needs, students from disadvantaged backgrounds and those from minority groups is examined. Provision for both classroom inclusion and individual support is assessed. The inspectors also consider the provision that the school is making for cooperation between school, home and community. Consideration is also given to the steps the school is taking to create a positive school culture and an orderly, secure and healthy learning environment that supports students’ wellbeing.</w:t>
      </w:r>
    </w:p>
    <w:p w14:paraId="3CD5A529" w14:textId="04AA0007" w:rsidR="0000654B" w:rsidRPr="00D44A50" w:rsidRDefault="0000654B" w:rsidP="0000654B">
      <w:pPr>
        <w:spacing w:after="0"/>
        <w:jc w:val="right"/>
        <w:rPr>
          <w:b/>
          <w:bCs/>
          <w:color w:val="auto"/>
          <w:sz w:val="22"/>
          <w:szCs w:val="22"/>
        </w:rPr>
      </w:pPr>
      <w:r w:rsidRPr="00D44A50">
        <w:rPr>
          <w:b/>
          <w:bCs/>
          <w:color w:val="auto"/>
          <w:sz w:val="22"/>
          <w:szCs w:val="22"/>
        </w:rPr>
        <w:t>A Guide to Inspection in Post-Primary Schools 2024</w:t>
      </w:r>
    </w:p>
    <w:p w14:paraId="6F3E615B" w14:textId="77777777" w:rsidR="0000654B" w:rsidRPr="00D44A50" w:rsidRDefault="0000654B" w:rsidP="00231B66">
      <w:pPr>
        <w:spacing w:after="0" w:line="240" w:lineRule="auto"/>
        <w:rPr>
          <w:b/>
          <w:bCs/>
          <w:color w:val="auto"/>
          <w:sz w:val="28"/>
          <w:szCs w:val="28"/>
          <w:lang w:val="en-IE"/>
        </w:rPr>
      </w:pPr>
    </w:p>
    <w:p w14:paraId="4E222C6F" w14:textId="176DED89" w:rsidR="00231B66" w:rsidRDefault="00231B66" w:rsidP="00231B66">
      <w:pPr>
        <w:spacing w:after="0" w:line="240" w:lineRule="auto"/>
        <w:rPr>
          <w:b/>
          <w:bCs/>
          <w:color w:val="6643FE"/>
          <w:sz w:val="28"/>
          <w:szCs w:val="28"/>
          <w:lang w:val="en-IE"/>
        </w:rPr>
      </w:pPr>
      <w:r>
        <w:rPr>
          <w:b/>
          <w:bCs/>
          <w:color w:val="6643FE"/>
          <w:sz w:val="28"/>
          <w:szCs w:val="28"/>
          <w:lang w:val="en-IE"/>
        </w:rPr>
        <w:t>Reports Based on 2022 Inspectorate Guidelines</w:t>
      </w:r>
    </w:p>
    <w:p w14:paraId="75E0DA43" w14:textId="77777777" w:rsidR="00231B66" w:rsidRDefault="00231B66" w:rsidP="00231B66">
      <w:pPr>
        <w:spacing w:after="0" w:line="240" w:lineRule="auto"/>
        <w:rPr>
          <w:b/>
          <w:bCs/>
          <w:color w:val="538135" w:themeColor="accent6" w:themeShade="BF"/>
          <w:sz w:val="28"/>
          <w:szCs w:val="28"/>
          <w:u w:val="single"/>
          <w:lang w:val="en-IE"/>
        </w:rPr>
      </w:pPr>
    </w:p>
    <w:p w14:paraId="17BA2E9C" w14:textId="77777777" w:rsidR="00231B66" w:rsidRDefault="00231B66" w:rsidP="00231B66">
      <w:pPr>
        <w:spacing w:after="0" w:line="240" w:lineRule="auto"/>
        <w:rPr>
          <w:b/>
          <w:bCs/>
          <w:color w:val="FF0000"/>
          <w:sz w:val="22"/>
          <w:szCs w:val="22"/>
          <w:u w:val="single"/>
        </w:rPr>
      </w:pPr>
      <w:r w:rsidRPr="002602B6">
        <w:rPr>
          <w:b/>
          <w:bCs/>
          <w:color w:val="FF0000"/>
          <w:sz w:val="22"/>
          <w:szCs w:val="22"/>
          <w:u w:val="single"/>
        </w:rPr>
        <w:t>Student Wellbeing</w:t>
      </w:r>
    </w:p>
    <w:p w14:paraId="5C9AE3B2" w14:textId="77777777" w:rsidR="00231B66" w:rsidRPr="002602B6" w:rsidRDefault="00231B66" w:rsidP="00231B66">
      <w:pPr>
        <w:spacing w:after="0" w:line="240" w:lineRule="auto"/>
        <w:rPr>
          <w:b/>
          <w:bCs/>
          <w:color w:val="FF0000"/>
          <w:sz w:val="22"/>
          <w:szCs w:val="22"/>
          <w:u w:val="single"/>
        </w:rPr>
      </w:pPr>
    </w:p>
    <w:p w14:paraId="3D1E1960"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Wellbeing provision for students was </w:t>
      </w:r>
      <w:r w:rsidRPr="002602B6">
        <w:rPr>
          <w:b/>
          <w:bCs/>
          <w:i/>
          <w:iCs/>
          <w:color w:val="FF0000"/>
          <w:sz w:val="22"/>
          <w:szCs w:val="22"/>
        </w:rPr>
        <w:t>good</w:t>
      </w:r>
      <w:r w:rsidRPr="002602B6">
        <w:rPr>
          <w:i/>
          <w:iCs/>
          <w:color w:val="FF0000"/>
          <w:sz w:val="22"/>
          <w:szCs w:val="22"/>
        </w:rPr>
        <w:t xml:space="preserve"> overall. </w:t>
      </w:r>
    </w:p>
    <w:p w14:paraId="46C05F6D" w14:textId="77777777" w:rsidR="00231B66" w:rsidRPr="002602B6" w:rsidRDefault="00231B66" w:rsidP="00231B66">
      <w:pPr>
        <w:spacing w:after="0" w:line="240" w:lineRule="auto"/>
        <w:rPr>
          <w:b/>
          <w:bCs/>
          <w:color w:val="6643FE"/>
          <w:sz w:val="22"/>
          <w:szCs w:val="22"/>
        </w:rPr>
      </w:pPr>
    </w:p>
    <w:p w14:paraId="5D19B37C"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The quality of support for students’ wellbeing was of </w:t>
      </w:r>
      <w:r w:rsidRPr="002602B6">
        <w:rPr>
          <w:b/>
          <w:bCs/>
          <w:i/>
          <w:iCs/>
          <w:color w:val="FF0000"/>
          <w:sz w:val="22"/>
          <w:szCs w:val="22"/>
        </w:rPr>
        <w:t>a very high standard</w:t>
      </w:r>
      <w:r w:rsidRPr="002602B6">
        <w:rPr>
          <w:i/>
          <w:iCs/>
          <w:color w:val="FF0000"/>
          <w:sz w:val="22"/>
          <w:szCs w:val="22"/>
        </w:rPr>
        <w:t xml:space="preserve">; systems for student support were very well developed and students spoke highly of the quality of relationships in the school. </w:t>
      </w:r>
    </w:p>
    <w:p w14:paraId="3E07828D" w14:textId="77777777" w:rsidR="00231B66" w:rsidRPr="002602B6" w:rsidRDefault="00231B66" w:rsidP="00231B66">
      <w:pPr>
        <w:spacing w:after="0" w:line="240" w:lineRule="auto"/>
        <w:rPr>
          <w:i/>
          <w:iCs/>
          <w:color w:val="FF0000"/>
          <w:sz w:val="22"/>
          <w:szCs w:val="22"/>
        </w:rPr>
      </w:pPr>
    </w:p>
    <w:p w14:paraId="41282148"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Significant progress has been made in developing the school’s supports for students with special educational needs (SEN); some aspects of planning and provision still need to be improved</w:t>
      </w:r>
      <w:r>
        <w:rPr>
          <w:i/>
          <w:iCs/>
          <w:color w:val="FF0000"/>
          <w:sz w:val="22"/>
          <w:szCs w:val="22"/>
        </w:rPr>
        <w:t>.</w:t>
      </w:r>
      <w:r w:rsidRPr="002602B6">
        <w:rPr>
          <w:i/>
          <w:iCs/>
          <w:color w:val="FF0000"/>
          <w:sz w:val="22"/>
          <w:szCs w:val="22"/>
        </w:rPr>
        <w:t xml:space="preserve"> </w:t>
      </w:r>
    </w:p>
    <w:p w14:paraId="3B919AA1" w14:textId="77777777" w:rsidR="00231B66" w:rsidRPr="002602B6" w:rsidRDefault="00231B66" w:rsidP="00231B66">
      <w:pPr>
        <w:spacing w:after="0" w:line="240" w:lineRule="auto"/>
        <w:rPr>
          <w:b/>
          <w:bCs/>
          <w:color w:val="6643FE"/>
          <w:sz w:val="22"/>
          <w:szCs w:val="22"/>
        </w:rPr>
      </w:pPr>
    </w:p>
    <w:p w14:paraId="5BE5D34D"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There was </w:t>
      </w:r>
      <w:r w:rsidRPr="003F39FF">
        <w:rPr>
          <w:b/>
          <w:bCs/>
          <w:i/>
          <w:iCs/>
          <w:color w:val="FF0000"/>
          <w:sz w:val="22"/>
          <w:szCs w:val="22"/>
        </w:rPr>
        <w:t>a very high level</w:t>
      </w:r>
      <w:r w:rsidRPr="002602B6">
        <w:rPr>
          <w:i/>
          <w:iCs/>
          <w:color w:val="FF0000"/>
          <w:sz w:val="22"/>
          <w:szCs w:val="22"/>
        </w:rPr>
        <w:t xml:space="preserve"> of commitment to, and implementation of, whole-school wellbeing promotion in the school, with a few areas for development. </w:t>
      </w:r>
    </w:p>
    <w:p w14:paraId="1AE80F63" w14:textId="77777777" w:rsidR="00231B66" w:rsidRPr="002602B6" w:rsidRDefault="00231B66" w:rsidP="00231B66">
      <w:pPr>
        <w:spacing w:after="0" w:line="240" w:lineRule="auto"/>
        <w:rPr>
          <w:b/>
          <w:bCs/>
          <w:color w:val="6643FE"/>
          <w:sz w:val="22"/>
          <w:szCs w:val="22"/>
        </w:rPr>
      </w:pPr>
    </w:p>
    <w:p w14:paraId="53A2F758"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05520C">
        <w:rPr>
          <w:b/>
          <w:bCs/>
          <w:i/>
          <w:iCs/>
          <w:color w:val="FF0000"/>
          <w:sz w:val="22"/>
          <w:szCs w:val="22"/>
        </w:rPr>
        <w:t>Very positive</w:t>
      </w:r>
      <w:r w:rsidRPr="002602B6">
        <w:rPr>
          <w:i/>
          <w:iCs/>
          <w:color w:val="FF0000"/>
          <w:sz w:val="22"/>
          <w:szCs w:val="22"/>
        </w:rPr>
        <w:t xml:space="preserve"> relationships were evident, and care for the needs of each individual student was a priority.</w:t>
      </w:r>
    </w:p>
    <w:p w14:paraId="2DF7D585" w14:textId="77777777" w:rsidR="00231B66" w:rsidRPr="002602B6" w:rsidRDefault="00231B66" w:rsidP="00231B66">
      <w:pPr>
        <w:spacing w:after="0" w:line="240" w:lineRule="auto"/>
        <w:rPr>
          <w:i/>
          <w:iCs/>
          <w:color w:val="FF0000"/>
          <w:sz w:val="22"/>
          <w:szCs w:val="22"/>
        </w:rPr>
      </w:pPr>
    </w:p>
    <w:p w14:paraId="17C70E09"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Supports for students and their wellbeing were of a </w:t>
      </w:r>
      <w:r w:rsidRPr="002602B6">
        <w:rPr>
          <w:b/>
          <w:bCs/>
          <w:i/>
          <w:iCs/>
          <w:color w:val="FF0000"/>
          <w:sz w:val="22"/>
          <w:szCs w:val="22"/>
        </w:rPr>
        <w:t>very high quality</w:t>
      </w:r>
      <w:r w:rsidRPr="002602B6">
        <w:rPr>
          <w:i/>
          <w:iCs/>
          <w:color w:val="FF0000"/>
          <w:sz w:val="22"/>
          <w:szCs w:val="22"/>
        </w:rPr>
        <w:t xml:space="preserve"> and were a key strength of the school. </w:t>
      </w:r>
    </w:p>
    <w:p w14:paraId="4A722405" w14:textId="77777777" w:rsidR="00231B66" w:rsidRPr="002602B6" w:rsidRDefault="00231B66" w:rsidP="00231B66">
      <w:pPr>
        <w:spacing w:after="0" w:line="240" w:lineRule="auto"/>
        <w:rPr>
          <w:b/>
          <w:bCs/>
          <w:color w:val="6643FE"/>
          <w:sz w:val="22"/>
          <w:szCs w:val="22"/>
        </w:rPr>
      </w:pPr>
    </w:p>
    <w:p w14:paraId="17DCA8DD" w14:textId="77777777" w:rsidR="00231B66" w:rsidRPr="002602B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The quality of whole-school promotion of student wellbeing was </w:t>
      </w:r>
      <w:r w:rsidRPr="002602B6">
        <w:rPr>
          <w:b/>
          <w:bCs/>
          <w:i/>
          <w:iCs/>
          <w:color w:val="FF0000"/>
          <w:sz w:val="22"/>
          <w:szCs w:val="22"/>
        </w:rPr>
        <w:t>good</w:t>
      </w:r>
      <w:r w:rsidRPr="002602B6">
        <w:rPr>
          <w:i/>
          <w:iCs/>
          <w:color w:val="FF0000"/>
          <w:sz w:val="22"/>
          <w:szCs w:val="22"/>
        </w:rPr>
        <w:t xml:space="preserve">; there were </w:t>
      </w:r>
      <w:r w:rsidRPr="002602B6">
        <w:rPr>
          <w:b/>
          <w:bCs/>
          <w:i/>
          <w:iCs/>
          <w:color w:val="FF0000"/>
          <w:sz w:val="22"/>
          <w:szCs w:val="22"/>
        </w:rPr>
        <w:t>good</w:t>
      </w:r>
      <w:r w:rsidRPr="002602B6">
        <w:rPr>
          <w:i/>
          <w:iCs/>
          <w:color w:val="FF0000"/>
          <w:sz w:val="22"/>
          <w:szCs w:val="22"/>
        </w:rPr>
        <w:t xml:space="preserve"> structures and systems in place for student wellbeing and the school was alert to wellbeing risk factors. </w:t>
      </w:r>
    </w:p>
    <w:p w14:paraId="0746DFFC" w14:textId="77777777" w:rsidR="00231B66" w:rsidRPr="002602B6" w:rsidRDefault="00231B66" w:rsidP="00231B66">
      <w:pPr>
        <w:spacing w:after="0" w:line="240" w:lineRule="auto"/>
        <w:rPr>
          <w:b/>
          <w:bCs/>
          <w:color w:val="6643FE"/>
          <w:sz w:val="22"/>
          <w:szCs w:val="22"/>
        </w:rPr>
      </w:pPr>
    </w:p>
    <w:p w14:paraId="450B74C7" w14:textId="77777777" w:rsidR="00231B66" w:rsidRPr="002602B6" w:rsidRDefault="00231B66" w:rsidP="00771E7B">
      <w:pPr>
        <w:pStyle w:val="ListParagraph"/>
        <w:numPr>
          <w:ilvl w:val="0"/>
          <w:numId w:val="2"/>
        </w:numPr>
        <w:spacing w:after="0" w:line="240" w:lineRule="auto"/>
        <w:ind w:left="360"/>
        <w:rPr>
          <w:i/>
          <w:iCs/>
          <w:color w:val="FF0000"/>
          <w:sz w:val="22"/>
          <w:szCs w:val="22"/>
        </w:rPr>
      </w:pPr>
      <w:bookmarkStart w:id="3" w:name="_Hlk171594286"/>
      <w:r w:rsidRPr="002602B6">
        <w:rPr>
          <w:i/>
          <w:iCs/>
          <w:color w:val="FF0000"/>
          <w:sz w:val="22"/>
          <w:szCs w:val="22"/>
        </w:rPr>
        <w:t xml:space="preserve">A holistic education programme was provided, as evidenced by the breadth of curricular and extra-curricular programmes available. The effectiveness of some school processes to facilitate optimal inclusive practice required further development. </w:t>
      </w:r>
    </w:p>
    <w:bookmarkEnd w:id="3"/>
    <w:p w14:paraId="638BD2E7" w14:textId="77777777" w:rsidR="00231B66" w:rsidRPr="002602B6" w:rsidRDefault="00231B66" w:rsidP="00231B66">
      <w:pPr>
        <w:spacing w:after="0" w:line="240" w:lineRule="auto"/>
        <w:rPr>
          <w:b/>
          <w:bCs/>
          <w:color w:val="6643FE"/>
          <w:sz w:val="22"/>
          <w:szCs w:val="22"/>
        </w:rPr>
      </w:pPr>
    </w:p>
    <w:p w14:paraId="0626D53E" w14:textId="77777777" w:rsidR="00231B66" w:rsidRPr="002602B6" w:rsidRDefault="00231B66" w:rsidP="00771E7B">
      <w:pPr>
        <w:pStyle w:val="ListParagraph"/>
        <w:numPr>
          <w:ilvl w:val="0"/>
          <w:numId w:val="2"/>
        </w:numPr>
        <w:spacing w:after="0" w:line="240" w:lineRule="auto"/>
        <w:ind w:left="360"/>
        <w:rPr>
          <w:b/>
          <w:bCs/>
          <w:color w:val="6643FE"/>
          <w:sz w:val="22"/>
          <w:szCs w:val="22"/>
        </w:rPr>
      </w:pPr>
      <w:r w:rsidRPr="002602B6">
        <w:rPr>
          <w:i/>
          <w:iCs/>
          <w:color w:val="FF0000"/>
          <w:sz w:val="22"/>
          <w:szCs w:val="22"/>
        </w:rPr>
        <w:t xml:space="preserve">The quality of provision for students’ wellbeing was </w:t>
      </w:r>
      <w:r w:rsidRPr="002602B6">
        <w:rPr>
          <w:b/>
          <w:bCs/>
          <w:i/>
          <w:iCs/>
          <w:color w:val="FF0000"/>
          <w:sz w:val="22"/>
          <w:szCs w:val="22"/>
        </w:rPr>
        <w:t>good</w:t>
      </w:r>
      <w:r w:rsidRPr="002602B6">
        <w:rPr>
          <w:i/>
          <w:iCs/>
          <w:color w:val="FF0000"/>
          <w:sz w:val="22"/>
          <w:szCs w:val="22"/>
        </w:rPr>
        <w:t xml:space="preserve"> overall, with </w:t>
      </w:r>
      <w:r w:rsidRPr="002602B6">
        <w:rPr>
          <w:b/>
          <w:bCs/>
          <w:i/>
          <w:iCs/>
          <w:color w:val="FF0000"/>
          <w:sz w:val="22"/>
          <w:szCs w:val="22"/>
        </w:rPr>
        <w:t>some very good</w:t>
      </w:r>
      <w:r w:rsidRPr="002602B6">
        <w:rPr>
          <w:i/>
          <w:iCs/>
          <w:color w:val="FF0000"/>
          <w:sz w:val="22"/>
          <w:szCs w:val="22"/>
        </w:rPr>
        <w:t xml:space="preserve"> practice apparent. In all interactions with inspectors, students were confident communicators and displayed a sense of pride and connectedness with their school.</w:t>
      </w:r>
    </w:p>
    <w:p w14:paraId="1ACF5F87" w14:textId="77777777" w:rsidR="00231B66" w:rsidRPr="002602B6" w:rsidRDefault="00231B66" w:rsidP="00231B66">
      <w:pPr>
        <w:spacing w:after="0" w:line="240" w:lineRule="auto"/>
        <w:rPr>
          <w:b/>
          <w:bCs/>
          <w:color w:val="6643FE"/>
          <w:sz w:val="22"/>
          <w:szCs w:val="22"/>
        </w:rPr>
      </w:pPr>
    </w:p>
    <w:p w14:paraId="209073C5" w14:textId="77777777" w:rsidR="00231B66" w:rsidRDefault="00231B66" w:rsidP="00771E7B">
      <w:pPr>
        <w:pStyle w:val="ListParagraph"/>
        <w:numPr>
          <w:ilvl w:val="0"/>
          <w:numId w:val="2"/>
        </w:numPr>
        <w:spacing w:after="0" w:line="240" w:lineRule="auto"/>
        <w:ind w:left="360"/>
        <w:rPr>
          <w:i/>
          <w:iCs/>
          <w:color w:val="FF0000"/>
          <w:sz w:val="22"/>
          <w:szCs w:val="22"/>
        </w:rPr>
      </w:pPr>
      <w:r w:rsidRPr="002602B6">
        <w:rPr>
          <w:i/>
          <w:iCs/>
          <w:color w:val="FF0000"/>
          <w:sz w:val="22"/>
          <w:szCs w:val="22"/>
        </w:rPr>
        <w:t xml:space="preserve">The quality of whole-school promotion of student wellbeing is </w:t>
      </w:r>
      <w:r w:rsidRPr="002602B6">
        <w:rPr>
          <w:b/>
          <w:bCs/>
          <w:i/>
          <w:iCs/>
          <w:color w:val="FF0000"/>
          <w:sz w:val="22"/>
          <w:szCs w:val="22"/>
        </w:rPr>
        <w:t>very good</w:t>
      </w:r>
      <w:r w:rsidRPr="002602B6">
        <w:rPr>
          <w:i/>
          <w:iCs/>
          <w:color w:val="FF0000"/>
          <w:sz w:val="22"/>
          <w:szCs w:val="22"/>
        </w:rPr>
        <w:t xml:space="preserve">. </w:t>
      </w:r>
    </w:p>
    <w:p w14:paraId="60B6091B" w14:textId="77777777" w:rsidR="00231B66" w:rsidRPr="004B459A" w:rsidRDefault="00231B66" w:rsidP="00231B66">
      <w:pPr>
        <w:pStyle w:val="ListParagraph"/>
        <w:rPr>
          <w:i/>
          <w:iCs/>
          <w:color w:val="FF0000"/>
          <w:sz w:val="22"/>
          <w:szCs w:val="22"/>
        </w:rPr>
      </w:pPr>
    </w:p>
    <w:p w14:paraId="42884805" w14:textId="44F1A68A" w:rsidR="00231B66" w:rsidRDefault="00231B66" w:rsidP="00771E7B">
      <w:pPr>
        <w:pStyle w:val="ListParagraph"/>
        <w:numPr>
          <w:ilvl w:val="0"/>
          <w:numId w:val="2"/>
        </w:numPr>
        <w:spacing w:after="0" w:line="240" w:lineRule="auto"/>
        <w:ind w:left="360"/>
        <w:rPr>
          <w:i/>
          <w:iCs/>
          <w:color w:val="FF0000"/>
          <w:sz w:val="22"/>
          <w:szCs w:val="22"/>
        </w:rPr>
      </w:pPr>
      <w:r w:rsidRPr="004B459A">
        <w:rPr>
          <w:i/>
          <w:iCs/>
          <w:color w:val="FF0000"/>
          <w:sz w:val="22"/>
          <w:szCs w:val="22"/>
        </w:rPr>
        <w:t xml:space="preserve">Supports for students’ wellbeing were of a very </w:t>
      </w:r>
      <w:r w:rsidRPr="003F39FF">
        <w:rPr>
          <w:b/>
          <w:bCs/>
          <w:i/>
          <w:iCs/>
          <w:color w:val="FF0000"/>
          <w:sz w:val="22"/>
          <w:szCs w:val="22"/>
        </w:rPr>
        <w:t>high quality</w:t>
      </w:r>
      <w:r w:rsidRPr="004B459A">
        <w:rPr>
          <w:i/>
          <w:iCs/>
          <w:color w:val="FF0000"/>
          <w:sz w:val="22"/>
          <w:szCs w:val="22"/>
        </w:rPr>
        <w:t>.</w:t>
      </w:r>
    </w:p>
    <w:p w14:paraId="070EFD1F" w14:textId="77777777" w:rsidR="003F39FF" w:rsidRPr="003F39FF" w:rsidRDefault="003F39FF" w:rsidP="003F39FF">
      <w:pPr>
        <w:pStyle w:val="ListParagraph"/>
        <w:rPr>
          <w:i/>
          <w:iCs/>
          <w:color w:val="FF0000"/>
          <w:sz w:val="22"/>
          <w:szCs w:val="22"/>
        </w:rPr>
      </w:pPr>
    </w:p>
    <w:p w14:paraId="6E8C5129" w14:textId="77777777" w:rsidR="00BD2A79" w:rsidRPr="00BD2A79" w:rsidRDefault="003F39FF" w:rsidP="00771E7B">
      <w:pPr>
        <w:pStyle w:val="ListParagraph"/>
        <w:numPr>
          <w:ilvl w:val="0"/>
          <w:numId w:val="2"/>
        </w:numPr>
        <w:spacing w:after="0" w:line="240" w:lineRule="auto"/>
        <w:ind w:left="360"/>
        <w:rPr>
          <w:sz w:val="22"/>
          <w:szCs w:val="22"/>
        </w:rPr>
      </w:pPr>
      <w:r w:rsidRPr="00BD2A79">
        <w:rPr>
          <w:i/>
          <w:iCs/>
          <w:color w:val="FF0000"/>
          <w:sz w:val="22"/>
          <w:szCs w:val="22"/>
        </w:rPr>
        <w:t>A living commitment to fostering a positive and healthy school environment was reflected in a substantial and diverse programme of curricular and co-curricular activities and was underpinned by a robust system of student support.</w:t>
      </w:r>
    </w:p>
    <w:p w14:paraId="181283B7" w14:textId="77777777" w:rsidR="00BD2A79" w:rsidRPr="00BD2A79" w:rsidRDefault="00BD2A79" w:rsidP="00BD2A79">
      <w:pPr>
        <w:pStyle w:val="ListParagraph"/>
        <w:rPr>
          <w:i/>
          <w:iCs/>
          <w:color w:val="FF0000"/>
          <w:sz w:val="22"/>
          <w:szCs w:val="22"/>
        </w:rPr>
      </w:pPr>
    </w:p>
    <w:p w14:paraId="2143E0FB" w14:textId="5559BBF4" w:rsidR="00BD2A79" w:rsidRPr="00BD2A79" w:rsidRDefault="00BD2A79" w:rsidP="00771E7B">
      <w:pPr>
        <w:pStyle w:val="ListParagraph"/>
        <w:numPr>
          <w:ilvl w:val="0"/>
          <w:numId w:val="2"/>
        </w:numPr>
        <w:spacing w:after="0" w:line="240" w:lineRule="auto"/>
        <w:ind w:left="360"/>
        <w:rPr>
          <w:sz w:val="22"/>
          <w:szCs w:val="22"/>
        </w:rPr>
      </w:pPr>
      <w:r w:rsidRPr="00BD2A79">
        <w:rPr>
          <w:i/>
          <w:iCs/>
          <w:color w:val="FF0000"/>
          <w:sz w:val="22"/>
          <w:szCs w:val="22"/>
        </w:rPr>
        <w:t>Given some students’ need to better regulate the naturally occurring anxiety generated by assessment events, work already being undertaken as part of the the school’s self-evaluation (SSE) process should include a strong focus on effective whole-school action that develops students’ self-awareness as learners so that they see assessment as a positive and helpful experience.</w:t>
      </w:r>
    </w:p>
    <w:p w14:paraId="4E674798" w14:textId="77777777" w:rsidR="00385F62" w:rsidRDefault="00385F62" w:rsidP="00C5335A">
      <w:pPr>
        <w:spacing w:after="0" w:line="240" w:lineRule="auto"/>
        <w:rPr>
          <w:i/>
          <w:iCs/>
          <w:color w:val="FF0000"/>
          <w:sz w:val="22"/>
          <w:szCs w:val="22"/>
          <w:lang w:val="en-IE"/>
        </w:rPr>
      </w:pPr>
    </w:p>
    <w:p w14:paraId="198CD09F" w14:textId="3F83E934" w:rsidR="00C26C9B" w:rsidRPr="00E72F81" w:rsidRDefault="00E72F81" w:rsidP="00771E7B">
      <w:pPr>
        <w:pStyle w:val="ListParagraph"/>
        <w:numPr>
          <w:ilvl w:val="0"/>
          <w:numId w:val="19"/>
        </w:numPr>
        <w:spacing w:after="0" w:line="240" w:lineRule="auto"/>
        <w:rPr>
          <w:b/>
          <w:bCs/>
          <w:i/>
          <w:iCs/>
          <w:color w:val="FF0000"/>
          <w:sz w:val="22"/>
          <w:szCs w:val="22"/>
          <w:u w:val="single"/>
          <w:lang w:val="en-IE"/>
        </w:rPr>
      </w:pPr>
      <w:r w:rsidRPr="00E72F81">
        <w:rPr>
          <w:i/>
          <w:iCs/>
          <w:color w:val="FF0000"/>
          <w:sz w:val="22"/>
          <w:szCs w:val="22"/>
        </w:rPr>
        <w:t>School management, staff and students placed a high priority on the creation of a positive school climate, which was underpinned by compassionate and respectful interactions. During the evaluation all interactions observed were respectful and caring. In interactions with the inspectors students were confident communicators and displayed a sense of pride and connectedness with their school. The wellbeing coordinator played a significant role in leading wellbeing initiatives.</w:t>
      </w:r>
    </w:p>
    <w:p w14:paraId="65AF6A62" w14:textId="77777777" w:rsidR="0005520C" w:rsidRDefault="0005520C" w:rsidP="00123B39">
      <w:pPr>
        <w:spacing w:after="0" w:line="240" w:lineRule="auto"/>
        <w:rPr>
          <w:b/>
          <w:bCs/>
          <w:color w:val="538135" w:themeColor="accent6" w:themeShade="BF"/>
          <w:sz w:val="28"/>
          <w:szCs w:val="28"/>
          <w:u w:val="single"/>
          <w:lang w:val="en-IE"/>
        </w:rPr>
      </w:pPr>
    </w:p>
    <w:p w14:paraId="4AB36B3E" w14:textId="351893EE" w:rsidR="0005520C" w:rsidRPr="00E72F81" w:rsidRDefault="00E72F81" w:rsidP="00771E7B">
      <w:pPr>
        <w:pStyle w:val="ListParagraph"/>
        <w:numPr>
          <w:ilvl w:val="0"/>
          <w:numId w:val="19"/>
        </w:numPr>
        <w:spacing w:after="0" w:line="240" w:lineRule="auto"/>
        <w:rPr>
          <w:b/>
          <w:bCs/>
          <w:i/>
          <w:iCs/>
          <w:color w:val="FF0000"/>
          <w:sz w:val="22"/>
          <w:szCs w:val="22"/>
          <w:u w:val="single"/>
          <w:lang w:val="en-IE"/>
        </w:rPr>
      </w:pPr>
      <w:r w:rsidRPr="00E72F81">
        <w:rPr>
          <w:i/>
          <w:iCs/>
          <w:color w:val="FF0000"/>
          <w:sz w:val="22"/>
          <w:szCs w:val="22"/>
        </w:rPr>
        <w:t>Supports for students’ wellbeing were of a very high quality. The breadth of established supports and the more recent introduction of more nuanced initiatives was a clear demonstration of the school’s commitment to enhancing students’ physical, psychological and social wellbeing.</w:t>
      </w:r>
    </w:p>
    <w:p w14:paraId="2F24E3E5" w14:textId="77777777" w:rsidR="0005520C" w:rsidRDefault="0005520C" w:rsidP="00123B39">
      <w:pPr>
        <w:spacing w:after="0" w:line="240" w:lineRule="auto"/>
        <w:rPr>
          <w:b/>
          <w:bCs/>
          <w:color w:val="538135" w:themeColor="accent6" w:themeShade="BF"/>
          <w:sz w:val="28"/>
          <w:szCs w:val="28"/>
          <w:u w:val="single"/>
          <w:lang w:val="en-IE"/>
        </w:rPr>
      </w:pPr>
    </w:p>
    <w:p w14:paraId="1798C4A9" w14:textId="7CCFA8D9" w:rsidR="0005520C" w:rsidRPr="00135A83" w:rsidRDefault="00135A83" w:rsidP="00771E7B">
      <w:pPr>
        <w:pStyle w:val="ListParagraph"/>
        <w:numPr>
          <w:ilvl w:val="0"/>
          <w:numId w:val="19"/>
        </w:numPr>
        <w:spacing w:after="0" w:line="240" w:lineRule="auto"/>
        <w:rPr>
          <w:b/>
          <w:bCs/>
          <w:i/>
          <w:iCs/>
          <w:color w:val="FF0000"/>
          <w:sz w:val="22"/>
          <w:szCs w:val="22"/>
          <w:u w:val="single"/>
          <w:lang w:val="en-IE"/>
        </w:rPr>
      </w:pPr>
      <w:r w:rsidRPr="00135A83">
        <w:rPr>
          <w:i/>
          <w:iCs/>
          <w:color w:val="FF0000"/>
          <w:sz w:val="22"/>
          <w:szCs w:val="22"/>
        </w:rPr>
        <w:t>Senior management show a clear commitment to making St. Mary’s Secondary School an inclusive school where learners of all abilities and from all backgrounds can flourish. Good examples of purposeful innovation include the school’s promotion of digital learning</w:t>
      </w:r>
      <w:r>
        <w:rPr>
          <w:i/>
          <w:iCs/>
          <w:color w:val="FF0000"/>
          <w:sz w:val="22"/>
          <w:szCs w:val="22"/>
        </w:rPr>
        <w:t>.</w:t>
      </w:r>
    </w:p>
    <w:p w14:paraId="28BEEC3A" w14:textId="77777777" w:rsidR="0005520C" w:rsidRDefault="0005520C" w:rsidP="00123B39">
      <w:pPr>
        <w:spacing w:after="0" w:line="240" w:lineRule="auto"/>
        <w:rPr>
          <w:b/>
          <w:bCs/>
          <w:color w:val="538135" w:themeColor="accent6" w:themeShade="BF"/>
          <w:sz w:val="28"/>
          <w:szCs w:val="28"/>
          <w:u w:val="single"/>
          <w:lang w:val="en-IE"/>
        </w:rPr>
      </w:pPr>
    </w:p>
    <w:p w14:paraId="2A548DCF" w14:textId="597BB39F" w:rsidR="0005520C" w:rsidRPr="00135A83" w:rsidRDefault="00135A83" w:rsidP="00771E7B">
      <w:pPr>
        <w:pStyle w:val="ListParagraph"/>
        <w:numPr>
          <w:ilvl w:val="0"/>
          <w:numId w:val="19"/>
        </w:numPr>
        <w:spacing w:after="0" w:line="240" w:lineRule="auto"/>
        <w:rPr>
          <w:b/>
          <w:bCs/>
          <w:i/>
          <w:iCs/>
          <w:color w:val="FF0000"/>
          <w:sz w:val="22"/>
          <w:szCs w:val="22"/>
          <w:u w:val="single"/>
          <w:lang w:val="en-IE"/>
        </w:rPr>
      </w:pPr>
      <w:r w:rsidRPr="00135A83">
        <w:rPr>
          <w:i/>
          <w:iCs/>
          <w:color w:val="FF0000"/>
          <w:sz w:val="22"/>
          <w:szCs w:val="22"/>
        </w:rPr>
        <w:t>Across the school, there was evidence of a shared commitment to student support. Much of this was detailed in the whole-school guidance plan. A number of separate meetings were held during the week where student support team issues were discussed.</w:t>
      </w:r>
    </w:p>
    <w:p w14:paraId="57F030AD" w14:textId="77777777" w:rsidR="0005520C" w:rsidRDefault="0005520C" w:rsidP="00123B39">
      <w:pPr>
        <w:spacing w:after="0" w:line="240" w:lineRule="auto"/>
        <w:rPr>
          <w:b/>
          <w:bCs/>
          <w:color w:val="538135" w:themeColor="accent6" w:themeShade="BF"/>
          <w:sz w:val="28"/>
          <w:szCs w:val="28"/>
          <w:u w:val="single"/>
          <w:lang w:val="en-IE"/>
        </w:rPr>
      </w:pPr>
    </w:p>
    <w:p w14:paraId="694AA83C" w14:textId="1C6A08E2" w:rsidR="0005520C" w:rsidRPr="00016F4C" w:rsidRDefault="00135A83" w:rsidP="00771E7B">
      <w:pPr>
        <w:pStyle w:val="ListParagraph"/>
        <w:numPr>
          <w:ilvl w:val="0"/>
          <w:numId w:val="20"/>
        </w:numPr>
        <w:spacing w:after="0" w:line="240" w:lineRule="auto"/>
        <w:rPr>
          <w:b/>
          <w:bCs/>
          <w:i/>
          <w:iCs/>
          <w:color w:val="FF0000"/>
          <w:sz w:val="22"/>
          <w:szCs w:val="22"/>
          <w:u w:val="single"/>
          <w:lang w:val="en-IE"/>
        </w:rPr>
      </w:pPr>
      <w:r w:rsidRPr="00016F4C">
        <w:rPr>
          <w:i/>
          <w:iCs/>
          <w:color w:val="FF0000"/>
          <w:sz w:val="22"/>
          <w:szCs w:val="22"/>
        </w:rPr>
        <w:t>The school has responded to the evolving needs of students and changes in education effectively, drawing on the collective expertise of staff, senior management and external agencies as required. For example, the school recently collaborated with a charitable organisation in the development of a Wellbeing Hub in the school.</w:t>
      </w:r>
    </w:p>
    <w:p w14:paraId="569DA898" w14:textId="77777777" w:rsidR="0005520C" w:rsidRPr="00D04FA3" w:rsidRDefault="0005520C" w:rsidP="00123B39">
      <w:pPr>
        <w:spacing w:after="0" w:line="240" w:lineRule="auto"/>
        <w:rPr>
          <w:b/>
          <w:bCs/>
          <w:i/>
          <w:iCs/>
          <w:color w:val="FF0000"/>
          <w:sz w:val="22"/>
          <w:szCs w:val="22"/>
          <w:u w:val="single"/>
          <w:lang w:val="en-IE"/>
        </w:rPr>
      </w:pPr>
    </w:p>
    <w:p w14:paraId="73C6CAAA" w14:textId="77777777" w:rsidR="0005520C" w:rsidRDefault="0005520C" w:rsidP="00123B39">
      <w:pPr>
        <w:spacing w:after="0" w:line="240" w:lineRule="auto"/>
        <w:rPr>
          <w:b/>
          <w:bCs/>
          <w:color w:val="538135" w:themeColor="accent6" w:themeShade="BF"/>
          <w:sz w:val="28"/>
          <w:szCs w:val="28"/>
          <w:u w:val="single"/>
          <w:lang w:val="en-IE"/>
        </w:rPr>
      </w:pPr>
    </w:p>
    <w:p w14:paraId="0A75AADD" w14:textId="77777777" w:rsidR="0005520C" w:rsidRDefault="0005520C" w:rsidP="00123B39">
      <w:pPr>
        <w:spacing w:after="0" w:line="240" w:lineRule="auto"/>
        <w:rPr>
          <w:b/>
          <w:bCs/>
          <w:color w:val="538135" w:themeColor="accent6" w:themeShade="BF"/>
          <w:sz w:val="28"/>
          <w:szCs w:val="28"/>
          <w:u w:val="single"/>
          <w:lang w:val="en-IE"/>
        </w:rPr>
      </w:pPr>
    </w:p>
    <w:p w14:paraId="34AABB24" w14:textId="77777777" w:rsidR="0005520C" w:rsidRDefault="0005520C" w:rsidP="00123B39">
      <w:pPr>
        <w:spacing w:after="0" w:line="240" w:lineRule="auto"/>
        <w:rPr>
          <w:b/>
          <w:bCs/>
          <w:color w:val="538135" w:themeColor="accent6" w:themeShade="BF"/>
          <w:sz w:val="28"/>
          <w:szCs w:val="28"/>
          <w:u w:val="single"/>
          <w:lang w:val="en-IE"/>
        </w:rPr>
      </w:pPr>
    </w:p>
    <w:p w14:paraId="0DB3A97E" w14:textId="77777777" w:rsidR="0005520C" w:rsidRDefault="0005520C" w:rsidP="00123B39">
      <w:pPr>
        <w:spacing w:after="0" w:line="240" w:lineRule="auto"/>
        <w:rPr>
          <w:b/>
          <w:bCs/>
          <w:color w:val="538135" w:themeColor="accent6" w:themeShade="BF"/>
          <w:sz w:val="28"/>
          <w:szCs w:val="28"/>
          <w:u w:val="single"/>
          <w:lang w:val="en-IE"/>
        </w:rPr>
      </w:pPr>
    </w:p>
    <w:p w14:paraId="21152B59" w14:textId="77777777" w:rsidR="0005520C" w:rsidRDefault="0005520C" w:rsidP="00123B39">
      <w:pPr>
        <w:spacing w:after="0" w:line="240" w:lineRule="auto"/>
        <w:rPr>
          <w:b/>
          <w:bCs/>
          <w:color w:val="538135" w:themeColor="accent6" w:themeShade="BF"/>
          <w:sz w:val="28"/>
          <w:szCs w:val="28"/>
          <w:u w:val="single"/>
          <w:lang w:val="en-IE"/>
        </w:rPr>
      </w:pPr>
    </w:p>
    <w:p w14:paraId="03F5551A" w14:textId="77777777" w:rsidR="0005520C" w:rsidRDefault="0005520C" w:rsidP="00123B39">
      <w:pPr>
        <w:spacing w:after="0" w:line="240" w:lineRule="auto"/>
        <w:rPr>
          <w:b/>
          <w:bCs/>
          <w:color w:val="538135" w:themeColor="accent6" w:themeShade="BF"/>
          <w:sz w:val="28"/>
          <w:szCs w:val="28"/>
          <w:u w:val="single"/>
          <w:lang w:val="en-IE"/>
        </w:rPr>
      </w:pPr>
    </w:p>
    <w:p w14:paraId="0ED47124" w14:textId="77777777" w:rsidR="0005520C" w:rsidRDefault="0005520C" w:rsidP="00123B39">
      <w:pPr>
        <w:spacing w:after="0" w:line="240" w:lineRule="auto"/>
        <w:rPr>
          <w:b/>
          <w:bCs/>
          <w:color w:val="538135" w:themeColor="accent6" w:themeShade="BF"/>
          <w:sz w:val="28"/>
          <w:szCs w:val="28"/>
          <w:u w:val="single"/>
          <w:lang w:val="en-IE"/>
        </w:rPr>
      </w:pPr>
    </w:p>
    <w:p w14:paraId="6B678B4A" w14:textId="77777777" w:rsidR="0005520C" w:rsidRDefault="0005520C" w:rsidP="00123B39">
      <w:pPr>
        <w:spacing w:after="0" w:line="240" w:lineRule="auto"/>
        <w:rPr>
          <w:b/>
          <w:bCs/>
          <w:color w:val="538135" w:themeColor="accent6" w:themeShade="BF"/>
          <w:sz w:val="28"/>
          <w:szCs w:val="28"/>
          <w:u w:val="single"/>
          <w:lang w:val="en-IE"/>
        </w:rPr>
      </w:pPr>
    </w:p>
    <w:p w14:paraId="004565D5" w14:textId="77777777" w:rsidR="0005520C" w:rsidRDefault="0005520C" w:rsidP="00123B39">
      <w:pPr>
        <w:spacing w:after="0" w:line="240" w:lineRule="auto"/>
        <w:rPr>
          <w:b/>
          <w:bCs/>
          <w:color w:val="538135" w:themeColor="accent6" w:themeShade="BF"/>
          <w:sz w:val="28"/>
          <w:szCs w:val="28"/>
          <w:u w:val="single"/>
          <w:lang w:val="en-IE"/>
        </w:rPr>
      </w:pPr>
    </w:p>
    <w:p w14:paraId="644F33FA" w14:textId="77777777" w:rsidR="0005520C" w:rsidRDefault="0005520C" w:rsidP="00123B39">
      <w:pPr>
        <w:spacing w:after="0" w:line="240" w:lineRule="auto"/>
        <w:rPr>
          <w:b/>
          <w:bCs/>
          <w:color w:val="538135" w:themeColor="accent6" w:themeShade="BF"/>
          <w:sz w:val="28"/>
          <w:szCs w:val="28"/>
          <w:u w:val="single"/>
          <w:lang w:val="en-IE"/>
        </w:rPr>
      </w:pPr>
    </w:p>
    <w:p w14:paraId="3C8A3CEF" w14:textId="77777777" w:rsidR="0005520C" w:rsidRDefault="0005520C" w:rsidP="00123B39">
      <w:pPr>
        <w:spacing w:after="0" w:line="240" w:lineRule="auto"/>
        <w:rPr>
          <w:b/>
          <w:bCs/>
          <w:color w:val="538135" w:themeColor="accent6" w:themeShade="BF"/>
          <w:sz w:val="28"/>
          <w:szCs w:val="28"/>
          <w:u w:val="single"/>
          <w:lang w:val="en-IE"/>
        </w:rPr>
      </w:pPr>
    </w:p>
    <w:p w14:paraId="19A3C3E7" w14:textId="14897311" w:rsidR="00C26C9B" w:rsidRPr="00800C7F" w:rsidRDefault="002B287C" w:rsidP="00800C7F">
      <w:pPr>
        <w:spacing w:after="0" w:line="240" w:lineRule="auto"/>
        <w:rPr>
          <w:rFonts w:ascii="Bell MT" w:hAnsi="Bell MT"/>
          <w:b/>
          <w:bCs/>
          <w:color w:val="auto"/>
          <w:sz w:val="28"/>
          <w:szCs w:val="28"/>
        </w:rPr>
      </w:pPr>
      <w:r>
        <w:rPr>
          <w:rFonts w:ascii="Bell MT" w:hAnsi="Bell MT"/>
          <w:b/>
          <w:bCs/>
          <w:color w:val="auto"/>
          <w:sz w:val="28"/>
          <w:szCs w:val="28"/>
        </w:rPr>
        <w:lastRenderedPageBreak/>
        <w:t xml:space="preserve">6  </w:t>
      </w:r>
      <w:r w:rsidR="00C26C9B" w:rsidRPr="00800C7F">
        <w:rPr>
          <w:rFonts w:ascii="Bell MT" w:hAnsi="Bell MT"/>
          <w:b/>
          <w:bCs/>
          <w:color w:val="auto"/>
          <w:sz w:val="28"/>
          <w:szCs w:val="28"/>
        </w:rPr>
        <w:t>The school’s self-evaluation process and capacity for</w:t>
      </w:r>
      <w:r w:rsidR="00740B75" w:rsidRPr="00800C7F">
        <w:rPr>
          <w:rFonts w:ascii="Bell MT" w:hAnsi="Bell MT"/>
          <w:b/>
          <w:bCs/>
          <w:color w:val="auto"/>
          <w:sz w:val="28"/>
          <w:szCs w:val="28"/>
        </w:rPr>
        <w:t xml:space="preserve"> </w:t>
      </w:r>
      <w:r w:rsidR="00C26C9B" w:rsidRPr="00800C7F">
        <w:rPr>
          <w:rFonts w:ascii="Bell MT" w:hAnsi="Bell MT"/>
          <w:b/>
          <w:bCs/>
          <w:color w:val="auto"/>
          <w:sz w:val="28"/>
          <w:szCs w:val="28"/>
        </w:rPr>
        <w:t>school improvement</w:t>
      </w:r>
    </w:p>
    <w:p w14:paraId="27B7AA41" w14:textId="77777777" w:rsidR="00C26C9B" w:rsidRDefault="00C26C9B" w:rsidP="00123B39">
      <w:pPr>
        <w:spacing w:after="0" w:line="240" w:lineRule="auto"/>
        <w:rPr>
          <w:b/>
          <w:bCs/>
          <w:color w:val="538135" w:themeColor="accent6" w:themeShade="BF"/>
          <w:sz w:val="28"/>
          <w:szCs w:val="28"/>
          <w:u w:val="single"/>
          <w:lang w:val="en-IE"/>
        </w:rPr>
      </w:pPr>
    </w:p>
    <w:p w14:paraId="64DCEE1D" w14:textId="1798D9B1" w:rsidR="00E8303C" w:rsidRPr="00D44A50" w:rsidRDefault="002E1E1A" w:rsidP="00123B39">
      <w:pPr>
        <w:spacing w:after="0" w:line="240" w:lineRule="auto"/>
        <w:rPr>
          <w:i/>
          <w:iCs/>
          <w:color w:val="auto"/>
          <w:sz w:val="22"/>
          <w:szCs w:val="22"/>
        </w:rPr>
      </w:pPr>
      <w:r w:rsidRPr="00D44A50">
        <w:rPr>
          <w:i/>
          <w:iCs/>
          <w:color w:val="auto"/>
          <w:sz w:val="22"/>
          <w:szCs w:val="22"/>
        </w:rPr>
        <w:t>As part of the overall evaluation of leadership and management and of teaching and learning the inspection team assesses the self-evaluation processes currently taking place in the school, the level of engagement in these processes by the school’s stakeholders and how improvement targets are reflected in teachers' practice and students' learning. The WSE</w:t>
      </w:r>
      <w:r w:rsidR="001F626C" w:rsidRPr="00D44A50">
        <w:rPr>
          <w:i/>
          <w:iCs/>
          <w:color w:val="auto"/>
          <w:sz w:val="22"/>
          <w:szCs w:val="22"/>
        </w:rPr>
        <w:t>-</w:t>
      </w:r>
      <w:r w:rsidRPr="00D44A50">
        <w:rPr>
          <w:i/>
          <w:iCs/>
          <w:color w:val="auto"/>
          <w:sz w:val="22"/>
          <w:szCs w:val="22"/>
        </w:rPr>
        <w:t xml:space="preserve">MLL team evaluates how targets for improvement are set and monitored within the school and the overall effectiveness of the school’s strategies for the assessment and monitoring of student achievement. </w:t>
      </w:r>
    </w:p>
    <w:p w14:paraId="613A6B46" w14:textId="77777777" w:rsidR="00E8303C" w:rsidRPr="00D44A50" w:rsidRDefault="00E8303C" w:rsidP="00123B39">
      <w:pPr>
        <w:spacing w:after="0" w:line="240" w:lineRule="auto"/>
        <w:rPr>
          <w:i/>
          <w:iCs/>
          <w:color w:val="auto"/>
          <w:sz w:val="22"/>
          <w:szCs w:val="22"/>
        </w:rPr>
      </w:pPr>
    </w:p>
    <w:p w14:paraId="6649DDA6" w14:textId="658CF85E" w:rsidR="002E1E1A" w:rsidRPr="00D44A50" w:rsidRDefault="002E1E1A" w:rsidP="00123B39">
      <w:pPr>
        <w:spacing w:after="0" w:line="240" w:lineRule="auto"/>
        <w:rPr>
          <w:b/>
          <w:bCs/>
          <w:i/>
          <w:iCs/>
          <w:color w:val="auto"/>
          <w:sz w:val="22"/>
          <w:szCs w:val="22"/>
          <w:u w:val="single"/>
          <w:lang w:val="en-IE"/>
        </w:rPr>
      </w:pPr>
      <w:r w:rsidRPr="00D44A50">
        <w:rPr>
          <w:i/>
          <w:iCs/>
          <w:color w:val="auto"/>
          <w:sz w:val="22"/>
          <w:szCs w:val="22"/>
        </w:rPr>
        <w:t>The inspection team comments on the school’s capacity for change and improvement and its capacity to implement the recommendations of the WSE-MLL report within an appropriate timeframe, based on the development of the school in recent years. This includes observations on the leadership of the school development planning and review process and the culture of the school in planning for and responding to the evolving needs of its student cohort</w:t>
      </w:r>
      <w:r w:rsidR="00D94D28" w:rsidRPr="00D44A50">
        <w:rPr>
          <w:i/>
          <w:iCs/>
          <w:color w:val="auto"/>
          <w:sz w:val="22"/>
          <w:szCs w:val="22"/>
        </w:rPr>
        <w:t>.</w:t>
      </w:r>
    </w:p>
    <w:p w14:paraId="2A0C47FD" w14:textId="77777777" w:rsidR="002E1E1A" w:rsidRPr="00D44A50" w:rsidRDefault="002E1E1A" w:rsidP="002E1E1A">
      <w:pPr>
        <w:spacing w:after="0"/>
        <w:jc w:val="right"/>
        <w:rPr>
          <w:b/>
          <w:bCs/>
          <w:color w:val="auto"/>
          <w:sz w:val="22"/>
          <w:szCs w:val="22"/>
        </w:rPr>
      </w:pPr>
      <w:r w:rsidRPr="00D44A50">
        <w:rPr>
          <w:b/>
          <w:bCs/>
          <w:color w:val="auto"/>
          <w:sz w:val="22"/>
          <w:szCs w:val="22"/>
        </w:rPr>
        <w:t>A Guide to Inspection in Post-Primary Schools 2024</w:t>
      </w:r>
    </w:p>
    <w:p w14:paraId="4ECEDFBF" w14:textId="77777777" w:rsidR="002E1E1A" w:rsidRPr="00D44A50" w:rsidRDefault="002E1E1A" w:rsidP="00C26C9B">
      <w:pPr>
        <w:spacing w:after="0" w:line="240" w:lineRule="auto"/>
        <w:rPr>
          <w:b/>
          <w:bCs/>
          <w:color w:val="auto"/>
          <w:sz w:val="24"/>
          <w:szCs w:val="24"/>
          <w:lang w:val="en-IE"/>
        </w:rPr>
      </w:pPr>
    </w:p>
    <w:p w14:paraId="31B29E60" w14:textId="77777777" w:rsidR="00D94D28" w:rsidRPr="00D44A50" w:rsidRDefault="00D94D28" w:rsidP="00D94D28">
      <w:pPr>
        <w:spacing w:after="0" w:line="240" w:lineRule="auto"/>
        <w:rPr>
          <w:color w:val="auto"/>
          <w:sz w:val="28"/>
          <w:szCs w:val="28"/>
          <w:u w:val="single"/>
          <w:lang w:val="en-IE"/>
        </w:rPr>
      </w:pPr>
    </w:p>
    <w:p w14:paraId="7BAE446A" w14:textId="423A6FD4" w:rsidR="00D94D28" w:rsidRPr="00D44A50" w:rsidRDefault="00AB39E2" w:rsidP="00D94D28">
      <w:pPr>
        <w:spacing w:after="0" w:line="240" w:lineRule="auto"/>
        <w:rPr>
          <w:color w:val="auto"/>
          <w:sz w:val="22"/>
          <w:szCs w:val="22"/>
          <w:lang w:val="en-IE"/>
        </w:rPr>
      </w:pPr>
      <w:r w:rsidRPr="00D44A50">
        <w:rPr>
          <w:color w:val="auto"/>
          <w:sz w:val="22"/>
          <w:szCs w:val="22"/>
          <w:lang w:val="en-IE"/>
        </w:rPr>
        <w:t>“</w:t>
      </w:r>
      <w:r w:rsidR="00D94D28" w:rsidRPr="00D44A50">
        <w:rPr>
          <w:color w:val="auto"/>
          <w:sz w:val="22"/>
          <w:szCs w:val="22"/>
          <w:lang w:val="en-IE"/>
        </w:rPr>
        <w:t>School leaders</w:t>
      </w:r>
      <w:r w:rsidRPr="00D44A50">
        <w:rPr>
          <w:color w:val="auto"/>
          <w:sz w:val="22"/>
          <w:szCs w:val="22"/>
          <w:lang w:val="en-IE"/>
        </w:rPr>
        <w:t xml:space="preserve"> …. </w:t>
      </w:r>
      <w:r w:rsidR="00D94D28" w:rsidRPr="00D44A50">
        <w:rPr>
          <w:color w:val="auto"/>
          <w:sz w:val="22"/>
          <w:szCs w:val="22"/>
          <w:lang w:val="en-IE"/>
        </w:rPr>
        <w:t>Communicate the guiding vision for the school and lead its realisation</w:t>
      </w:r>
      <w:r w:rsidR="00130A91" w:rsidRPr="00D44A50">
        <w:rPr>
          <w:color w:val="auto"/>
          <w:sz w:val="22"/>
          <w:szCs w:val="22"/>
          <w:lang w:val="en-IE"/>
        </w:rPr>
        <w:t>,</w:t>
      </w:r>
      <w:r w:rsidR="00D94D28" w:rsidRPr="00D44A50">
        <w:rPr>
          <w:color w:val="auto"/>
          <w:sz w:val="22"/>
          <w:szCs w:val="22"/>
          <w:lang w:val="en-IE"/>
        </w:rPr>
        <w:t xml:space="preserve"> lead the school’s engagement in a continuous process of self-evaluation</w:t>
      </w:r>
      <w:r w:rsidR="00130A91" w:rsidRPr="00D44A50">
        <w:rPr>
          <w:color w:val="auto"/>
          <w:sz w:val="22"/>
          <w:szCs w:val="22"/>
          <w:lang w:val="en-IE"/>
        </w:rPr>
        <w:t>,</w:t>
      </w:r>
      <w:r w:rsidR="00D94D28" w:rsidRPr="00D44A50">
        <w:rPr>
          <w:color w:val="auto"/>
          <w:sz w:val="22"/>
          <w:szCs w:val="22"/>
          <w:lang w:val="en-IE"/>
        </w:rPr>
        <w:t xml:space="preserve"> build and maintain relationships with parents, with other schools, and with the wider community manage, lead and mediate change to respond to the evolving needs of the school and to changes in education.”</w:t>
      </w:r>
    </w:p>
    <w:p w14:paraId="678391B0" w14:textId="7CD10283" w:rsidR="00D94D28" w:rsidRPr="00D44A50" w:rsidRDefault="00D94D28" w:rsidP="00D94D28">
      <w:pPr>
        <w:spacing w:after="0" w:line="240" w:lineRule="auto"/>
        <w:jc w:val="right"/>
        <w:rPr>
          <w:color w:val="auto"/>
          <w:sz w:val="22"/>
          <w:szCs w:val="22"/>
          <w:u w:val="single"/>
          <w:lang w:val="en-IE"/>
        </w:rPr>
      </w:pPr>
      <w:r w:rsidRPr="00D44A50">
        <w:rPr>
          <w:i/>
          <w:iCs/>
          <w:color w:val="auto"/>
          <w:sz w:val="22"/>
          <w:szCs w:val="22"/>
          <w:lang w:val="en-IE"/>
        </w:rPr>
        <w:t>LAOS 20</w:t>
      </w:r>
      <w:r w:rsidR="00130A91" w:rsidRPr="00D44A50">
        <w:rPr>
          <w:i/>
          <w:iCs/>
          <w:color w:val="auto"/>
          <w:sz w:val="22"/>
          <w:szCs w:val="22"/>
          <w:lang w:val="en-IE"/>
        </w:rPr>
        <w:t>22</w:t>
      </w:r>
      <w:r w:rsidRPr="00D44A50">
        <w:rPr>
          <w:i/>
          <w:iCs/>
          <w:color w:val="auto"/>
          <w:sz w:val="22"/>
          <w:szCs w:val="22"/>
          <w:lang w:val="en-IE"/>
        </w:rPr>
        <w:t>: Quality Framework for Post-Primary Schools – Overview</w:t>
      </w:r>
    </w:p>
    <w:p w14:paraId="3D78FE74" w14:textId="77777777" w:rsidR="00D94D28" w:rsidRPr="00D44A50" w:rsidRDefault="00D94D28" w:rsidP="00D94D28">
      <w:pPr>
        <w:spacing w:after="0" w:line="240" w:lineRule="auto"/>
        <w:rPr>
          <w:color w:val="auto"/>
          <w:sz w:val="24"/>
          <w:szCs w:val="24"/>
          <w:lang w:val="en-IE"/>
        </w:rPr>
      </w:pPr>
    </w:p>
    <w:p w14:paraId="109F59BB" w14:textId="77777777" w:rsidR="00AB39E2" w:rsidRDefault="00AB39E2" w:rsidP="002240E8">
      <w:pPr>
        <w:spacing w:after="0" w:line="240" w:lineRule="auto"/>
        <w:rPr>
          <w:b/>
          <w:bCs/>
          <w:color w:val="6643FE"/>
          <w:sz w:val="28"/>
          <w:szCs w:val="28"/>
          <w:lang w:val="en-IE"/>
        </w:rPr>
      </w:pPr>
    </w:p>
    <w:p w14:paraId="58EEC785" w14:textId="08CFBED3" w:rsidR="002240E8" w:rsidRDefault="002240E8" w:rsidP="002240E8">
      <w:pPr>
        <w:spacing w:after="0" w:line="240" w:lineRule="auto"/>
        <w:rPr>
          <w:b/>
          <w:bCs/>
          <w:color w:val="6643FE"/>
          <w:sz w:val="28"/>
          <w:szCs w:val="28"/>
          <w:lang w:val="en-IE"/>
        </w:rPr>
      </w:pPr>
      <w:r>
        <w:rPr>
          <w:b/>
          <w:bCs/>
          <w:color w:val="6643FE"/>
          <w:sz w:val="28"/>
          <w:szCs w:val="28"/>
          <w:lang w:val="en-IE"/>
        </w:rPr>
        <w:t>Reports Based on 2022 Inspectorate Guidelines</w:t>
      </w:r>
    </w:p>
    <w:p w14:paraId="3B707909" w14:textId="77777777" w:rsidR="00E30A1F" w:rsidRDefault="00E30A1F" w:rsidP="002240E8">
      <w:pPr>
        <w:spacing w:after="0" w:line="240" w:lineRule="auto"/>
        <w:rPr>
          <w:b/>
          <w:bCs/>
          <w:color w:val="auto"/>
          <w:sz w:val="28"/>
          <w:szCs w:val="28"/>
          <w:lang w:val="en-IE"/>
        </w:rPr>
      </w:pPr>
    </w:p>
    <w:p w14:paraId="4355BF7D" w14:textId="77777777" w:rsidR="00E30A1F" w:rsidRPr="00D44A50" w:rsidRDefault="00E30A1F" w:rsidP="00E30A1F">
      <w:pPr>
        <w:spacing w:after="0" w:line="240" w:lineRule="auto"/>
        <w:rPr>
          <w:b/>
          <w:bCs/>
          <w:color w:val="538135" w:themeColor="accent6" w:themeShade="BF"/>
          <w:sz w:val="22"/>
          <w:szCs w:val="22"/>
          <w:u w:val="single"/>
        </w:rPr>
      </w:pPr>
      <w:r w:rsidRPr="00D44A50">
        <w:rPr>
          <w:b/>
          <w:bCs/>
          <w:color w:val="538135" w:themeColor="accent6" w:themeShade="BF"/>
          <w:sz w:val="22"/>
          <w:szCs w:val="22"/>
          <w:u w:val="single"/>
        </w:rPr>
        <w:t>Findings</w:t>
      </w:r>
    </w:p>
    <w:p w14:paraId="3C60B15E" w14:textId="77777777" w:rsidR="00E30A1F" w:rsidRPr="00D44A50" w:rsidRDefault="00E30A1F" w:rsidP="00E30A1F">
      <w:pPr>
        <w:spacing w:after="0" w:line="240" w:lineRule="auto"/>
        <w:rPr>
          <w:b/>
          <w:bCs/>
          <w:color w:val="538135" w:themeColor="accent6" w:themeShade="BF"/>
          <w:sz w:val="22"/>
          <w:szCs w:val="22"/>
        </w:rPr>
      </w:pPr>
    </w:p>
    <w:p w14:paraId="7400D7BA" w14:textId="77777777" w:rsidR="00135A83" w:rsidRPr="00D44A50" w:rsidRDefault="00135A83"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 xml:space="preserve">The school’s guiding vision was expressed through its mission statement and CEIST trust values. Enhanced teachers’ collective/collaborative practice and the further development of distributed leadership will be vital to realising this guiding vision. Senior management motivated staff and supported them to engage with these enablers of future development. </w:t>
      </w:r>
    </w:p>
    <w:p w14:paraId="25399E6C" w14:textId="77777777" w:rsidR="00135A83" w:rsidRPr="00D44A50" w:rsidRDefault="00135A83" w:rsidP="00135A83">
      <w:pPr>
        <w:spacing w:after="0" w:line="240" w:lineRule="auto"/>
        <w:rPr>
          <w:i/>
          <w:iCs/>
          <w:color w:val="538135" w:themeColor="accent6" w:themeShade="BF"/>
          <w:sz w:val="22"/>
          <w:szCs w:val="22"/>
        </w:rPr>
      </w:pPr>
    </w:p>
    <w:p w14:paraId="1413FE9B" w14:textId="5F60F23B" w:rsidR="00E30A1F" w:rsidRPr="00D44A50" w:rsidRDefault="00E30A1F"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The board of management should develop a system for purposeful policy development, review and updating, and maintain oversight to ensure the school is fully compliant with health and safety, anti-bullying and child protection requirements.</w:t>
      </w:r>
    </w:p>
    <w:p w14:paraId="78DB6739" w14:textId="77777777" w:rsidR="00E30A1F" w:rsidRPr="00D44A50" w:rsidRDefault="00E30A1F" w:rsidP="002240E8">
      <w:pPr>
        <w:spacing w:after="0" w:line="240" w:lineRule="auto"/>
        <w:rPr>
          <w:b/>
          <w:bCs/>
          <w:color w:val="538135" w:themeColor="accent6" w:themeShade="BF"/>
          <w:sz w:val="22"/>
          <w:szCs w:val="22"/>
        </w:rPr>
      </w:pPr>
    </w:p>
    <w:p w14:paraId="1B85B89F" w14:textId="770F523D" w:rsidR="00E30A1F" w:rsidRPr="00D44A50" w:rsidRDefault="00E30A1F"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 xml:space="preserve">Engagement with the school self-evaluation (SSE) process was very well established in the school and the associated planning processes were very well streamlined. </w:t>
      </w:r>
    </w:p>
    <w:p w14:paraId="693335A6" w14:textId="77777777" w:rsidR="002240E8" w:rsidRPr="00D44A50" w:rsidRDefault="002240E8" w:rsidP="002240E8">
      <w:pPr>
        <w:spacing w:after="0" w:line="240" w:lineRule="auto"/>
        <w:rPr>
          <w:b/>
          <w:bCs/>
          <w:color w:val="538135" w:themeColor="accent6" w:themeShade="BF"/>
          <w:sz w:val="22"/>
          <w:szCs w:val="22"/>
        </w:rPr>
      </w:pPr>
    </w:p>
    <w:p w14:paraId="30F7C967" w14:textId="77777777" w:rsidR="00364968" w:rsidRPr="00D44A50" w:rsidRDefault="00E30A1F"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The school is engaged with school self-evaluation (SSE) and has achieved notable success in developing teachers’ skills and collaborative practices in using digital applications to support teaching, learning, assessment, and subject planning.</w:t>
      </w:r>
    </w:p>
    <w:p w14:paraId="2CF63801" w14:textId="77777777" w:rsidR="00364968" w:rsidRPr="00D44A50" w:rsidRDefault="00364968" w:rsidP="00364968">
      <w:pPr>
        <w:pStyle w:val="ListParagraph"/>
        <w:rPr>
          <w:i/>
          <w:iCs/>
          <w:strike/>
          <w:color w:val="538135" w:themeColor="accent6" w:themeShade="BF"/>
          <w:sz w:val="24"/>
          <w:szCs w:val="24"/>
        </w:rPr>
      </w:pPr>
    </w:p>
    <w:p w14:paraId="2973E047" w14:textId="7F3519FF" w:rsidR="00870835" w:rsidRPr="00D44A50" w:rsidRDefault="00870835"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The school provided an</w:t>
      </w:r>
      <w:r w:rsidRPr="00D44A50">
        <w:rPr>
          <w:b/>
          <w:bCs/>
          <w:i/>
          <w:iCs/>
          <w:color w:val="538135" w:themeColor="accent6" w:themeShade="BF"/>
          <w:sz w:val="22"/>
          <w:szCs w:val="22"/>
        </w:rPr>
        <w:t xml:space="preserve"> excellent</w:t>
      </w:r>
      <w:r w:rsidRPr="00D44A50">
        <w:rPr>
          <w:i/>
          <w:iCs/>
          <w:color w:val="538135" w:themeColor="accent6" w:themeShade="BF"/>
          <w:sz w:val="22"/>
          <w:szCs w:val="22"/>
        </w:rPr>
        <w:t xml:space="preserve"> range of opportunities for students to develop their leadership capacity. </w:t>
      </w:r>
    </w:p>
    <w:p w14:paraId="4F535C08" w14:textId="77777777" w:rsidR="00E30A1F" w:rsidRPr="00D44A50" w:rsidRDefault="00E30A1F" w:rsidP="002240E8">
      <w:pPr>
        <w:spacing w:after="0" w:line="240" w:lineRule="auto"/>
        <w:rPr>
          <w:b/>
          <w:bCs/>
          <w:color w:val="538135" w:themeColor="accent6" w:themeShade="BF"/>
          <w:sz w:val="22"/>
          <w:szCs w:val="22"/>
          <w:lang w:val="en-IE"/>
        </w:rPr>
      </w:pPr>
    </w:p>
    <w:p w14:paraId="024DDF2F" w14:textId="77777777" w:rsidR="00870835" w:rsidRPr="00D44A50" w:rsidRDefault="00870835" w:rsidP="00771E7B">
      <w:pPr>
        <w:pStyle w:val="ListParagraph"/>
        <w:numPr>
          <w:ilvl w:val="0"/>
          <w:numId w:val="8"/>
        </w:numPr>
        <w:spacing w:after="0" w:line="240" w:lineRule="auto"/>
        <w:rPr>
          <w:b/>
          <w:bCs/>
          <w:i/>
          <w:iCs/>
          <w:color w:val="538135" w:themeColor="accent6" w:themeShade="BF"/>
          <w:sz w:val="22"/>
          <w:szCs w:val="22"/>
          <w:lang w:val="en-IE"/>
        </w:rPr>
      </w:pPr>
      <w:r w:rsidRPr="00D44A50">
        <w:rPr>
          <w:i/>
          <w:iCs/>
          <w:color w:val="538135" w:themeColor="accent6" w:themeShade="BF"/>
          <w:sz w:val="22"/>
          <w:szCs w:val="22"/>
        </w:rPr>
        <w:t>The school should use its school self-evaluation (SSE) process to develop its curricular provision for Wellbeing and to further develop and assess the implementation of the key policies which support Wellbeing and Inclusion.</w:t>
      </w:r>
    </w:p>
    <w:p w14:paraId="3C6029A0" w14:textId="77777777" w:rsidR="00E30A1F" w:rsidRPr="00D44A50" w:rsidRDefault="00E30A1F" w:rsidP="002240E8">
      <w:pPr>
        <w:spacing w:after="0" w:line="240" w:lineRule="auto"/>
        <w:rPr>
          <w:b/>
          <w:bCs/>
          <w:color w:val="538135" w:themeColor="accent6" w:themeShade="BF"/>
          <w:sz w:val="22"/>
          <w:szCs w:val="22"/>
          <w:lang w:val="en-IE"/>
        </w:rPr>
      </w:pPr>
    </w:p>
    <w:p w14:paraId="2E694383" w14:textId="4FDC65CA" w:rsidR="00870835" w:rsidRPr="00D44A50" w:rsidRDefault="00870835" w:rsidP="00771E7B">
      <w:pPr>
        <w:pStyle w:val="ListParagraph"/>
        <w:numPr>
          <w:ilvl w:val="0"/>
          <w:numId w:val="8"/>
        </w:numPr>
        <w:spacing w:after="0" w:line="240" w:lineRule="auto"/>
        <w:rPr>
          <w:b/>
          <w:bCs/>
          <w:i/>
          <w:iCs/>
          <w:color w:val="538135" w:themeColor="accent6" w:themeShade="BF"/>
          <w:sz w:val="22"/>
          <w:szCs w:val="22"/>
          <w:lang w:val="en-IE"/>
        </w:rPr>
      </w:pPr>
      <w:r w:rsidRPr="00D44A50">
        <w:rPr>
          <w:i/>
          <w:iCs/>
          <w:color w:val="538135" w:themeColor="accent6" w:themeShade="BF"/>
          <w:sz w:val="22"/>
          <w:szCs w:val="22"/>
        </w:rPr>
        <w:t xml:space="preserve">A broad range of school self-evaluation (SSE) targets are identified which promote teaching, learning and assessment while also promoting student wellbeing. These identified targets should be translated into narrowly defined actions and plans, so their impact and achievement can be effectively implemented and monitored over the </w:t>
      </w:r>
      <w:r w:rsidR="00D94D28" w:rsidRPr="00D44A50">
        <w:rPr>
          <w:i/>
          <w:iCs/>
          <w:color w:val="538135" w:themeColor="accent6" w:themeShade="BF"/>
          <w:sz w:val="22"/>
          <w:szCs w:val="22"/>
        </w:rPr>
        <w:t>three-year</w:t>
      </w:r>
      <w:r w:rsidRPr="00D44A50">
        <w:rPr>
          <w:i/>
          <w:iCs/>
          <w:color w:val="538135" w:themeColor="accent6" w:themeShade="BF"/>
          <w:sz w:val="22"/>
          <w:szCs w:val="22"/>
        </w:rPr>
        <w:t xml:space="preserve"> cycle.</w:t>
      </w:r>
    </w:p>
    <w:p w14:paraId="79D48016" w14:textId="77777777" w:rsidR="00870835" w:rsidRPr="00D44A50" w:rsidRDefault="00870835" w:rsidP="002240E8">
      <w:pPr>
        <w:spacing w:after="0" w:line="240" w:lineRule="auto"/>
        <w:rPr>
          <w:b/>
          <w:bCs/>
          <w:color w:val="538135" w:themeColor="accent6" w:themeShade="BF"/>
          <w:sz w:val="22"/>
          <w:szCs w:val="22"/>
          <w:lang w:val="en-IE"/>
        </w:rPr>
      </w:pPr>
    </w:p>
    <w:p w14:paraId="16E23026" w14:textId="265079E7" w:rsidR="00870835" w:rsidRPr="00D44A50" w:rsidRDefault="00870835" w:rsidP="00771E7B">
      <w:pPr>
        <w:pStyle w:val="ListParagraph"/>
        <w:numPr>
          <w:ilvl w:val="0"/>
          <w:numId w:val="8"/>
        </w:numPr>
        <w:spacing w:after="0" w:line="240" w:lineRule="auto"/>
        <w:rPr>
          <w:i/>
          <w:iCs/>
          <w:color w:val="538135" w:themeColor="accent6" w:themeShade="BF"/>
          <w:sz w:val="22"/>
          <w:szCs w:val="22"/>
        </w:rPr>
      </w:pPr>
      <w:r w:rsidRPr="00D44A50">
        <w:rPr>
          <w:b/>
          <w:bCs/>
          <w:i/>
          <w:iCs/>
          <w:color w:val="538135" w:themeColor="accent6" w:themeShade="BF"/>
          <w:sz w:val="22"/>
          <w:szCs w:val="22"/>
        </w:rPr>
        <w:t>Good</w:t>
      </w:r>
      <w:r w:rsidRPr="00D44A50">
        <w:rPr>
          <w:i/>
          <w:iCs/>
          <w:color w:val="538135" w:themeColor="accent6" w:themeShade="BF"/>
          <w:sz w:val="22"/>
          <w:szCs w:val="22"/>
        </w:rPr>
        <w:t xml:space="preserve"> delegation of responsibilities supported the smooth running of the school and provided for effective development of leadership capacity amongst the teaching staff.</w:t>
      </w:r>
    </w:p>
    <w:p w14:paraId="4BA78AE2" w14:textId="77777777" w:rsidR="00870835" w:rsidRPr="00D44A50" w:rsidRDefault="00870835" w:rsidP="00870835">
      <w:pPr>
        <w:spacing w:after="0" w:line="240" w:lineRule="auto"/>
        <w:rPr>
          <w:i/>
          <w:iCs/>
          <w:color w:val="538135" w:themeColor="accent6" w:themeShade="BF"/>
          <w:sz w:val="22"/>
          <w:szCs w:val="22"/>
        </w:rPr>
      </w:pPr>
    </w:p>
    <w:p w14:paraId="7E5DE1F1" w14:textId="488A033C" w:rsidR="00870835" w:rsidRPr="00D44A50" w:rsidRDefault="00870835" w:rsidP="00771E7B">
      <w:pPr>
        <w:pStyle w:val="ListParagraph"/>
        <w:numPr>
          <w:ilvl w:val="0"/>
          <w:numId w:val="8"/>
        </w:numPr>
        <w:spacing w:after="0" w:line="240" w:lineRule="auto"/>
        <w:rPr>
          <w:i/>
          <w:iCs/>
          <w:color w:val="538135" w:themeColor="accent6" w:themeShade="BF"/>
          <w:sz w:val="22"/>
          <w:szCs w:val="22"/>
        </w:rPr>
      </w:pPr>
      <w:r w:rsidRPr="00D44A50">
        <w:rPr>
          <w:i/>
          <w:iCs/>
          <w:color w:val="538135" w:themeColor="accent6" w:themeShade="BF"/>
          <w:sz w:val="22"/>
          <w:szCs w:val="22"/>
        </w:rPr>
        <w:t xml:space="preserve">A systematic and deliberate approach to the development of students’ leadership capacity was expressly cultivated in the school’s broad and dynamic TY programme. </w:t>
      </w:r>
    </w:p>
    <w:p w14:paraId="665B436D" w14:textId="77777777" w:rsidR="00870835" w:rsidRPr="00D44A50" w:rsidRDefault="00870835" w:rsidP="002240E8">
      <w:pPr>
        <w:spacing w:after="0" w:line="240" w:lineRule="auto"/>
        <w:rPr>
          <w:b/>
          <w:bCs/>
          <w:color w:val="538135" w:themeColor="accent6" w:themeShade="BF"/>
          <w:sz w:val="22"/>
          <w:szCs w:val="22"/>
          <w:lang w:val="en-IE"/>
        </w:rPr>
      </w:pPr>
    </w:p>
    <w:p w14:paraId="59A1F2E9" w14:textId="7F2282AB" w:rsidR="00D04FA3" w:rsidRPr="00D44A50" w:rsidRDefault="00D04FA3" w:rsidP="00771E7B">
      <w:pPr>
        <w:pStyle w:val="ListParagraph"/>
        <w:numPr>
          <w:ilvl w:val="0"/>
          <w:numId w:val="20"/>
        </w:numPr>
        <w:spacing w:after="0" w:line="240" w:lineRule="auto"/>
        <w:rPr>
          <w:b/>
          <w:bCs/>
          <w:color w:val="538135" w:themeColor="accent6" w:themeShade="BF"/>
          <w:sz w:val="28"/>
          <w:szCs w:val="28"/>
          <w:u w:val="single"/>
          <w:lang w:val="en-IE"/>
        </w:rPr>
      </w:pPr>
      <w:r w:rsidRPr="00D44A50">
        <w:rPr>
          <w:i/>
          <w:iCs/>
          <w:color w:val="538135" w:themeColor="accent6" w:themeShade="BF"/>
          <w:sz w:val="22"/>
          <w:szCs w:val="22"/>
        </w:rPr>
        <w:t>The school’s guiding vision was articulated in a high-level strategic planning document, which emphasised the importance of inclusion in all aspects of school life. This document underpinned the school’s approach to SSE meaning that, while the school’s SSE focus could change based on short to medium-term priorities, the aim of the strategic plan was that the inclusion of all students should be central to all school improvement planning.</w:t>
      </w:r>
    </w:p>
    <w:p w14:paraId="0A98A5C3" w14:textId="77777777" w:rsidR="00870835" w:rsidRPr="00D44A50" w:rsidRDefault="00870835" w:rsidP="002240E8">
      <w:pPr>
        <w:spacing w:after="0" w:line="240" w:lineRule="auto"/>
        <w:rPr>
          <w:b/>
          <w:bCs/>
          <w:color w:val="538135" w:themeColor="accent6" w:themeShade="BF"/>
          <w:sz w:val="22"/>
          <w:szCs w:val="22"/>
          <w:lang w:val="en-IE"/>
        </w:rPr>
      </w:pPr>
    </w:p>
    <w:p w14:paraId="4F1AB436" w14:textId="77777777" w:rsidR="00870835" w:rsidRPr="00D44A50" w:rsidRDefault="00870835" w:rsidP="002240E8">
      <w:pPr>
        <w:spacing w:after="0" w:line="240" w:lineRule="auto"/>
        <w:rPr>
          <w:b/>
          <w:bCs/>
          <w:color w:val="538135" w:themeColor="accent6" w:themeShade="BF"/>
          <w:sz w:val="22"/>
          <w:szCs w:val="22"/>
          <w:lang w:val="en-IE"/>
        </w:rPr>
      </w:pPr>
    </w:p>
    <w:p w14:paraId="6C9E15F7" w14:textId="54C24865" w:rsidR="002240E8" w:rsidRPr="00D44A50" w:rsidRDefault="00E30A1F" w:rsidP="002240E8">
      <w:pPr>
        <w:spacing w:after="0" w:line="240" w:lineRule="auto"/>
        <w:rPr>
          <w:b/>
          <w:bCs/>
          <w:color w:val="2E74B5" w:themeColor="accent5" w:themeShade="BF"/>
          <w:sz w:val="22"/>
          <w:szCs w:val="22"/>
          <w:u w:val="single"/>
          <w:lang w:val="en-IE"/>
        </w:rPr>
      </w:pPr>
      <w:r w:rsidRPr="00D44A50">
        <w:rPr>
          <w:b/>
          <w:bCs/>
          <w:color w:val="2E74B5" w:themeColor="accent5" w:themeShade="BF"/>
          <w:sz w:val="22"/>
          <w:szCs w:val="22"/>
          <w:u w:val="single"/>
          <w:lang w:val="en-IE"/>
        </w:rPr>
        <w:t>Recommendations</w:t>
      </w:r>
    </w:p>
    <w:p w14:paraId="79155CE4" w14:textId="77777777" w:rsidR="00E30A1F" w:rsidRPr="00D44A50" w:rsidRDefault="00E30A1F" w:rsidP="002240E8">
      <w:pPr>
        <w:spacing w:after="0" w:line="240" w:lineRule="auto"/>
        <w:rPr>
          <w:b/>
          <w:bCs/>
          <w:color w:val="2E74B5" w:themeColor="accent5" w:themeShade="BF"/>
          <w:sz w:val="22"/>
          <w:szCs w:val="22"/>
          <w:lang w:val="en-IE"/>
        </w:rPr>
      </w:pPr>
    </w:p>
    <w:p w14:paraId="686F1C70" w14:textId="3B4D8970" w:rsidR="00E30A1F" w:rsidRPr="00D44A50" w:rsidRDefault="00E30A1F" w:rsidP="00771E7B">
      <w:pPr>
        <w:pStyle w:val="ListParagraph"/>
        <w:numPr>
          <w:ilvl w:val="0"/>
          <w:numId w:val="8"/>
        </w:numPr>
        <w:spacing w:after="0" w:line="240" w:lineRule="auto"/>
        <w:rPr>
          <w:i/>
          <w:iCs/>
          <w:color w:val="2E74B5" w:themeColor="accent5" w:themeShade="BF"/>
          <w:sz w:val="22"/>
          <w:szCs w:val="22"/>
        </w:rPr>
      </w:pPr>
      <w:r w:rsidRPr="00D44A50">
        <w:rPr>
          <w:i/>
          <w:iCs/>
          <w:color w:val="2E74B5" w:themeColor="accent5" w:themeShade="BF"/>
          <w:sz w:val="22"/>
          <w:szCs w:val="22"/>
        </w:rPr>
        <w:t>To achieve even higher outcomes from the SSE process, an enhanced focus is needed on monitoring for impact, on communication with stakeholders, and on the embedding of everyday teaching and learning practices linked to the school’s second SSE focus area for 2023-26: wellbeing.</w:t>
      </w:r>
    </w:p>
    <w:p w14:paraId="612A1FCA" w14:textId="77777777" w:rsidR="00E8303C" w:rsidRPr="00D44A50" w:rsidRDefault="00E8303C" w:rsidP="00E8303C">
      <w:pPr>
        <w:pStyle w:val="ListParagraph"/>
        <w:spacing w:after="0" w:line="240" w:lineRule="auto"/>
        <w:ind w:left="360"/>
        <w:rPr>
          <w:i/>
          <w:iCs/>
          <w:color w:val="2E74B5" w:themeColor="accent5" w:themeShade="BF"/>
          <w:sz w:val="22"/>
          <w:szCs w:val="22"/>
        </w:rPr>
      </w:pPr>
    </w:p>
    <w:p w14:paraId="6DB61CC7" w14:textId="69190833" w:rsidR="002207BD" w:rsidRPr="00D44A50" w:rsidRDefault="002207BD" w:rsidP="00771E7B">
      <w:pPr>
        <w:pStyle w:val="ListParagraph"/>
        <w:numPr>
          <w:ilvl w:val="0"/>
          <w:numId w:val="8"/>
        </w:numPr>
        <w:spacing w:after="0" w:line="240" w:lineRule="auto"/>
        <w:rPr>
          <w:b/>
          <w:bCs/>
          <w:i/>
          <w:iCs/>
          <w:color w:val="2E74B5" w:themeColor="accent5" w:themeShade="BF"/>
          <w:sz w:val="22"/>
          <w:szCs w:val="22"/>
          <w:lang w:val="en-IE"/>
        </w:rPr>
      </w:pPr>
      <w:r w:rsidRPr="00D44A50">
        <w:rPr>
          <w:i/>
          <w:iCs/>
          <w:color w:val="2E74B5" w:themeColor="accent5" w:themeShade="BF"/>
          <w:sz w:val="22"/>
          <w:szCs w:val="22"/>
        </w:rPr>
        <w:t>Some school management practices need to be revised. Health and safety risk assessment practices and oversight need to be completed annually and a student support team should be established.</w:t>
      </w:r>
    </w:p>
    <w:p w14:paraId="49789392" w14:textId="77777777" w:rsidR="002207BD" w:rsidRPr="00D44A50" w:rsidRDefault="002207BD" w:rsidP="002207BD">
      <w:pPr>
        <w:spacing w:after="0" w:line="240" w:lineRule="auto"/>
        <w:rPr>
          <w:b/>
          <w:bCs/>
          <w:i/>
          <w:iCs/>
          <w:color w:val="2E74B5" w:themeColor="accent5" w:themeShade="BF"/>
          <w:sz w:val="22"/>
          <w:szCs w:val="22"/>
          <w:lang w:val="en-IE"/>
        </w:rPr>
      </w:pPr>
    </w:p>
    <w:p w14:paraId="23446D6A" w14:textId="7C7A2109" w:rsidR="002207BD" w:rsidRPr="00D44A50" w:rsidRDefault="002207BD" w:rsidP="00771E7B">
      <w:pPr>
        <w:pStyle w:val="ListParagraph"/>
        <w:numPr>
          <w:ilvl w:val="0"/>
          <w:numId w:val="8"/>
        </w:numPr>
        <w:spacing w:after="0" w:line="240" w:lineRule="auto"/>
        <w:rPr>
          <w:i/>
          <w:iCs/>
          <w:color w:val="2E74B5" w:themeColor="accent5" w:themeShade="BF"/>
          <w:sz w:val="22"/>
          <w:szCs w:val="22"/>
        </w:rPr>
      </w:pPr>
      <w:r w:rsidRPr="00D44A50">
        <w:rPr>
          <w:i/>
          <w:iCs/>
          <w:color w:val="2E74B5" w:themeColor="accent5" w:themeShade="BF"/>
          <w:sz w:val="22"/>
          <w:szCs w:val="22"/>
        </w:rPr>
        <w:t xml:space="preserve">The role of the SMT in leading school development was good; a new three-year DEIS plan was in operation, the implementation of which was led willingly by a committed SMT and staff. </w:t>
      </w:r>
    </w:p>
    <w:p w14:paraId="07BD9DD1" w14:textId="77777777" w:rsidR="002240E8" w:rsidRPr="00D44A50" w:rsidRDefault="002240E8" w:rsidP="002240E8">
      <w:pPr>
        <w:spacing w:after="0" w:line="240" w:lineRule="auto"/>
        <w:rPr>
          <w:b/>
          <w:bCs/>
          <w:i/>
          <w:iCs/>
          <w:color w:val="2E74B5" w:themeColor="accent5" w:themeShade="BF"/>
          <w:sz w:val="28"/>
          <w:szCs w:val="28"/>
        </w:rPr>
      </w:pPr>
    </w:p>
    <w:p w14:paraId="66BE14E3" w14:textId="2DE7A975" w:rsidR="00364968" w:rsidRPr="00D44A50" w:rsidRDefault="00364968" w:rsidP="00771E7B">
      <w:pPr>
        <w:pStyle w:val="ListParagraph"/>
        <w:numPr>
          <w:ilvl w:val="0"/>
          <w:numId w:val="11"/>
        </w:numPr>
        <w:spacing w:after="0" w:line="240" w:lineRule="auto"/>
        <w:rPr>
          <w:b/>
          <w:bCs/>
          <w:i/>
          <w:iCs/>
          <w:color w:val="2E74B5" w:themeColor="accent5" w:themeShade="BF"/>
          <w:sz w:val="22"/>
          <w:szCs w:val="22"/>
          <w:lang w:val="en-IE"/>
        </w:rPr>
      </w:pPr>
      <w:r w:rsidRPr="00D44A50">
        <w:rPr>
          <w:i/>
          <w:iCs/>
          <w:color w:val="2E74B5" w:themeColor="accent5" w:themeShade="BF"/>
          <w:sz w:val="22"/>
          <w:szCs w:val="22"/>
        </w:rPr>
        <w:t>The school’s ongoing work in SSE should incorporate a renewed focus on in-class teaching and learning methodologies and the development and incremental implementation of creative approaches to the use of digital learning tools to support students’ learning</w:t>
      </w:r>
      <w:r w:rsidR="00135A83" w:rsidRPr="00D44A50">
        <w:rPr>
          <w:i/>
          <w:iCs/>
          <w:color w:val="2E74B5" w:themeColor="accent5" w:themeShade="BF"/>
          <w:sz w:val="22"/>
          <w:szCs w:val="22"/>
        </w:rPr>
        <w:t>.</w:t>
      </w:r>
    </w:p>
    <w:p w14:paraId="1CBAE1CC" w14:textId="77777777" w:rsidR="00135A83" w:rsidRPr="00D44A50" w:rsidRDefault="00135A83" w:rsidP="00135A83">
      <w:pPr>
        <w:spacing w:after="0" w:line="240" w:lineRule="auto"/>
        <w:rPr>
          <w:b/>
          <w:bCs/>
          <w:i/>
          <w:iCs/>
          <w:color w:val="2E74B5" w:themeColor="accent5" w:themeShade="BF"/>
          <w:sz w:val="22"/>
          <w:szCs w:val="22"/>
          <w:lang w:val="en-IE"/>
        </w:rPr>
      </w:pPr>
    </w:p>
    <w:p w14:paraId="03316491" w14:textId="79A9889C" w:rsidR="002207BD" w:rsidRPr="00D44A50" w:rsidRDefault="00135A83" w:rsidP="00771E7B">
      <w:pPr>
        <w:pStyle w:val="ListParagraph"/>
        <w:numPr>
          <w:ilvl w:val="0"/>
          <w:numId w:val="11"/>
        </w:numPr>
        <w:spacing w:after="0" w:line="240" w:lineRule="auto"/>
        <w:rPr>
          <w:b/>
          <w:bCs/>
          <w:i/>
          <w:iCs/>
          <w:color w:val="2E74B5" w:themeColor="accent5" w:themeShade="BF"/>
          <w:sz w:val="22"/>
          <w:szCs w:val="22"/>
        </w:rPr>
      </w:pPr>
      <w:r w:rsidRPr="00D44A50">
        <w:rPr>
          <w:i/>
          <w:iCs/>
          <w:color w:val="2E74B5" w:themeColor="accent5" w:themeShade="BF"/>
          <w:sz w:val="22"/>
          <w:szCs w:val="22"/>
        </w:rPr>
        <w:t>Leading school development requires improvement. The board and senior management team should identify upcoming needs of the school and future-proof potential issues by encouraging and supporting staff to upskill in relevant areas.</w:t>
      </w:r>
    </w:p>
    <w:p w14:paraId="1EE49029" w14:textId="77777777" w:rsidR="00AB39E2" w:rsidRPr="00D44A50" w:rsidRDefault="00AB39E2" w:rsidP="002240E8">
      <w:pPr>
        <w:spacing w:after="0" w:line="240" w:lineRule="auto"/>
        <w:rPr>
          <w:b/>
          <w:bCs/>
          <w:color w:val="2E74B5" w:themeColor="accent5" w:themeShade="BF"/>
          <w:sz w:val="28"/>
          <w:szCs w:val="28"/>
          <w:lang w:val="en-IE"/>
        </w:rPr>
      </w:pPr>
    </w:p>
    <w:p w14:paraId="30942A79" w14:textId="77777777" w:rsidR="00AB39E2" w:rsidRDefault="00AB39E2" w:rsidP="002240E8">
      <w:pPr>
        <w:spacing w:after="0" w:line="240" w:lineRule="auto"/>
        <w:rPr>
          <w:b/>
          <w:bCs/>
          <w:color w:val="6643FE"/>
          <w:sz w:val="28"/>
          <w:szCs w:val="28"/>
          <w:lang w:val="en-IE"/>
        </w:rPr>
      </w:pPr>
    </w:p>
    <w:p w14:paraId="137E4281" w14:textId="77777777" w:rsidR="00AB39E2" w:rsidRDefault="00AB39E2" w:rsidP="002240E8">
      <w:pPr>
        <w:spacing w:after="0" w:line="240" w:lineRule="auto"/>
        <w:rPr>
          <w:b/>
          <w:bCs/>
          <w:color w:val="6643FE"/>
          <w:sz w:val="28"/>
          <w:szCs w:val="28"/>
          <w:lang w:val="en-IE"/>
        </w:rPr>
      </w:pPr>
    </w:p>
    <w:p w14:paraId="6F600444" w14:textId="77777777" w:rsidR="001B3668" w:rsidRDefault="001B3668" w:rsidP="002240E8">
      <w:pPr>
        <w:spacing w:after="0" w:line="240" w:lineRule="auto"/>
        <w:rPr>
          <w:b/>
          <w:bCs/>
          <w:color w:val="6643FE"/>
          <w:sz w:val="28"/>
          <w:szCs w:val="28"/>
          <w:lang w:val="en-IE"/>
        </w:rPr>
      </w:pPr>
    </w:p>
    <w:p w14:paraId="33FF3672" w14:textId="77777777" w:rsidR="001B3668" w:rsidRDefault="001B3668" w:rsidP="002240E8">
      <w:pPr>
        <w:spacing w:after="0" w:line="240" w:lineRule="auto"/>
        <w:rPr>
          <w:b/>
          <w:bCs/>
          <w:color w:val="6643FE"/>
          <w:sz w:val="28"/>
          <w:szCs w:val="28"/>
          <w:lang w:val="en-IE"/>
        </w:rPr>
      </w:pPr>
    </w:p>
    <w:p w14:paraId="1A44CB99" w14:textId="6DB15DAB" w:rsidR="001F626C" w:rsidRDefault="002240E8" w:rsidP="002240E8">
      <w:pPr>
        <w:spacing w:after="0" w:line="240" w:lineRule="auto"/>
        <w:rPr>
          <w:b/>
          <w:bCs/>
          <w:color w:val="6643FE"/>
          <w:sz w:val="28"/>
          <w:szCs w:val="28"/>
          <w:lang w:val="en-IE"/>
        </w:rPr>
      </w:pPr>
      <w:r>
        <w:rPr>
          <w:b/>
          <w:bCs/>
          <w:color w:val="6643FE"/>
          <w:sz w:val="28"/>
          <w:szCs w:val="28"/>
          <w:lang w:val="en-IE"/>
        </w:rPr>
        <w:lastRenderedPageBreak/>
        <w:t>Reports Based on pre 20</w:t>
      </w:r>
      <w:r w:rsidR="00E8303C">
        <w:rPr>
          <w:b/>
          <w:bCs/>
          <w:color w:val="6643FE"/>
          <w:sz w:val="28"/>
          <w:szCs w:val="28"/>
          <w:lang w:val="en-IE"/>
        </w:rPr>
        <w:t>22</w:t>
      </w:r>
      <w:r>
        <w:rPr>
          <w:b/>
          <w:bCs/>
          <w:color w:val="6643FE"/>
          <w:sz w:val="28"/>
          <w:szCs w:val="28"/>
          <w:lang w:val="en-IE"/>
        </w:rPr>
        <w:t xml:space="preserve"> Inspectorate Guidelines</w:t>
      </w:r>
      <w:r w:rsidR="001F626C">
        <w:rPr>
          <w:b/>
          <w:bCs/>
          <w:color w:val="6643FE"/>
          <w:sz w:val="28"/>
          <w:szCs w:val="28"/>
          <w:lang w:val="en-IE"/>
        </w:rPr>
        <w:t xml:space="preserve"> </w:t>
      </w:r>
    </w:p>
    <w:p w14:paraId="2235D530" w14:textId="77777777" w:rsidR="001F626C" w:rsidRDefault="001F626C" w:rsidP="002240E8">
      <w:pPr>
        <w:spacing w:after="0" w:line="240" w:lineRule="auto"/>
        <w:rPr>
          <w:b/>
          <w:bCs/>
          <w:color w:val="6643FE"/>
          <w:sz w:val="28"/>
          <w:szCs w:val="28"/>
          <w:lang w:val="en-IE"/>
        </w:rPr>
      </w:pPr>
    </w:p>
    <w:p w14:paraId="2996662D" w14:textId="5067DDBB" w:rsidR="00E8303C" w:rsidRDefault="001F626C" w:rsidP="002240E8">
      <w:pPr>
        <w:spacing w:after="0" w:line="240" w:lineRule="auto"/>
        <w:rPr>
          <w:b/>
          <w:bCs/>
          <w:color w:val="6643FE"/>
          <w:sz w:val="22"/>
          <w:szCs w:val="22"/>
          <w:u w:val="single"/>
          <w:lang w:val="en-IE"/>
        </w:rPr>
      </w:pPr>
      <w:r w:rsidRPr="001F626C">
        <w:rPr>
          <w:b/>
          <w:bCs/>
          <w:color w:val="6643FE"/>
          <w:sz w:val="22"/>
          <w:szCs w:val="22"/>
          <w:u w:val="single"/>
          <w:lang w:val="en-IE"/>
        </w:rPr>
        <w:t>Findings/Recommendations</w:t>
      </w:r>
    </w:p>
    <w:p w14:paraId="7B83415C" w14:textId="77777777" w:rsidR="00AB39E2" w:rsidRPr="00AB39E2" w:rsidRDefault="00AB39E2" w:rsidP="002240E8">
      <w:pPr>
        <w:spacing w:after="0" w:line="240" w:lineRule="auto"/>
        <w:rPr>
          <w:b/>
          <w:bCs/>
          <w:color w:val="6643FE"/>
          <w:sz w:val="22"/>
          <w:szCs w:val="22"/>
          <w:u w:val="single"/>
          <w:lang w:val="en-IE"/>
        </w:rPr>
      </w:pPr>
    </w:p>
    <w:p w14:paraId="1809662E" w14:textId="77777777" w:rsidR="008C28CC" w:rsidRDefault="008C28C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The school has a </w:t>
      </w:r>
      <w:r w:rsidRPr="008C28CC">
        <w:rPr>
          <w:b/>
          <w:bCs/>
          <w:i/>
          <w:iCs/>
          <w:color w:val="FF0000"/>
          <w:sz w:val="22"/>
          <w:szCs w:val="22"/>
          <w:lang w:val="en-IE"/>
        </w:rPr>
        <w:t>very good</w:t>
      </w:r>
      <w:r w:rsidRPr="00E8303C">
        <w:rPr>
          <w:i/>
          <w:iCs/>
          <w:color w:val="FF0000"/>
          <w:sz w:val="22"/>
          <w:szCs w:val="22"/>
          <w:lang w:val="en-IE"/>
        </w:rPr>
        <w:t xml:space="preserve"> capacity for improvement. It has seen many changes and developments over the past number of years including the significant growth in enrolment. The Board strongly supports the school and the patron body provides valuable guidance. The work of senior management team is very effective, dynamic, and helps to promote a common vision. The teachers demonstrate great commitment to the school and the students. Parents are supportive of the school. A focus group of students affirmed the importance of school for them and the opportunities that they are given.</w:t>
      </w:r>
    </w:p>
    <w:p w14:paraId="46489064" w14:textId="77777777" w:rsidR="008C28CC" w:rsidRPr="00E8303C" w:rsidRDefault="008C28CC" w:rsidP="008C28CC">
      <w:pPr>
        <w:pStyle w:val="ListParagraph"/>
        <w:spacing w:after="0" w:line="240" w:lineRule="auto"/>
        <w:ind w:left="360"/>
        <w:rPr>
          <w:i/>
          <w:iCs/>
          <w:color w:val="FF0000"/>
          <w:sz w:val="22"/>
          <w:szCs w:val="22"/>
          <w:lang w:val="en-IE"/>
        </w:rPr>
      </w:pPr>
    </w:p>
    <w:p w14:paraId="6A1A10A1"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The Board of management supports the school well, though there is a need for the Board to have a greater oversight role in relation to the school self-evaluation (SSE) process, analysis of student outcomes and further developing the school’s priorities. </w:t>
      </w:r>
    </w:p>
    <w:p w14:paraId="04FCEBE6" w14:textId="77777777" w:rsidR="00E8303C" w:rsidRPr="00E8303C" w:rsidRDefault="00E8303C" w:rsidP="00E8303C">
      <w:pPr>
        <w:spacing w:after="0" w:line="240" w:lineRule="auto"/>
        <w:rPr>
          <w:b/>
          <w:bCs/>
          <w:i/>
          <w:iCs/>
          <w:color w:val="FF0000"/>
          <w:sz w:val="22"/>
          <w:szCs w:val="22"/>
        </w:rPr>
      </w:pPr>
    </w:p>
    <w:p w14:paraId="75F2903F"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The school has engaged very actively with school self-evaluation and has significant strengths in term of its capacity for managing and implementing an improvement agenda.</w:t>
      </w:r>
    </w:p>
    <w:p w14:paraId="7594BBD7" w14:textId="77777777" w:rsidR="00E8303C" w:rsidRPr="00E8303C" w:rsidRDefault="00E8303C" w:rsidP="00E8303C">
      <w:pPr>
        <w:spacing w:after="0" w:line="240" w:lineRule="auto"/>
        <w:rPr>
          <w:b/>
          <w:bCs/>
          <w:i/>
          <w:iCs/>
          <w:color w:val="FF0000"/>
          <w:sz w:val="22"/>
          <w:szCs w:val="22"/>
        </w:rPr>
      </w:pPr>
    </w:p>
    <w:p w14:paraId="65F72A27"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Some </w:t>
      </w:r>
      <w:r w:rsidRPr="00E8303C">
        <w:rPr>
          <w:b/>
          <w:bCs/>
          <w:i/>
          <w:iCs/>
          <w:color w:val="FF0000"/>
          <w:sz w:val="22"/>
          <w:szCs w:val="22"/>
          <w:lang w:val="en-IE"/>
        </w:rPr>
        <w:t>very good</w:t>
      </w:r>
      <w:r w:rsidRPr="00E8303C">
        <w:rPr>
          <w:i/>
          <w:iCs/>
          <w:color w:val="FF0000"/>
          <w:sz w:val="22"/>
          <w:szCs w:val="22"/>
          <w:lang w:val="en-IE"/>
        </w:rPr>
        <w:t xml:space="preserve"> practices in relation to school self-evaluation (SSE) are in place, however they are </w:t>
      </w:r>
      <w:r w:rsidRPr="00E8303C">
        <w:rPr>
          <w:b/>
          <w:bCs/>
          <w:i/>
          <w:iCs/>
          <w:color w:val="FF0000"/>
          <w:sz w:val="22"/>
          <w:szCs w:val="22"/>
          <w:lang w:val="en-IE"/>
        </w:rPr>
        <w:t>inconsistent.</w:t>
      </w:r>
    </w:p>
    <w:p w14:paraId="56190E88" w14:textId="77777777" w:rsidR="00E8303C" w:rsidRPr="00E8303C" w:rsidRDefault="00E8303C" w:rsidP="00E8303C">
      <w:pPr>
        <w:spacing w:after="0" w:line="240" w:lineRule="auto"/>
        <w:rPr>
          <w:b/>
          <w:bCs/>
          <w:i/>
          <w:iCs/>
          <w:color w:val="FF0000"/>
          <w:sz w:val="22"/>
          <w:szCs w:val="22"/>
        </w:rPr>
      </w:pPr>
    </w:p>
    <w:p w14:paraId="1A4F549F"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The school’s SSE work should be re-focussed on learner outcomes, and the Board should then recommunicate to the wider school community its plans in relation to school improvement in the context of SSE.</w:t>
      </w:r>
    </w:p>
    <w:p w14:paraId="706E09BC" w14:textId="77777777" w:rsidR="00E8303C" w:rsidRPr="00E8303C" w:rsidRDefault="00E8303C" w:rsidP="00E8303C">
      <w:pPr>
        <w:spacing w:after="0" w:line="240" w:lineRule="auto"/>
        <w:rPr>
          <w:b/>
          <w:bCs/>
          <w:i/>
          <w:iCs/>
          <w:color w:val="FF0000"/>
          <w:sz w:val="22"/>
          <w:szCs w:val="22"/>
        </w:rPr>
      </w:pPr>
    </w:p>
    <w:p w14:paraId="4878776B"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The quality of the school’s SSE process and capacity for school improvement is </w:t>
      </w:r>
      <w:r w:rsidRPr="00E8303C">
        <w:rPr>
          <w:b/>
          <w:bCs/>
          <w:i/>
          <w:iCs/>
          <w:color w:val="FF0000"/>
          <w:sz w:val="22"/>
          <w:szCs w:val="22"/>
          <w:lang w:val="en-IE"/>
        </w:rPr>
        <w:t>very good</w:t>
      </w:r>
      <w:r w:rsidRPr="00E8303C">
        <w:rPr>
          <w:i/>
          <w:iCs/>
          <w:color w:val="FF0000"/>
          <w:sz w:val="22"/>
          <w:szCs w:val="22"/>
          <w:lang w:val="en-IE"/>
        </w:rPr>
        <w:t xml:space="preserve"> but there is potential to use SSE to consolidate and merge the work of the school’s many teaching and learning focussed teams.</w:t>
      </w:r>
    </w:p>
    <w:p w14:paraId="508A231B" w14:textId="77777777" w:rsidR="00E8303C" w:rsidRPr="00E8303C" w:rsidRDefault="00E8303C" w:rsidP="00E8303C">
      <w:pPr>
        <w:spacing w:after="0" w:line="240" w:lineRule="auto"/>
        <w:rPr>
          <w:b/>
          <w:bCs/>
          <w:i/>
          <w:iCs/>
          <w:color w:val="FF0000"/>
          <w:sz w:val="22"/>
          <w:szCs w:val="22"/>
        </w:rPr>
      </w:pPr>
    </w:p>
    <w:p w14:paraId="5E71977A"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School self-evaluation (SSE) engagement is </w:t>
      </w:r>
      <w:r w:rsidRPr="00E8303C">
        <w:rPr>
          <w:b/>
          <w:bCs/>
          <w:i/>
          <w:iCs/>
          <w:color w:val="FF0000"/>
          <w:sz w:val="22"/>
          <w:szCs w:val="22"/>
          <w:lang w:val="en-IE"/>
        </w:rPr>
        <w:t>good</w:t>
      </w:r>
      <w:r w:rsidRPr="00E8303C">
        <w:rPr>
          <w:i/>
          <w:iCs/>
          <w:color w:val="FF0000"/>
          <w:sz w:val="22"/>
          <w:szCs w:val="22"/>
          <w:lang w:val="en-IE"/>
        </w:rPr>
        <w:t xml:space="preserve"> and an effective school improvement team leads the process; practices identified in the initial school improvement plan are yet to be fully embedded.</w:t>
      </w:r>
    </w:p>
    <w:p w14:paraId="46CD06E6" w14:textId="77777777" w:rsidR="00E8303C" w:rsidRPr="00E8303C" w:rsidRDefault="00E8303C" w:rsidP="00E8303C">
      <w:pPr>
        <w:spacing w:after="0" w:line="240" w:lineRule="auto"/>
        <w:rPr>
          <w:b/>
          <w:bCs/>
          <w:i/>
          <w:iCs/>
          <w:color w:val="FF0000"/>
          <w:sz w:val="22"/>
          <w:szCs w:val="22"/>
        </w:rPr>
      </w:pPr>
    </w:p>
    <w:p w14:paraId="428E8EC1"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The school self-evaluation (SSE) process is </w:t>
      </w:r>
      <w:r w:rsidRPr="00E8303C">
        <w:rPr>
          <w:b/>
          <w:bCs/>
          <w:i/>
          <w:iCs/>
          <w:color w:val="FF0000"/>
          <w:sz w:val="22"/>
          <w:szCs w:val="22"/>
          <w:lang w:val="en-IE"/>
        </w:rPr>
        <w:t>good</w:t>
      </w:r>
      <w:r w:rsidRPr="00E8303C">
        <w:rPr>
          <w:i/>
          <w:iCs/>
          <w:color w:val="FF0000"/>
          <w:sz w:val="22"/>
          <w:szCs w:val="22"/>
          <w:lang w:val="en-IE"/>
        </w:rPr>
        <w:t xml:space="preserve"> and has a positive impact on school improvement.</w:t>
      </w:r>
    </w:p>
    <w:p w14:paraId="72075CD9" w14:textId="77777777" w:rsidR="00E8303C" w:rsidRPr="00E8303C" w:rsidRDefault="00E8303C" w:rsidP="00E8303C">
      <w:pPr>
        <w:spacing w:after="0" w:line="240" w:lineRule="auto"/>
        <w:rPr>
          <w:b/>
          <w:bCs/>
          <w:i/>
          <w:iCs/>
          <w:color w:val="FF0000"/>
          <w:sz w:val="22"/>
          <w:szCs w:val="22"/>
        </w:rPr>
      </w:pPr>
    </w:p>
    <w:p w14:paraId="1F81EFC3" w14:textId="77777777" w:rsidR="00E8303C" w:rsidRPr="00E8303C"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Overall, the school has </w:t>
      </w:r>
      <w:r w:rsidRPr="00E8303C">
        <w:rPr>
          <w:b/>
          <w:bCs/>
          <w:i/>
          <w:iCs/>
          <w:color w:val="FF0000"/>
          <w:sz w:val="22"/>
          <w:szCs w:val="22"/>
          <w:lang w:val="en-IE"/>
        </w:rPr>
        <w:t>very good</w:t>
      </w:r>
      <w:r w:rsidRPr="00E8303C">
        <w:rPr>
          <w:i/>
          <w:iCs/>
          <w:color w:val="FF0000"/>
          <w:sz w:val="22"/>
          <w:szCs w:val="22"/>
          <w:lang w:val="en-IE"/>
        </w:rPr>
        <w:t xml:space="preserve"> capacity to manage and implement future improvement through its very effective school self-evaluation (SSE) and DEIS planning processes and through consolidation of the many initiatives that support improvement.</w:t>
      </w:r>
    </w:p>
    <w:p w14:paraId="31DE298B" w14:textId="77777777" w:rsidR="00E8303C" w:rsidRPr="00E8303C" w:rsidRDefault="00E8303C" w:rsidP="00E8303C">
      <w:pPr>
        <w:spacing w:after="0" w:line="240" w:lineRule="auto"/>
        <w:rPr>
          <w:b/>
          <w:bCs/>
          <w:i/>
          <w:iCs/>
          <w:color w:val="FF0000"/>
          <w:sz w:val="22"/>
          <w:szCs w:val="22"/>
        </w:rPr>
      </w:pPr>
    </w:p>
    <w:p w14:paraId="270B232F" w14:textId="77777777" w:rsidR="00D04FA3"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The embedding of whole-school SSE practices should be monitored and reviewed regularly by the school improvement team, to ensure progress in teaching and learning is sustained.</w:t>
      </w:r>
    </w:p>
    <w:p w14:paraId="715197A4" w14:textId="77777777" w:rsidR="00D04FA3" w:rsidRPr="00D04FA3" w:rsidRDefault="00D04FA3" w:rsidP="00D04FA3">
      <w:pPr>
        <w:pStyle w:val="ListParagraph"/>
        <w:rPr>
          <w:i/>
          <w:iCs/>
          <w:color w:val="FF0000"/>
          <w:sz w:val="22"/>
          <w:szCs w:val="22"/>
        </w:rPr>
      </w:pPr>
    </w:p>
    <w:p w14:paraId="65AA4A76" w14:textId="228A19C3" w:rsidR="00E8303C" w:rsidRPr="00D04FA3" w:rsidRDefault="00E8303C" w:rsidP="00771E7B">
      <w:pPr>
        <w:pStyle w:val="ListParagraph"/>
        <w:numPr>
          <w:ilvl w:val="0"/>
          <w:numId w:val="10"/>
        </w:numPr>
        <w:spacing w:after="0" w:line="240" w:lineRule="auto"/>
        <w:rPr>
          <w:i/>
          <w:iCs/>
          <w:color w:val="FF0000"/>
          <w:sz w:val="22"/>
          <w:szCs w:val="22"/>
          <w:lang w:val="en-IE"/>
        </w:rPr>
      </w:pPr>
      <w:r w:rsidRPr="00D04FA3">
        <w:rPr>
          <w:i/>
          <w:iCs/>
          <w:color w:val="FF0000"/>
          <w:sz w:val="22"/>
          <w:szCs w:val="22"/>
        </w:rPr>
        <w:t xml:space="preserve">The school’s engagement with the self-evaluation process (SSE) has been </w:t>
      </w:r>
      <w:r w:rsidRPr="00D04FA3">
        <w:rPr>
          <w:b/>
          <w:bCs/>
          <w:i/>
          <w:iCs/>
          <w:color w:val="FF0000"/>
          <w:sz w:val="22"/>
          <w:szCs w:val="22"/>
        </w:rPr>
        <w:t>satisfactory</w:t>
      </w:r>
      <w:r w:rsidRPr="00D04FA3">
        <w:rPr>
          <w:i/>
          <w:iCs/>
          <w:color w:val="FF0000"/>
          <w:sz w:val="22"/>
          <w:szCs w:val="22"/>
        </w:rPr>
        <w:t xml:space="preserve">; however, despite evidence of good preparatory work by the Board, </w:t>
      </w:r>
      <w:r w:rsidRPr="00D04FA3">
        <w:rPr>
          <w:b/>
          <w:bCs/>
          <w:i/>
          <w:iCs/>
          <w:color w:val="FF0000"/>
          <w:sz w:val="22"/>
          <w:szCs w:val="22"/>
        </w:rPr>
        <w:t>the school’s capacity for improvement has not been consistently sustained.</w:t>
      </w:r>
    </w:p>
    <w:p w14:paraId="50F784C8" w14:textId="77777777" w:rsidR="00E8303C" w:rsidRPr="00E8303C" w:rsidRDefault="00E8303C" w:rsidP="00E8303C">
      <w:pPr>
        <w:spacing w:after="0" w:line="240" w:lineRule="auto"/>
        <w:rPr>
          <w:b/>
          <w:bCs/>
          <w:color w:val="FF0000"/>
          <w:sz w:val="22"/>
          <w:szCs w:val="22"/>
          <w:lang w:val="en-IE"/>
        </w:rPr>
      </w:pPr>
    </w:p>
    <w:p w14:paraId="0D8733F3" w14:textId="77777777" w:rsidR="00D04FA3" w:rsidRDefault="00E8303C" w:rsidP="00771E7B">
      <w:pPr>
        <w:pStyle w:val="ListParagraph"/>
        <w:numPr>
          <w:ilvl w:val="0"/>
          <w:numId w:val="10"/>
        </w:numPr>
        <w:spacing w:after="0" w:line="240" w:lineRule="auto"/>
        <w:rPr>
          <w:i/>
          <w:iCs/>
          <w:color w:val="FF0000"/>
          <w:sz w:val="22"/>
          <w:szCs w:val="22"/>
          <w:lang w:val="en-IE"/>
        </w:rPr>
      </w:pPr>
      <w:r w:rsidRPr="00E8303C">
        <w:rPr>
          <w:i/>
          <w:iCs/>
          <w:color w:val="FF0000"/>
          <w:sz w:val="22"/>
          <w:szCs w:val="22"/>
          <w:lang w:val="en-IE"/>
        </w:rPr>
        <w:t xml:space="preserve">There is </w:t>
      </w:r>
      <w:r w:rsidRPr="00E8303C">
        <w:rPr>
          <w:b/>
          <w:bCs/>
          <w:i/>
          <w:iCs/>
          <w:color w:val="FF0000"/>
          <w:sz w:val="22"/>
          <w:szCs w:val="22"/>
          <w:lang w:val="en-IE"/>
        </w:rPr>
        <w:t>very goo</w:t>
      </w:r>
      <w:r w:rsidRPr="00E8303C">
        <w:rPr>
          <w:i/>
          <w:iCs/>
          <w:color w:val="FF0000"/>
          <w:sz w:val="22"/>
          <w:szCs w:val="22"/>
          <w:lang w:val="en-IE"/>
        </w:rPr>
        <w:t xml:space="preserve">d capacity within the school community. The culture of collaboration, the active involvement of the Board, the capacity within the senior and middle management teams, and the </w:t>
      </w:r>
      <w:r w:rsidRPr="00E8303C">
        <w:rPr>
          <w:i/>
          <w:iCs/>
          <w:color w:val="FF0000"/>
          <w:sz w:val="22"/>
          <w:szCs w:val="22"/>
          <w:lang w:val="en-IE"/>
        </w:rPr>
        <w:lastRenderedPageBreak/>
        <w:t xml:space="preserve">commitment of the staff, </w:t>
      </w:r>
      <w:r w:rsidRPr="00E8303C">
        <w:rPr>
          <w:b/>
          <w:bCs/>
          <w:i/>
          <w:iCs/>
          <w:color w:val="FF0000"/>
          <w:sz w:val="22"/>
          <w:szCs w:val="22"/>
          <w:lang w:val="en-IE"/>
        </w:rPr>
        <w:t>all bode well for the future of the school</w:t>
      </w:r>
      <w:r w:rsidRPr="00E8303C">
        <w:rPr>
          <w:i/>
          <w:iCs/>
          <w:color w:val="FF0000"/>
          <w:sz w:val="22"/>
          <w:szCs w:val="22"/>
          <w:lang w:val="en-IE"/>
        </w:rPr>
        <w:t>.</w:t>
      </w:r>
    </w:p>
    <w:p w14:paraId="16E0B983" w14:textId="77777777" w:rsidR="00D04FA3" w:rsidRPr="00D04FA3" w:rsidRDefault="00D04FA3" w:rsidP="00D04FA3">
      <w:pPr>
        <w:pStyle w:val="ListParagraph"/>
        <w:rPr>
          <w:i/>
          <w:iCs/>
          <w:color w:val="FF0000"/>
          <w:sz w:val="22"/>
          <w:szCs w:val="22"/>
          <w:lang w:val="en-IE"/>
        </w:rPr>
      </w:pPr>
    </w:p>
    <w:p w14:paraId="6BCF9E03" w14:textId="26D9D32D" w:rsidR="00E8303C" w:rsidRPr="00D04FA3" w:rsidRDefault="00E8303C" w:rsidP="00771E7B">
      <w:pPr>
        <w:pStyle w:val="ListParagraph"/>
        <w:numPr>
          <w:ilvl w:val="0"/>
          <w:numId w:val="10"/>
        </w:numPr>
        <w:spacing w:after="0" w:line="240" w:lineRule="auto"/>
        <w:rPr>
          <w:i/>
          <w:iCs/>
          <w:color w:val="FF0000"/>
          <w:sz w:val="22"/>
          <w:szCs w:val="22"/>
          <w:lang w:val="en-IE"/>
        </w:rPr>
      </w:pPr>
      <w:r w:rsidRPr="00D04FA3">
        <w:rPr>
          <w:i/>
          <w:iCs/>
          <w:color w:val="FF0000"/>
          <w:sz w:val="22"/>
          <w:szCs w:val="22"/>
          <w:lang w:val="en-IE"/>
        </w:rPr>
        <w:t xml:space="preserve">The school has </w:t>
      </w:r>
      <w:r w:rsidRPr="00D04FA3">
        <w:rPr>
          <w:b/>
          <w:bCs/>
          <w:i/>
          <w:iCs/>
          <w:color w:val="FF0000"/>
          <w:sz w:val="22"/>
          <w:szCs w:val="22"/>
          <w:lang w:val="en-IE"/>
        </w:rPr>
        <w:t>very high capacity for improvement</w:t>
      </w:r>
      <w:r w:rsidRPr="00D04FA3">
        <w:rPr>
          <w:i/>
          <w:iCs/>
          <w:color w:val="FF0000"/>
          <w:sz w:val="22"/>
          <w:szCs w:val="22"/>
          <w:lang w:val="en-IE"/>
        </w:rPr>
        <w:t xml:space="preserve">, based on overall </w:t>
      </w:r>
      <w:r w:rsidRPr="00D04FA3">
        <w:rPr>
          <w:b/>
          <w:bCs/>
          <w:i/>
          <w:iCs/>
          <w:color w:val="FF0000"/>
          <w:sz w:val="22"/>
          <w:szCs w:val="22"/>
          <w:lang w:val="en-IE"/>
        </w:rPr>
        <w:t>very good</w:t>
      </w:r>
      <w:r w:rsidRPr="00D04FA3">
        <w:rPr>
          <w:i/>
          <w:iCs/>
          <w:color w:val="FF0000"/>
          <w:sz w:val="22"/>
          <w:szCs w:val="22"/>
          <w:lang w:val="en-IE"/>
        </w:rPr>
        <w:t xml:space="preserve"> progress in implementing the recommendations of previous inspections and </w:t>
      </w:r>
      <w:r w:rsidRPr="00D04FA3">
        <w:rPr>
          <w:b/>
          <w:bCs/>
          <w:i/>
          <w:iCs/>
          <w:color w:val="FF0000"/>
          <w:sz w:val="22"/>
          <w:szCs w:val="22"/>
          <w:lang w:val="en-IE"/>
        </w:rPr>
        <w:t>excellent</w:t>
      </w:r>
      <w:r w:rsidRPr="00D04FA3">
        <w:rPr>
          <w:i/>
          <w:iCs/>
          <w:color w:val="FF0000"/>
          <w:sz w:val="22"/>
          <w:szCs w:val="22"/>
          <w:lang w:val="en-IE"/>
        </w:rPr>
        <w:t xml:space="preserve"> engagement with school self-evaluation (SSE).</w:t>
      </w:r>
    </w:p>
    <w:p w14:paraId="06C6F871" w14:textId="77777777" w:rsidR="00997052" w:rsidRDefault="00997052" w:rsidP="00997052">
      <w:pPr>
        <w:spacing w:after="0" w:line="240" w:lineRule="auto"/>
        <w:rPr>
          <w:sz w:val="24"/>
          <w:szCs w:val="24"/>
          <w:lang w:val="en-IE"/>
        </w:rPr>
      </w:pPr>
    </w:p>
    <w:p w14:paraId="285FD0BF" w14:textId="38A1D7D1" w:rsidR="00997052" w:rsidRDefault="00851816" w:rsidP="00771E7B">
      <w:pPr>
        <w:pStyle w:val="ListParagraph"/>
        <w:numPr>
          <w:ilvl w:val="0"/>
          <w:numId w:val="10"/>
        </w:numPr>
        <w:spacing w:after="0" w:line="240" w:lineRule="auto"/>
        <w:rPr>
          <w:i/>
          <w:iCs/>
          <w:color w:val="FF0000"/>
          <w:sz w:val="22"/>
          <w:szCs w:val="22"/>
        </w:rPr>
      </w:pPr>
      <w:r w:rsidRPr="00851816">
        <w:rPr>
          <w:i/>
          <w:iCs/>
          <w:color w:val="FF0000"/>
          <w:sz w:val="22"/>
          <w:szCs w:val="22"/>
        </w:rPr>
        <w:t>In-school teams comprising post-holders and non-post-holders have been leading progress in key areas of school life.</w:t>
      </w:r>
    </w:p>
    <w:p w14:paraId="53F5F4D7" w14:textId="77777777" w:rsidR="00D04FA3" w:rsidRPr="00D04FA3" w:rsidRDefault="00D04FA3" w:rsidP="00D04FA3">
      <w:pPr>
        <w:pStyle w:val="ListParagraph"/>
        <w:rPr>
          <w:i/>
          <w:iCs/>
          <w:color w:val="FF0000"/>
          <w:sz w:val="22"/>
          <w:szCs w:val="22"/>
        </w:rPr>
      </w:pPr>
    </w:p>
    <w:p w14:paraId="7ED7F212" w14:textId="77777777" w:rsidR="00997052" w:rsidRPr="00B9655C" w:rsidRDefault="00997052" w:rsidP="00771E7B">
      <w:pPr>
        <w:pStyle w:val="ListParagraph"/>
        <w:numPr>
          <w:ilvl w:val="0"/>
          <w:numId w:val="10"/>
        </w:numPr>
        <w:spacing w:after="0" w:line="240" w:lineRule="auto"/>
        <w:rPr>
          <w:i/>
          <w:iCs/>
          <w:color w:val="FF0000"/>
          <w:sz w:val="22"/>
          <w:szCs w:val="22"/>
          <w:lang w:val="en-IE"/>
        </w:rPr>
      </w:pPr>
      <w:r w:rsidRPr="00B9655C">
        <w:rPr>
          <w:i/>
          <w:iCs/>
          <w:color w:val="FF0000"/>
          <w:sz w:val="22"/>
          <w:szCs w:val="22"/>
          <w:lang w:val="en-IE"/>
        </w:rPr>
        <w:t>Developmental priorities, which have been compiled through consultation with all partners, have been identified by the Board. It is recommended that the Board prepare action plans relative to all priorities.</w:t>
      </w:r>
    </w:p>
    <w:p w14:paraId="3D6E8FB4" w14:textId="77777777" w:rsidR="00997052" w:rsidRPr="00B9655C" w:rsidRDefault="00997052" w:rsidP="00997052">
      <w:pPr>
        <w:spacing w:after="0" w:line="240" w:lineRule="auto"/>
        <w:rPr>
          <w:b/>
          <w:bCs/>
          <w:color w:val="FF0000"/>
          <w:sz w:val="22"/>
          <w:szCs w:val="22"/>
          <w:lang w:val="en-IE"/>
        </w:rPr>
      </w:pPr>
    </w:p>
    <w:p w14:paraId="558BCD46" w14:textId="77777777" w:rsidR="00997052" w:rsidRPr="00B9655C" w:rsidRDefault="00997052" w:rsidP="00771E7B">
      <w:pPr>
        <w:pStyle w:val="ListParagraph"/>
        <w:numPr>
          <w:ilvl w:val="0"/>
          <w:numId w:val="10"/>
        </w:numPr>
        <w:spacing w:after="0" w:line="240" w:lineRule="auto"/>
        <w:rPr>
          <w:i/>
          <w:iCs/>
          <w:color w:val="FF0000"/>
          <w:sz w:val="22"/>
          <w:szCs w:val="22"/>
          <w:lang w:val="en-IE"/>
        </w:rPr>
      </w:pPr>
      <w:r w:rsidRPr="00B9655C">
        <w:rPr>
          <w:i/>
          <w:iCs/>
          <w:color w:val="FF0000"/>
          <w:sz w:val="22"/>
          <w:szCs w:val="22"/>
          <w:lang w:val="en-IE"/>
        </w:rPr>
        <w:t xml:space="preserve">The work of the Board of management is </w:t>
      </w:r>
      <w:r w:rsidRPr="00B9655C">
        <w:rPr>
          <w:b/>
          <w:bCs/>
          <w:i/>
          <w:iCs/>
          <w:color w:val="FF0000"/>
          <w:sz w:val="22"/>
          <w:szCs w:val="22"/>
          <w:lang w:val="en-IE"/>
        </w:rPr>
        <w:t>very good</w:t>
      </w:r>
      <w:r w:rsidRPr="00B9655C">
        <w:rPr>
          <w:i/>
          <w:iCs/>
          <w:color w:val="FF0000"/>
          <w:sz w:val="22"/>
          <w:szCs w:val="22"/>
          <w:lang w:val="en-IE"/>
        </w:rPr>
        <w:t>; it oversees the implementation of a very comprehensive strategic plan which exemplifies the astute identification of priorities, target-setting and accountability measures in place.</w:t>
      </w:r>
    </w:p>
    <w:p w14:paraId="6F4ECAF2" w14:textId="77777777" w:rsidR="00997052" w:rsidRPr="00B9655C" w:rsidRDefault="00997052" w:rsidP="00997052">
      <w:pPr>
        <w:spacing w:after="0" w:line="240" w:lineRule="auto"/>
        <w:rPr>
          <w:i/>
          <w:iCs/>
          <w:color w:val="FF0000"/>
          <w:sz w:val="22"/>
          <w:szCs w:val="22"/>
          <w:lang w:val="en-IE"/>
        </w:rPr>
      </w:pPr>
    </w:p>
    <w:p w14:paraId="3CCCA1EC" w14:textId="77777777" w:rsidR="00997052" w:rsidRPr="00B9655C" w:rsidRDefault="00997052" w:rsidP="00771E7B">
      <w:pPr>
        <w:pStyle w:val="ListParagraph"/>
        <w:numPr>
          <w:ilvl w:val="0"/>
          <w:numId w:val="10"/>
        </w:numPr>
        <w:spacing w:after="0" w:line="240" w:lineRule="auto"/>
        <w:rPr>
          <w:i/>
          <w:iCs/>
          <w:color w:val="FF0000"/>
          <w:sz w:val="22"/>
          <w:szCs w:val="22"/>
          <w:lang w:val="en-IE"/>
        </w:rPr>
      </w:pPr>
      <w:r w:rsidRPr="00B9655C">
        <w:rPr>
          <w:i/>
          <w:iCs/>
          <w:color w:val="FF0000"/>
          <w:sz w:val="22"/>
          <w:szCs w:val="22"/>
          <w:lang w:val="en-IE"/>
        </w:rPr>
        <w:t>In developing the school plan, the Board should adopt a systematic policy development review cycle to ensure that all policies are in place and up-to-date.</w:t>
      </w:r>
    </w:p>
    <w:p w14:paraId="116CA5E4" w14:textId="77777777" w:rsidR="00997052" w:rsidRPr="00B9655C" w:rsidRDefault="00997052" w:rsidP="00997052">
      <w:pPr>
        <w:spacing w:after="0" w:line="240" w:lineRule="auto"/>
        <w:rPr>
          <w:i/>
          <w:iCs/>
          <w:color w:val="FF0000"/>
          <w:sz w:val="22"/>
          <w:szCs w:val="22"/>
          <w:lang w:val="en-IE"/>
        </w:rPr>
      </w:pPr>
    </w:p>
    <w:p w14:paraId="1024D66D" w14:textId="77777777" w:rsidR="00997052" w:rsidRPr="00B9655C" w:rsidRDefault="00997052" w:rsidP="00771E7B">
      <w:pPr>
        <w:pStyle w:val="ListParagraph"/>
        <w:numPr>
          <w:ilvl w:val="0"/>
          <w:numId w:val="10"/>
        </w:numPr>
        <w:spacing w:after="0" w:line="240" w:lineRule="auto"/>
        <w:rPr>
          <w:i/>
          <w:iCs/>
          <w:color w:val="FF0000"/>
          <w:sz w:val="22"/>
          <w:szCs w:val="22"/>
          <w:lang w:val="en-IE"/>
        </w:rPr>
      </w:pPr>
      <w:r w:rsidRPr="00B9655C">
        <w:rPr>
          <w:i/>
          <w:iCs/>
          <w:color w:val="FF0000"/>
          <w:sz w:val="22"/>
          <w:szCs w:val="22"/>
          <w:lang w:val="en-IE"/>
        </w:rPr>
        <w:t>The Board of management should take a proactive role in leading the development of an over-arching action plan to support the achievement of school priorities, including the development of whole-school policies, with progress reviewed regularly.</w:t>
      </w:r>
    </w:p>
    <w:p w14:paraId="7042C8B8" w14:textId="77777777" w:rsidR="00997052" w:rsidRDefault="00997052" w:rsidP="00997052">
      <w:pPr>
        <w:spacing w:after="0" w:line="240" w:lineRule="auto"/>
        <w:rPr>
          <w:i/>
          <w:iCs/>
          <w:color w:val="FF0000"/>
          <w:sz w:val="24"/>
          <w:szCs w:val="24"/>
          <w:lang w:val="en-IE"/>
        </w:rPr>
      </w:pPr>
    </w:p>
    <w:p w14:paraId="4D1B32BB" w14:textId="77777777" w:rsidR="00997052" w:rsidRDefault="00997052" w:rsidP="00997052">
      <w:pPr>
        <w:spacing w:after="0" w:line="240" w:lineRule="auto"/>
        <w:rPr>
          <w:i/>
          <w:iCs/>
          <w:sz w:val="24"/>
          <w:szCs w:val="24"/>
          <w:lang w:val="en-IE"/>
        </w:rPr>
      </w:pPr>
    </w:p>
    <w:p w14:paraId="2775FB63" w14:textId="76D9E5FA" w:rsidR="00997052" w:rsidRPr="001A5C53" w:rsidRDefault="00997052" w:rsidP="00997052">
      <w:pPr>
        <w:spacing w:after="0" w:line="240" w:lineRule="auto"/>
        <w:rPr>
          <w:sz w:val="22"/>
          <w:szCs w:val="22"/>
          <w:lang w:val="en-IE"/>
        </w:rPr>
      </w:pPr>
      <w:r w:rsidRPr="001A5C53">
        <w:rPr>
          <w:sz w:val="22"/>
          <w:szCs w:val="22"/>
          <w:lang w:val="en-IE"/>
        </w:rPr>
        <w:t xml:space="preserve">The bulk of the work in school development of policies and plans is undertaken at school level by the </w:t>
      </w:r>
      <w:r w:rsidR="00B55F48" w:rsidRPr="001A5C53">
        <w:rPr>
          <w:sz w:val="22"/>
          <w:szCs w:val="22"/>
          <w:lang w:val="en-IE"/>
        </w:rPr>
        <w:t>SMT</w:t>
      </w:r>
      <w:r w:rsidRPr="001A5C53">
        <w:rPr>
          <w:sz w:val="22"/>
          <w:szCs w:val="22"/>
          <w:lang w:val="en-IE"/>
        </w:rPr>
        <w:t xml:space="preserve">. The inspectors comment on the quality and effectiveness of the </w:t>
      </w:r>
      <w:r w:rsidR="00B55F48" w:rsidRPr="001A5C53">
        <w:rPr>
          <w:sz w:val="22"/>
          <w:szCs w:val="22"/>
          <w:lang w:val="en-IE"/>
        </w:rPr>
        <w:t>SMT</w:t>
      </w:r>
      <w:r w:rsidRPr="001A5C53">
        <w:rPr>
          <w:sz w:val="22"/>
          <w:szCs w:val="22"/>
          <w:lang w:val="en-IE"/>
        </w:rPr>
        <w:t xml:space="preserve"> in doing this. </w:t>
      </w:r>
    </w:p>
    <w:p w14:paraId="7439DB6E" w14:textId="77777777" w:rsidR="00997052" w:rsidRDefault="00997052" w:rsidP="00997052">
      <w:pPr>
        <w:spacing w:after="0" w:line="240" w:lineRule="auto"/>
        <w:rPr>
          <w:sz w:val="24"/>
          <w:szCs w:val="24"/>
          <w:lang w:val="en-IE"/>
        </w:rPr>
      </w:pPr>
    </w:p>
    <w:p w14:paraId="6AA3FC53" w14:textId="77777777" w:rsidR="00997052" w:rsidRPr="001F626C" w:rsidRDefault="00997052" w:rsidP="00997052">
      <w:pPr>
        <w:spacing w:after="0" w:line="240" w:lineRule="auto"/>
        <w:rPr>
          <w:b/>
          <w:bCs/>
          <w:color w:val="6643FE"/>
          <w:sz w:val="22"/>
          <w:szCs w:val="22"/>
          <w:lang w:val="en-IE"/>
        </w:rPr>
      </w:pPr>
      <w:r w:rsidRPr="001F626C">
        <w:rPr>
          <w:b/>
          <w:bCs/>
          <w:color w:val="6643FE"/>
          <w:sz w:val="22"/>
          <w:szCs w:val="22"/>
          <w:lang w:val="en-IE"/>
        </w:rPr>
        <w:t>Findings/Recommendations</w:t>
      </w:r>
    </w:p>
    <w:p w14:paraId="3013F59D" w14:textId="77777777" w:rsidR="00997052" w:rsidRDefault="00997052" w:rsidP="00997052">
      <w:pPr>
        <w:spacing w:after="0" w:line="240" w:lineRule="auto"/>
        <w:rPr>
          <w:b/>
          <w:bCs/>
          <w:color w:val="6643FE"/>
          <w:sz w:val="24"/>
          <w:szCs w:val="24"/>
          <w:lang w:val="en-IE"/>
        </w:rPr>
      </w:pPr>
    </w:p>
    <w:p w14:paraId="08C24C60" w14:textId="77777777" w:rsidR="00997052" w:rsidRPr="00310FF9" w:rsidRDefault="00997052" w:rsidP="00771E7B">
      <w:pPr>
        <w:pStyle w:val="ListParagraph"/>
        <w:numPr>
          <w:ilvl w:val="0"/>
          <w:numId w:val="12"/>
        </w:numPr>
        <w:spacing w:after="0" w:line="240" w:lineRule="auto"/>
        <w:rPr>
          <w:i/>
          <w:iCs/>
          <w:color w:val="FF0000"/>
          <w:sz w:val="22"/>
          <w:szCs w:val="22"/>
          <w:lang w:val="en-IE"/>
        </w:rPr>
      </w:pPr>
      <w:r w:rsidRPr="00310FF9">
        <w:rPr>
          <w:i/>
          <w:iCs/>
          <w:color w:val="FF0000"/>
          <w:sz w:val="22"/>
          <w:szCs w:val="22"/>
          <w:lang w:val="en-IE"/>
        </w:rPr>
        <w:t>The senior management team is highly committed to the future development of the school; currently, the focus is on the further development of the wellbeing programme.</w:t>
      </w:r>
    </w:p>
    <w:p w14:paraId="20F8A52A" w14:textId="77777777" w:rsidR="00997052" w:rsidRPr="00310FF9" w:rsidRDefault="00997052" w:rsidP="00997052">
      <w:pPr>
        <w:spacing w:after="0" w:line="240" w:lineRule="auto"/>
        <w:rPr>
          <w:b/>
          <w:bCs/>
          <w:color w:val="6643FE"/>
          <w:sz w:val="22"/>
          <w:szCs w:val="22"/>
          <w:lang w:val="en-IE"/>
        </w:rPr>
      </w:pPr>
    </w:p>
    <w:p w14:paraId="7DE50F20" w14:textId="77777777" w:rsidR="00997052" w:rsidRPr="00310FF9" w:rsidRDefault="00997052" w:rsidP="00771E7B">
      <w:pPr>
        <w:pStyle w:val="ListParagraph"/>
        <w:numPr>
          <w:ilvl w:val="0"/>
          <w:numId w:val="12"/>
        </w:numPr>
        <w:spacing w:after="0" w:line="240" w:lineRule="auto"/>
        <w:rPr>
          <w:i/>
          <w:iCs/>
          <w:color w:val="FF0000"/>
          <w:sz w:val="22"/>
          <w:szCs w:val="22"/>
          <w:lang w:val="en-IE"/>
        </w:rPr>
      </w:pPr>
      <w:r w:rsidRPr="00310FF9">
        <w:rPr>
          <w:i/>
          <w:iCs/>
          <w:color w:val="FF0000"/>
          <w:sz w:val="22"/>
          <w:szCs w:val="22"/>
          <w:lang w:val="en-IE"/>
        </w:rPr>
        <w:t>The senior management team keeps up-to-date with evolving requirements and plans proactively for change. Commendably, it prioritised evidence of the specific teaching and learning needs of the school, along with the relevant circular and the quality framework Looking at Our School 2016, in the recent review of middle-management posts of responsibility. Maximising the contribution of middle management will be vital to help school management continue to grow the school’s twin educational tracks of second level and further education.</w:t>
      </w:r>
    </w:p>
    <w:p w14:paraId="57823AC8" w14:textId="77777777" w:rsidR="00997052" w:rsidRPr="00310FF9" w:rsidRDefault="00997052" w:rsidP="00997052">
      <w:pPr>
        <w:spacing w:after="0" w:line="240" w:lineRule="auto"/>
        <w:rPr>
          <w:i/>
          <w:iCs/>
          <w:color w:val="FF0000"/>
          <w:sz w:val="22"/>
          <w:szCs w:val="22"/>
          <w:lang w:val="en-IE"/>
        </w:rPr>
      </w:pPr>
    </w:p>
    <w:p w14:paraId="3A15E3BF" w14:textId="77777777" w:rsidR="00997052" w:rsidRPr="00310FF9" w:rsidRDefault="00997052" w:rsidP="00771E7B">
      <w:pPr>
        <w:pStyle w:val="ListParagraph"/>
        <w:numPr>
          <w:ilvl w:val="0"/>
          <w:numId w:val="12"/>
        </w:numPr>
        <w:spacing w:after="0" w:line="240" w:lineRule="auto"/>
        <w:rPr>
          <w:i/>
          <w:iCs/>
          <w:color w:val="FF0000"/>
          <w:sz w:val="22"/>
          <w:szCs w:val="22"/>
          <w:lang w:val="en-IE"/>
        </w:rPr>
      </w:pPr>
      <w:r w:rsidRPr="00310FF9">
        <w:rPr>
          <w:i/>
          <w:iCs/>
          <w:color w:val="FF0000"/>
          <w:sz w:val="22"/>
          <w:szCs w:val="22"/>
          <w:lang w:val="en-IE"/>
        </w:rPr>
        <w:t>A key element of the school’s renewal has been the attention paid by the senior management team to strengthening relationships with parents and with the wider community. Survey returns from parents show that they are happy with the school overall. Parents interviewed reported that the principal’s inputs at all parents’ council meetings are highly valued and that there is good communication with parents about school events and students’ progress. Areas for exploration include the Board’s reporting to parents, advice received from the school to support subject choice and the school’s consultation with parents if a child needs extra help.</w:t>
      </w:r>
    </w:p>
    <w:p w14:paraId="74CEEF19" w14:textId="77777777" w:rsidR="00997052" w:rsidRPr="00310FF9" w:rsidRDefault="00997052" w:rsidP="00771E7B">
      <w:pPr>
        <w:pStyle w:val="ListParagraph"/>
        <w:numPr>
          <w:ilvl w:val="0"/>
          <w:numId w:val="12"/>
        </w:numPr>
        <w:spacing w:after="0" w:line="240" w:lineRule="auto"/>
        <w:rPr>
          <w:i/>
          <w:iCs/>
          <w:color w:val="FF0000"/>
          <w:sz w:val="22"/>
          <w:szCs w:val="22"/>
          <w:lang w:val="en-IE"/>
        </w:rPr>
      </w:pPr>
      <w:r w:rsidRPr="00310FF9">
        <w:rPr>
          <w:i/>
          <w:iCs/>
          <w:color w:val="FF0000"/>
          <w:sz w:val="22"/>
          <w:szCs w:val="22"/>
          <w:lang w:val="en-IE"/>
        </w:rPr>
        <w:t xml:space="preserve">Strategic planning is well advanced; the high-quality strategic plan identifies six areas for </w:t>
      </w:r>
      <w:r w:rsidRPr="00310FF9">
        <w:rPr>
          <w:i/>
          <w:iCs/>
          <w:color w:val="FF0000"/>
          <w:sz w:val="22"/>
          <w:szCs w:val="22"/>
          <w:lang w:val="en-IE"/>
        </w:rPr>
        <w:lastRenderedPageBreak/>
        <w:t>improvement. Each member of the senior management team has two areas of responsibility to lead and manage, in conjunction with the school improvement team. This is very good practice.</w:t>
      </w:r>
    </w:p>
    <w:p w14:paraId="41B794AF" w14:textId="77777777" w:rsidR="00997052" w:rsidRDefault="00997052" w:rsidP="00997052">
      <w:pPr>
        <w:spacing w:after="0" w:line="240" w:lineRule="auto"/>
        <w:rPr>
          <w:i/>
          <w:iCs/>
          <w:color w:val="FF0000"/>
          <w:sz w:val="24"/>
          <w:szCs w:val="24"/>
          <w:lang w:val="en-IE"/>
        </w:rPr>
      </w:pPr>
    </w:p>
    <w:p w14:paraId="7005D151" w14:textId="77777777" w:rsidR="00D94D28" w:rsidRDefault="00D94D28" w:rsidP="00D94D28">
      <w:pPr>
        <w:spacing w:after="0" w:line="240" w:lineRule="auto"/>
        <w:rPr>
          <w:sz w:val="24"/>
          <w:szCs w:val="24"/>
          <w:lang w:val="en-IE"/>
        </w:rPr>
      </w:pPr>
    </w:p>
    <w:p w14:paraId="558763A7" w14:textId="03A7B167" w:rsidR="001B3668" w:rsidRPr="001B3668" w:rsidRDefault="001B3668" w:rsidP="00D94D28">
      <w:pPr>
        <w:spacing w:after="0" w:line="240" w:lineRule="auto"/>
        <w:rPr>
          <w:b/>
          <w:bCs/>
          <w:sz w:val="22"/>
          <w:szCs w:val="22"/>
          <w:lang w:val="en-IE"/>
        </w:rPr>
      </w:pPr>
      <w:r w:rsidRPr="001B3668">
        <w:rPr>
          <w:b/>
          <w:bCs/>
          <w:sz w:val="22"/>
          <w:szCs w:val="22"/>
          <w:lang w:val="en-IE"/>
        </w:rPr>
        <w:t>A Note on ‘School Development</w:t>
      </w:r>
      <w:r w:rsidR="00C279BD">
        <w:rPr>
          <w:b/>
          <w:bCs/>
          <w:sz w:val="22"/>
          <w:szCs w:val="22"/>
          <w:lang w:val="en-IE"/>
        </w:rPr>
        <w:t xml:space="preserve"> Planning</w:t>
      </w:r>
      <w:r w:rsidRPr="001B3668">
        <w:rPr>
          <w:b/>
          <w:bCs/>
          <w:sz w:val="22"/>
          <w:szCs w:val="22"/>
          <w:lang w:val="en-IE"/>
        </w:rPr>
        <w:t xml:space="preserve">’ </w:t>
      </w:r>
    </w:p>
    <w:p w14:paraId="0F91E762" w14:textId="77777777" w:rsidR="001B3668" w:rsidRDefault="001B3668" w:rsidP="00D94D28">
      <w:pPr>
        <w:spacing w:after="0" w:line="240" w:lineRule="auto"/>
        <w:rPr>
          <w:sz w:val="22"/>
          <w:szCs w:val="22"/>
          <w:lang w:val="en-IE"/>
        </w:rPr>
      </w:pPr>
    </w:p>
    <w:p w14:paraId="2A3BFBE0" w14:textId="4606D7CF" w:rsidR="00D94D28" w:rsidRPr="00130A91" w:rsidRDefault="00D94D28" w:rsidP="00D94D28">
      <w:pPr>
        <w:spacing w:after="0" w:line="240" w:lineRule="auto"/>
        <w:rPr>
          <w:sz w:val="22"/>
          <w:szCs w:val="22"/>
          <w:lang w:val="en-IE"/>
        </w:rPr>
      </w:pPr>
      <w:r w:rsidRPr="00130A91">
        <w:rPr>
          <w:sz w:val="22"/>
          <w:szCs w:val="22"/>
          <w:lang w:val="en-IE"/>
        </w:rPr>
        <w:t>School Development has two main aspects to it:</w:t>
      </w:r>
    </w:p>
    <w:p w14:paraId="5A3A8622" w14:textId="77777777" w:rsidR="00D94D28" w:rsidRPr="00130A91" w:rsidRDefault="00D94D28" w:rsidP="00D94D28">
      <w:pPr>
        <w:spacing w:after="0" w:line="240" w:lineRule="auto"/>
        <w:rPr>
          <w:sz w:val="22"/>
          <w:szCs w:val="22"/>
          <w:lang w:val="en-IE"/>
        </w:rPr>
      </w:pPr>
    </w:p>
    <w:p w14:paraId="1238A451" w14:textId="77777777" w:rsidR="00D94D28" w:rsidRPr="00D44A50" w:rsidRDefault="00D94D28" w:rsidP="00771E7B">
      <w:pPr>
        <w:pStyle w:val="ListParagraph"/>
        <w:numPr>
          <w:ilvl w:val="0"/>
          <w:numId w:val="38"/>
        </w:numPr>
        <w:spacing w:after="0" w:line="240" w:lineRule="auto"/>
        <w:rPr>
          <w:sz w:val="22"/>
          <w:szCs w:val="22"/>
          <w:lang w:val="en-IE"/>
        </w:rPr>
      </w:pPr>
      <w:r w:rsidRPr="00D44A50">
        <w:rPr>
          <w:sz w:val="22"/>
          <w:szCs w:val="22"/>
          <w:lang w:val="en-IE"/>
        </w:rPr>
        <w:t xml:space="preserve">The development and review of policies </w:t>
      </w:r>
    </w:p>
    <w:p w14:paraId="2204625D" w14:textId="77777777" w:rsidR="00D94D28" w:rsidRPr="00D44A50" w:rsidRDefault="00D94D28" w:rsidP="00771E7B">
      <w:pPr>
        <w:pStyle w:val="ListParagraph"/>
        <w:numPr>
          <w:ilvl w:val="0"/>
          <w:numId w:val="38"/>
        </w:numPr>
        <w:spacing w:after="0" w:line="240" w:lineRule="auto"/>
        <w:rPr>
          <w:sz w:val="22"/>
          <w:szCs w:val="22"/>
          <w:lang w:val="en-IE"/>
        </w:rPr>
      </w:pPr>
      <w:r w:rsidRPr="00D44A50">
        <w:rPr>
          <w:sz w:val="22"/>
          <w:szCs w:val="22"/>
          <w:lang w:val="en-IE"/>
        </w:rPr>
        <w:t>Planning and prioritising for the future</w:t>
      </w:r>
    </w:p>
    <w:p w14:paraId="1D3E4056" w14:textId="77777777" w:rsidR="00D94D28" w:rsidRPr="00130A91" w:rsidRDefault="00D94D28" w:rsidP="00D94D28">
      <w:pPr>
        <w:spacing w:after="0" w:line="240" w:lineRule="auto"/>
        <w:rPr>
          <w:sz w:val="22"/>
          <w:szCs w:val="22"/>
          <w:lang w:val="en-IE"/>
        </w:rPr>
      </w:pPr>
    </w:p>
    <w:p w14:paraId="7836DFB5" w14:textId="77777777" w:rsidR="00D94D28" w:rsidRPr="00130A91" w:rsidRDefault="00D94D28" w:rsidP="00D94D28">
      <w:pPr>
        <w:spacing w:after="0" w:line="240" w:lineRule="auto"/>
        <w:rPr>
          <w:sz w:val="22"/>
          <w:szCs w:val="22"/>
          <w:lang w:val="en-IE"/>
        </w:rPr>
      </w:pPr>
      <w:r w:rsidRPr="00130A91">
        <w:rPr>
          <w:sz w:val="22"/>
          <w:szCs w:val="22"/>
          <w:lang w:val="en-IE"/>
        </w:rPr>
        <w:t xml:space="preserve">Our Boards are seen to be very supportive, loyal and committed to the vision of our schools and are involved, to varying degrees, in leading school development. </w:t>
      </w:r>
    </w:p>
    <w:p w14:paraId="3ACFC821" w14:textId="77777777" w:rsidR="00997052" w:rsidRPr="00130A91" w:rsidRDefault="00997052" w:rsidP="00997052">
      <w:pPr>
        <w:spacing w:after="0" w:line="240" w:lineRule="auto"/>
        <w:rPr>
          <w:i/>
          <w:iCs/>
          <w:color w:val="FF0000"/>
          <w:sz w:val="22"/>
          <w:szCs w:val="22"/>
          <w:lang w:val="en-IE"/>
        </w:rPr>
      </w:pPr>
    </w:p>
    <w:p w14:paraId="503D6990" w14:textId="77777777" w:rsidR="00997052" w:rsidRPr="00130A91" w:rsidRDefault="00997052" w:rsidP="00997052">
      <w:pPr>
        <w:spacing w:after="0" w:line="240" w:lineRule="auto"/>
        <w:rPr>
          <w:sz w:val="22"/>
          <w:szCs w:val="22"/>
          <w:lang w:val="en-IE"/>
        </w:rPr>
      </w:pPr>
      <w:r w:rsidRPr="00130A91">
        <w:rPr>
          <w:sz w:val="22"/>
          <w:szCs w:val="22"/>
          <w:lang w:val="en-IE"/>
        </w:rPr>
        <w:t xml:space="preserve">Leading school development is an area which attracts many recommendations for improvement. Many of the reports indicate the need for </w:t>
      </w:r>
      <w:r w:rsidRPr="00130A91">
        <w:rPr>
          <w:b/>
          <w:bCs/>
          <w:sz w:val="22"/>
          <w:szCs w:val="22"/>
          <w:lang w:val="en-IE"/>
        </w:rPr>
        <w:t>streamlining plans and priorities</w:t>
      </w:r>
      <w:r w:rsidRPr="00130A91">
        <w:rPr>
          <w:sz w:val="22"/>
          <w:szCs w:val="22"/>
          <w:lang w:val="en-IE"/>
        </w:rPr>
        <w:t xml:space="preserve">. </w:t>
      </w:r>
    </w:p>
    <w:p w14:paraId="5F078F67" w14:textId="2AF52B50" w:rsidR="00997052" w:rsidRPr="00130A91" w:rsidRDefault="00997052" w:rsidP="00997052">
      <w:pPr>
        <w:spacing w:after="0" w:line="240" w:lineRule="auto"/>
        <w:rPr>
          <w:sz w:val="22"/>
          <w:szCs w:val="22"/>
          <w:lang w:val="en-IE"/>
        </w:rPr>
      </w:pPr>
      <w:r w:rsidRPr="00130A91">
        <w:rPr>
          <w:sz w:val="22"/>
          <w:szCs w:val="22"/>
          <w:lang w:val="en-IE"/>
        </w:rPr>
        <w:t xml:space="preserve">Given the huge amount of work that has taken place in our schools since the introduction of </w:t>
      </w:r>
      <w:r w:rsidRPr="00D44A50">
        <w:rPr>
          <w:i/>
          <w:iCs/>
          <w:sz w:val="22"/>
          <w:szCs w:val="22"/>
          <w:lang w:val="en-IE"/>
        </w:rPr>
        <w:t>Looking at our School</w:t>
      </w:r>
      <w:r w:rsidR="00D44A50" w:rsidRPr="00D44A50">
        <w:rPr>
          <w:i/>
          <w:iCs/>
          <w:sz w:val="22"/>
          <w:szCs w:val="22"/>
          <w:lang w:val="en-IE"/>
        </w:rPr>
        <w:t>s</w:t>
      </w:r>
      <w:r w:rsidRPr="00D44A50">
        <w:rPr>
          <w:i/>
          <w:iCs/>
          <w:sz w:val="22"/>
          <w:szCs w:val="22"/>
          <w:lang w:val="en-IE"/>
        </w:rPr>
        <w:t xml:space="preserve"> 2016,</w:t>
      </w:r>
      <w:r w:rsidRPr="00130A91">
        <w:rPr>
          <w:sz w:val="22"/>
          <w:szCs w:val="22"/>
          <w:lang w:val="en-IE"/>
        </w:rPr>
        <w:t xml:space="preserve"> SSE and </w:t>
      </w:r>
      <w:r w:rsidRPr="00D44A50">
        <w:rPr>
          <w:i/>
          <w:iCs/>
          <w:sz w:val="22"/>
          <w:szCs w:val="22"/>
          <w:lang w:val="en-IE"/>
        </w:rPr>
        <w:t>JCF</w:t>
      </w:r>
      <w:r w:rsidRPr="00130A91">
        <w:rPr>
          <w:sz w:val="22"/>
          <w:szCs w:val="22"/>
          <w:lang w:val="en-IE"/>
        </w:rPr>
        <w:t xml:space="preserve"> it could be the case that there are a lot of pieces of work that need to be linked and merged into </w:t>
      </w:r>
      <w:r w:rsidR="00D04FA3" w:rsidRPr="00130A91">
        <w:rPr>
          <w:sz w:val="22"/>
          <w:szCs w:val="22"/>
          <w:lang w:val="en-IE"/>
        </w:rPr>
        <w:t>larger</w:t>
      </w:r>
      <w:r w:rsidRPr="00130A91">
        <w:rPr>
          <w:sz w:val="22"/>
          <w:szCs w:val="22"/>
          <w:lang w:val="en-IE"/>
        </w:rPr>
        <w:t xml:space="preserve"> cohesive documents/plans.</w:t>
      </w:r>
    </w:p>
    <w:p w14:paraId="4015574E" w14:textId="77777777" w:rsidR="00997052" w:rsidRPr="00130A91" w:rsidRDefault="00997052" w:rsidP="00997052">
      <w:pPr>
        <w:spacing w:after="0" w:line="240" w:lineRule="auto"/>
        <w:rPr>
          <w:sz w:val="22"/>
          <w:szCs w:val="22"/>
          <w:lang w:val="en-IE"/>
        </w:rPr>
      </w:pPr>
      <w:r w:rsidRPr="00130A91">
        <w:rPr>
          <w:sz w:val="22"/>
          <w:szCs w:val="22"/>
          <w:lang w:val="en-IE"/>
        </w:rPr>
        <w:t>It is recommended that plans have targets/goals and that these need to be SMART, Specific, Measurable, Achievable, Relevant and Timebound.</w:t>
      </w:r>
    </w:p>
    <w:p w14:paraId="0DC332F7" w14:textId="77777777" w:rsidR="00997052" w:rsidRDefault="00997052" w:rsidP="00997052">
      <w:pPr>
        <w:spacing w:after="0" w:line="240" w:lineRule="auto"/>
        <w:rPr>
          <w:sz w:val="24"/>
          <w:szCs w:val="24"/>
          <w:lang w:val="en-IE"/>
        </w:rPr>
      </w:pPr>
    </w:p>
    <w:p w14:paraId="16AE1217" w14:textId="77777777" w:rsidR="00997052" w:rsidRDefault="00997052" w:rsidP="00997052">
      <w:pPr>
        <w:spacing w:after="0" w:line="240" w:lineRule="auto"/>
        <w:rPr>
          <w:i/>
          <w:iCs/>
          <w:color w:val="FF0000"/>
          <w:sz w:val="24"/>
          <w:szCs w:val="24"/>
          <w:lang w:val="en-IE"/>
        </w:rPr>
      </w:pPr>
    </w:p>
    <w:p w14:paraId="2EF8C2CA" w14:textId="77777777" w:rsidR="00997052" w:rsidRDefault="00997052" w:rsidP="00771E7B">
      <w:pPr>
        <w:pStyle w:val="ListParagraph"/>
        <w:numPr>
          <w:ilvl w:val="0"/>
          <w:numId w:val="13"/>
        </w:numPr>
        <w:spacing w:after="0" w:line="240" w:lineRule="auto"/>
        <w:rPr>
          <w:i/>
          <w:iCs/>
          <w:color w:val="FF0000"/>
          <w:sz w:val="22"/>
          <w:szCs w:val="22"/>
          <w:lang w:val="en-IE"/>
        </w:rPr>
      </w:pPr>
      <w:r w:rsidRPr="00310FF9">
        <w:rPr>
          <w:i/>
          <w:iCs/>
          <w:color w:val="FF0000"/>
          <w:sz w:val="22"/>
          <w:szCs w:val="22"/>
          <w:lang w:val="en-IE"/>
        </w:rPr>
        <w:t>The planning around the school’s development priorities should be streamlined and shared more widely with stakeholders; planning structures will need to be reviewed in order to meet the priorities into the future.</w:t>
      </w:r>
    </w:p>
    <w:p w14:paraId="7AA58B93" w14:textId="77777777" w:rsidR="0044086C" w:rsidRPr="00310FF9" w:rsidRDefault="0044086C" w:rsidP="0044086C">
      <w:pPr>
        <w:pStyle w:val="ListParagraph"/>
        <w:spacing w:after="0" w:line="240" w:lineRule="auto"/>
        <w:ind w:left="360"/>
        <w:rPr>
          <w:i/>
          <w:iCs/>
          <w:color w:val="FF0000"/>
          <w:sz w:val="22"/>
          <w:szCs w:val="22"/>
          <w:lang w:val="en-IE"/>
        </w:rPr>
      </w:pPr>
    </w:p>
    <w:p w14:paraId="18558F56" w14:textId="0FA72996" w:rsidR="00997052" w:rsidRPr="00310FF9" w:rsidRDefault="00997052" w:rsidP="00771E7B">
      <w:pPr>
        <w:pStyle w:val="ListParagraph"/>
        <w:numPr>
          <w:ilvl w:val="0"/>
          <w:numId w:val="13"/>
        </w:numPr>
        <w:spacing w:after="0" w:line="240" w:lineRule="auto"/>
        <w:rPr>
          <w:i/>
          <w:iCs/>
          <w:color w:val="FF0000"/>
          <w:sz w:val="22"/>
          <w:szCs w:val="22"/>
          <w:lang w:val="en-IE"/>
        </w:rPr>
      </w:pPr>
      <w:r w:rsidRPr="00310FF9">
        <w:rPr>
          <w:i/>
          <w:iCs/>
          <w:color w:val="FF0000"/>
          <w:sz w:val="22"/>
          <w:szCs w:val="22"/>
          <w:lang w:val="en-IE"/>
        </w:rPr>
        <w:t>The school’s development priorities are in need of streamlining in terms of clearer timeframes and target setting in some cases. The development priorities should also be shared more widely with stakeholders. The Board of management should formally meet with the student council and parents’ association as one of the ways in which stakeholders can assist the school in realising its goals and vision. The school should seek to expand on the ways that parental views on school matters can be obtained, such as increasing parental involvement in policies and the SSE process. Main recommendations from this report should be added to the school’s priorities. Planning structures will need to be reviewed so that time can be given to meet these priorities into the future.</w:t>
      </w:r>
    </w:p>
    <w:p w14:paraId="25688274" w14:textId="77777777" w:rsidR="00997052" w:rsidRPr="00310FF9" w:rsidRDefault="00997052" w:rsidP="00997052">
      <w:pPr>
        <w:spacing w:after="0" w:line="240" w:lineRule="auto"/>
        <w:rPr>
          <w:b/>
          <w:bCs/>
          <w:i/>
          <w:iCs/>
          <w:sz w:val="22"/>
          <w:szCs w:val="22"/>
          <w:lang w:val="en-IE"/>
        </w:rPr>
      </w:pPr>
    </w:p>
    <w:p w14:paraId="35615610" w14:textId="77777777" w:rsidR="00997052" w:rsidRPr="00310FF9" w:rsidRDefault="00997052" w:rsidP="00771E7B">
      <w:pPr>
        <w:pStyle w:val="ListParagraph"/>
        <w:numPr>
          <w:ilvl w:val="0"/>
          <w:numId w:val="13"/>
        </w:numPr>
        <w:spacing w:after="0" w:line="240" w:lineRule="auto"/>
        <w:rPr>
          <w:i/>
          <w:iCs/>
          <w:color w:val="FF0000"/>
          <w:sz w:val="22"/>
          <w:szCs w:val="22"/>
          <w:lang w:val="en-IE"/>
        </w:rPr>
      </w:pPr>
      <w:r w:rsidRPr="00310FF9">
        <w:rPr>
          <w:i/>
          <w:iCs/>
          <w:color w:val="FF0000"/>
          <w:sz w:val="22"/>
          <w:szCs w:val="22"/>
          <w:lang w:val="en-IE"/>
        </w:rPr>
        <w:t>The school’s strategic plan is in need of streamlining so that timeframes, targets and actions to be undertaken are clearer. The priorities should also be shared more widely with stakeholders so that they may assist the school in realising its goals and vision.</w:t>
      </w:r>
    </w:p>
    <w:p w14:paraId="722F66F2" w14:textId="77777777" w:rsidR="00997052" w:rsidRPr="00310FF9" w:rsidRDefault="00997052" w:rsidP="00771E7B">
      <w:pPr>
        <w:pStyle w:val="ListParagraph"/>
        <w:numPr>
          <w:ilvl w:val="0"/>
          <w:numId w:val="13"/>
        </w:numPr>
        <w:spacing w:after="0" w:line="240" w:lineRule="auto"/>
        <w:rPr>
          <w:i/>
          <w:iCs/>
          <w:color w:val="FF0000"/>
          <w:sz w:val="22"/>
          <w:szCs w:val="22"/>
          <w:lang w:val="en-IE"/>
        </w:rPr>
      </w:pPr>
      <w:r w:rsidRPr="00310FF9">
        <w:rPr>
          <w:i/>
          <w:iCs/>
          <w:color w:val="FF0000"/>
          <w:sz w:val="22"/>
          <w:szCs w:val="22"/>
          <w:lang w:val="en-IE"/>
        </w:rPr>
        <w:t>The quality of leadership and management provided in some other key areas requires improvement: these include school development planning, deployment of teaching resources and the communication of a guiding vision for the school.</w:t>
      </w:r>
    </w:p>
    <w:p w14:paraId="1F8D4887" w14:textId="77777777" w:rsidR="00997052" w:rsidRPr="00310FF9" w:rsidRDefault="00997052" w:rsidP="00997052">
      <w:pPr>
        <w:spacing w:after="0" w:line="240" w:lineRule="auto"/>
        <w:rPr>
          <w:i/>
          <w:iCs/>
          <w:color w:val="FF0000"/>
          <w:sz w:val="22"/>
          <w:szCs w:val="22"/>
          <w:lang w:val="en-IE"/>
        </w:rPr>
      </w:pPr>
    </w:p>
    <w:p w14:paraId="0A242B34" w14:textId="77777777" w:rsidR="00997052" w:rsidRPr="00310FF9" w:rsidRDefault="00997052" w:rsidP="00771E7B">
      <w:pPr>
        <w:pStyle w:val="ListParagraph"/>
        <w:numPr>
          <w:ilvl w:val="0"/>
          <w:numId w:val="13"/>
        </w:numPr>
        <w:spacing w:after="0" w:line="240" w:lineRule="auto"/>
        <w:rPr>
          <w:i/>
          <w:iCs/>
          <w:color w:val="FF0000"/>
          <w:sz w:val="22"/>
          <w:szCs w:val="22"/>
          <w:lang w:val="en-IE"/>
        </w:rPr>
      </w:pPr>
      <w:r w:rsidRPr="00310FF9">
        <w:rPr>
          <w:i/>
          <w:iCs/>
          <w:color w:val="FF0000"/>
          <w:sz w:val="22"/>
          <w:szCs w:val="22"/>
          <w:lang w:val="en-IE"/>
        </w:rPr>
        <w:t>The quality of school management and leadership is good, though there is a need for senior management and the Board to streamline the school development priorities.</w:t>
      </w:r>
    </w:p>
    <w:p w14:paraId="289A1A4C" w14:textId="77777777" w:rsidR="00997052" w:rsidRDefault="00997052" w:rsidP="00997052">
      <w:pPr>
        <w:spacing w:after="0" w:line="240" w:lineRule="auto"/>
        <w:rPr>
          <w:i/>
          <w:iCs/>
          <w:color w:val="FF0000"/>
          <w:sz w:val="24"/>
          <w:szCs w:val="24"/>
          <w:lang w:val="en-IE"/>
        </w:rPr>
      </w:pPr>
    </w:p>
    <w:p w14:paraId="3AEF9620" w14:textId="77777777" w:rsidR="00997052" w:rsidRDefault="00997052" w:rsidP="00997052">
      <w:pPr>
        <w:spacing w:after="0" w:line="240" w:lineRule="auto"/>
        <w:rPr>
          <w:i/>
          <w:iCs/>
          <w:color w:val="FF0000"/>
          <w:sz w:val="24"/>
          <w:szCs w:val="24"/>
          <w:lang w:val="en-IE"/>
        </w:rPr>
      </w:pPr>
    </w:p>
    <w:p w14:paraId="145F0C2A" w14:textId="4A8EDBA4" w:rsidR="00997052" w:rsidRPr="001A5C53" w:rsidRDefault="00997052" w:rsidP="00997052">
      <w:pPr>
        <w:spacing w:after="0" w:line="240" w:lineRule="auto"/>
        <w:rPr>
          <w:sz w:val="22"/>
          <w:szCs w:val="22"/>
          <w:lang w:val="en-IE"/>
        </w:rPr>
      </w:pPr>
      <w:r w:rsidRPr="001A5C53">
        <w:rPr>
          <w:sz w:val="22"/>
          <w:szCs w:val="22"/>
          <w:lang w:val="en-IE"/>
        </w:rPr>
        <w:t>Again</w:t>
      </w:r>
      <w:r w:rsidR="00D94D28">
        <w:rPr>
          <w:sz w:val="22"/>
          <w:szCs w:val="22"/>
          <w:lang w:val="en-IE"/>
        </w:rPr>
        <w:t>,</w:t>
      </w:r>
      <w:r w:rsidRPr="001A5C53">
        <w:rPr>
          <w:sz w:val="22"/>
          <w:szCs w:val="22"/>
          <w:lang w:val="en-IE"/>
        </w:rPr>
        <w:t xml:space="preserve"> the inspectors comment on the </w:t>
      </w:r>
      <w:r w:rsidRPr="001A5C53">
        <w:rPr>
          <w:b/>
          <w:bCs/>
          <w:sz w:val="22"/>
          <w:szCs w:val="22"/>
          <w:lang w:val="en-IE"/>
        </w:rPr>
        <w:t xml:space="preserve">sharing of the outcomes </w:t>
      </w:r>
      <w:r w:rsidRPr="001A5C53">
        <w:rPr>
          <w:sz w:val="22"/>
          <w:szCs w:val="22"/>
          <w:lang w:val="en-IE"/>
        </w:rPr>
        <w:t xml:space="preserve">with the wider school community by use </w:t>
      </w:r>
      <w:r w:rsidRPr="001A5C53">
        <w:rPr>
          <w:sz w:val="22"/>
          <w:szCs w:val="22"/>
          <w:lang w:val="en-IE"/>
        </w:rPr>
        <w:lastRenderedPageBreak/>
        <w:t xml:space="preserve">of </w:t>
      </w:r>
      <w:r w:rsidRPr="001A5C53">
        <w:rPr>
          <w:b/>
          <w:bCs/>
          <w:sz w:val="22"/>
          <w:szCs w:val="22"/>
          <w:lang w:val="en-IE"/>
        </w:rPr>
        <w:t xml:space="preserve">ICT, Website, Newsletters, Information Sessions. </w:t>
      </w:r>
      <w:r w:rsidRPr="001A5C53">
        <w:rPr>
          <w:sz w:val="22"/>
          <w:szCs w:val="22"/>
          <w:lang w:val="en-IE"/>
        </w:rPr>
        <w:t>This is an area identified for further improvement.</w:t>
      </w:r>
    </w:p>
    <w:p w14:paraId="1D626620" w14:textId="77777777" w:rsidR="00997052" w:rsidRDefault="00997052" w:rsidP="00997052">
      <w:pPr>
        <w:spacing w:after="0" w:line="240" w:lineRule="auto"/>
        <w:rPr>
          <w:b/>
          <w:bCs/>
          <w:i/>
          <w:iCs/>
          <w:sz w:val="24"/>
          <w:szCs w:val="24"/>
          <w:lang w:val="en-IE"/>
        </w:rPr>
      </w:pPr>
    </w:p>
    <w:p w14:paraId="5D1D75DD" w14:textId="77777777" w:rsidR="00997052" w:rsidRPr="00310FF9" w:rsidRDefault="00997052" w:rsidP="00997052">
      <w:pPr>
        <w:spacing w:after="0" w:line="240" w:lineRule="auto"/>
        <w:rPr>
          <w:b/>
          <w:bCs/>
          <w:i/>
          <w:iCs/>
          <w:sz w:val="22"/>
          <w:szCs w:val="22"/>
          <w:lang w:val="en-IE"/>
        </w:rPr>
      </w:pPr>
    </w:p>
    <w:p w14:paraId="4E3F8018" w14:textId="65B37D94" w:rsidR="00997052" w:rsidRPr="00310FF9" w:rsidRDefault="00997052" w:rsidP="00771E7B">
      <w:pPr>
        <w:pStyle w:val="ListParagraph"/>
        <w:numPr>
          <w:ilvl w:val="0"/>
          <w:numId w:val="14"/>
        </w:numPr>
        <w:spacing w:after="0" w:line="240" w:lineRule="auto"/>
        <w:rPr>
          <w:i/>
          <w:iCs/>
          <w:color w:val="FF0000"/>
          <w:sz w:val="22"/>
          <w:szCs w:val="22"/>
          <w:lang w:val="en-IE"/>
        </w:rPr>
      </w:pPr>
      <w:r w:rsidRPr="00310FF9">
        <w:rPr>
          <w:i/>
          <w:iCs/>
          <w:color w:val="FF0000"/>
          <w:sz w:val="22"/>
          <w:szCs w:val="22"/>
          <w:lang w:val="en-IE"/>
        </w:rPr>
        <w:t xml:space="preserve">Communication structures are in place with a regularly updated school website, a social media presence and a school newsletter all available. However, survey results suggest that there may be communication issues between various partners in the school. Moving forward, the school should review its communication strategy with a view to enhancing communication and collaboration between the relevant school stakeholders, the sharing of information and the participation of all stakeholders, including teachers, parents and students, in the work and </w:t>
      </w:r>
      <w:r w:rsidR="001A5C53" w:rsidRPr="00310FF9">
        <w:rPr>
          <w:i/>
          <w:iCs/>
          <w:color w:val="FF0000"/>
          <w:sz w:val="22"/>
          <w:szCs w:val="22"/>
          <w:lang w:val="en-IE"/>
        </w:rPr>
        <w:t>decision-making</w:t>
      </w:r>
      <w:r w:rsidRPr="00310FF9">
        <w:rPr>
          <w:i/>
          <w:iCs/>
          <w:color w:val="FF0000"/>
          <w:sz w:val="22"/>
          <w:szCs w:val="22"/>
          <w:lang w:val="en-IE"/>
        </w:rPr>
        <w:t xml:space="preserve"> processes of the school. The school should also consider how the use of information and communications technology (ICT) can be leveraged in the establishment of more effective channels of communication.</w:t>
      </w:r>
    </w:p>
    <w:p w14:paraId="7521E644" w14:textId="77777777" w:rsidR="00997052" w:rsidRPr="00310FF9" w:rsidRDefault="00997052" w:rsidP="00997052">
      <w:pPr>
        <w:spacing w:after="0" w:line="240" w:lineRule="auto"/>
        <w:rPr>
          <w:b/>
          <w:bCs/>
          <w:i/>
          <w:iCs/>
          <w:sz w:val="22"/>
          <w:szCs w:val="22"/>
          <w:lang w:val="en-IE"/>
        </w:rPr>
      </w:pPr>
    </w:p>
    <w:p w14:paraId="308BBED5" w14:textId="77777777" w:rsidR="00997052" w:rsidRPr="00310FF9" w:rsidRDefault="00997052" w:rsidP="00771E7B">
      <w:pPr>
        <w:pStyle w:val="ListParagraph"/>
        <w:numPr>
          <w:ilvl w:val="0"/>
          <w:numId w:val="14"/>
        </w:numPr>
        <w:spacing w:line="240" w:lineRule="auto"/>
        <w:rPr>
          <w:i/>
          <w:iCs/>
          <w:color w:val="FF0000"/>
          <w:sz w:val="22"/>
          <w:szCs w:val="22"/>
          <w:lang w:val="en-IE"/>
        </w:rPr>
      </w:pPr>
      <w:r w:rsidRPr="00310FF9">
        <w:rPr>
          <w:i/>
          <w:iCs/>
          <w:color w:val="FF0000"/>
          <w:sz w:val="22"/>
          <w:szCs w:val="22"/>
          <w:lang w:val="en-IE"/>
        </w:rPr>
        <w:t>While information distilled from a very good quality school plan, policies, curricular information and decision making is made available to parents through newsletters and information evenings by the school, a gap in awareness of this among a number of parents was identified in responses to an evaluation questionnaire. Follow-up exploration by school management of this gap is advised. To help all stakeholders understand the vision for the school and lead to its realisation, it is recommended that school policies, school improvement plans, school calendar of activities, curricular and guidance information and student achievements be uploaded to the school’s website.</w:t>
      </w:r>
    </w:p>
    <w:p w14:paraId="7C24BC3B" w14:textId="77777777" w:rsidR="00997052" w:rsidRPr="00310FF9" w:rsidRDefault="00997052" w:rsidP="00997052">
      <w:pPr>
        <w:spacing w:after="0" w:line="240" w:lineRule="auto"/>
        <w:rPr>
          <w:i/>
          <w:iCs/>
          <w:color w:val="FF0000"/>
          <w:sz w:val="22"/>
          <w:szCs w:val="22"/>
          <w:lang w:val="en-IE"/>
        </w:rPr>
      </w:pPr>
    </w:p>
    <w:p w14:paraId="28560EE2" w14:textId="77777777" w:rsidR="00997052" w:rsidRPr="00310FF9" w:rsidRDefault="00997052" w:rsidP="00771E7B">
      <w:pPr>
        <w:pStyle w:val="ListParagraph"/>
        <w:numPr>
          <w:ilvl w:val="0"/>
          <w:numId w:val="14"/>
        </w:numPr>
        <w:spacing w:after="0" w:line="240" w:lineRule="auto"/>
        <w:rPr>
          <w:i/>
          <w:iCs/>
          <w:color w:val="FF0000"/>
          <w:sz w:val="22"/>
          <w:szCs w:val="22"/>
          <w:lang w:val="en-IE"/>
        </w:rPr>
      </w:pPr>
      <w:r w:rsidRPr="00310FF9">
        <w:rPr>
          <w:i/>
          <w:iCs/>
          <w:color w:val="FF0000"/>
          <w:sz w:val="22"/>
          <w:szCs w:val="22"/>
          <w:lang w:val="en-IE"/>
        </w:rPr>
        <w:t>The Board and senior management should oversee the SSE process more effectively; they should develop a more strategic approach to the development plan, share the plan more widely with stakeholders and ensure the targets set are tied to time-bound action plans.</w:t>
      </w:r>
    </w:p>
    <w:p w14:paraId="0885B9DD" w14:textId="77777777" w:rsidR="00997052" w:rsidRPr="00310FF9" w:rsidRDefault="00997052" w:rsidP="00997052">
      <w:pPr>
        <w:spacing w:after="0" w:line="240" w:lineRule="auto"/>
        <w:rPr>
          <w:b/>
          <w:bCs/>
          <w:i/>
          <w:iCs/>
          <w:color w:val="FF0000"/>
          <w:sz w:val="22"/>
          <w:szCs w:val="22"/>
          <w:lang w:val="en-IE"/>
        </w:rPr>
      </w:pPr>
    </w:p>
    <w:p w14:paraId="3A065166" w14:textId="5643D966" w:rsidR="00997052" w:rsidRPr="00D04FA3" w:rsidRDefault="00997052" w:rsidP="00771E7B">
      <w:pPr>
        <w:pStyle w:val="ListParagraph"/>
        <w:numPr>
          <w:ilvl w:val="0"/>
          <w:numId w:val="14"/>
        </w:numPr>
        <w:spacing w:after="0" w:line="240" w:lineRule="auto"/>
        <w:rPr>
          <w:i/>
          <w:iCs/>
          <w:color w:val="FF0000"/>
          <w:sz w:val="22"/>
          <w:szCs w:val="22"/>
          <w:lang w:val="en-IE"/>
        </w:rPr>
      </w:pPr>
      <w:r w:rsidRPr="00D04FA3">
        <w:rPr>
          <w:i/>
          <w:iCs/>
          <w:color w:val="FF0000"/>
          <w:sz w:val="22"/>
          <w:szCs w:val="22"/>
          <w:lang w:val="en-IE"/>
        </w:rPr>
        <w:t>Communication with and the involvement of students and parents should be extended, particularly in the areas of school self-evaluation (SSE) and academic tracking.</w:t>
      </w:r>
    </w:p>
    <w:p w14:paraId="1F6D92F8" w14:textId="77777777" w:rsidR="00997052" w:rsidRPr="00310FF9" w:rsidRDefault="00997052" w:rsidP="00997052">
      <w:pPr>
        <w:spacing w:after="0" w:line="240" w:lineRule="auto"/>
        <w:rPr>
          <w:i/>
          <w:iCs/>
          <w:color w:val="FF0000"/>
          <w:sz w:val="22"/>
          <w:szCs w:val="22"/>
          <w:lang w:val="en-IE"/>
        </w:rPr>
      </w:pPr>
    </w:p>
    <w:p w14:paraId="49ABF090" w14:textId="77777777" w:rsidR="00997052" w:rsidRPr="00310FF9" w:rsidRDefault="00997052" w:rsidP="00771E7B">
      <w:pPr>
        <w:pStyle w:val="ListParagraph"/>
        <w:numPr>
          <w:ilvl w:val="0"/>
          <w:numId w:val="14"/>
        </w:numPr>
        <w:spacing w:after="0" w:line="240" w:lineRule="auto"/>
        <w:rPr>
          <w:i/>
          <w:iCs/>
          <w:color w:val="FF0000"/>
          <w:sz w:val="22"/>
          <w:szCs w:val="22"/>
          <w:lang w:val="en-IE"/>
        </w:rPr>
      </w:pPr>
      <w:r w:rsidRPr="00310FF9">
        <w:rPr>
          <w:i/>
          <w:iCs/>
          <w:color w:val="FF0000"/>
          <w:sz w:val="22"/>
          <w:szCs w:val="22"/>
          <w:lang w:val="en-IE"/>
        </w:rPr>
        <w:t>A revised version of the school’s draft strategic plan should be shared with all stakeholders, a digital learning plan should be developed, and the school’s draft assessment plan should be broadened to include new practices arising from the Framework for Junior Cycle.</w:t>
      </w:r>
    </w:p>
    <w:p w14:paraId="64388E31" w14:textId="77777777" w:rsidR="00997052" w:rsidRPr="00310FF9" w:rsidRDefault="00997052" w:rsidP="00997052">
      <w:pPr>
        <w:spacing w:after="0" w:line="240" w:lineRule="auto"/>
        <w:rPr>
          <w:i/>
          <w:iCs/>
          <w:color w:val="FF0000"/>
          <w:sz w:val="22"/>
          <w:szCs w:val="22"/>
          <w:lang w:val="en-IE"/>
        </w:rPr>
      </w:pPr>
    </w:p>
    <w:p w14:paraId="68B3CB62" w14:textId="77777777" w:rsidR="00997052" w:rsidRPr="00310FF9" w:rsidRDefault="00997052" w:rsidP="00771E7B">
      <w:pPr>
        <w:pStyle w:val="ListParagraph"/>
        <w:numPr>
          <w:ilvl w:val="0"/>
          <w:numId w:val="14"/>
        </w:numPr>
        <w:spacing w:after="0" w:line="240" w:lineRule="auto"/>
        <w:rPr>
          <w:i/>
          <w:iCs/>
          <w:color w:val="FF0000"/>
          <w:sz w:val="22"/>
          <w:szCs w:val="22"/>
          <w:lang w:val="en-IE"/>
        </w:rPr>
      </w:pPr>
      <w:r w:rsidRPr="00310FF9">
        <w:rPr>
          <w:i/>
          <w:iCs/>
          <w:color w:val="FF0000"/>
          <w:sz w:val="22"/>
          <w:szCs w:val="22"/>
          <w:lang w:val="en-IE"/>
        </w:rPr>
        <w:t>Multiple, effective communication systems are in place, with a well-planned, annually updated school journal as the cornerstone. Teachers who completed a questionnaire agreed that there is very good communication among staff. Both parents and teachers agreed that the school is well run.</w:t>
      </w:r>
    </w:p>
    <w:p w14:paraId="25D303C3" w14:textId="77777777" w:rsidR="00997052" w:rsidRDefault="00997052" w:rsidP="00997052">
      <w:pPr>
        <w:spacing w:after="0" w:line="240" w:lineRule="auto"/>
        <w:rPr>
          <w:b/>
          <w:bCs/>
          <w:color w:val="6643FE"/>
          <w:sz w:val="28"/>
          <w:szCs w:val="28"/>
          <w:lang w:val="en-IE"/>
        </w:rPr>
      </w:pPr>
    </w:p>
    <w:p w14:paraId="61778CB5" w14:textId="77777777" w:rsidR="00A3151F" w:rsidRPr="00AD192D" w:rsidRDefault="00A3151F" w:rsidP="00997052">
      <w:pPr>
        <w:spacing w:after="0" w:line="240" w:lineRule="auto"/>
        <w:rPr>
          <w:b/>
          <w:bCs/>
          <w:color w:val="6643FE"/>
          <w:sz w:val="22"/>
          <w:szCs w:val="22"/>
          <w:lang w:val="en-IE"/>
        </w:rPr>
      </w:pPr>
    </w:p>
    <w:p w14:paraId="59B1563A" w14:textId="03FC2250" w:rsidR="00997052" w:rsidRPr="00AD192D" w:rsidRDefault="00997052" w:rsidP="00997052">
      <w:pPr>
        <w:spacing w:after="0" w:line="240" w:lineRule="auto"/>
        <w:rPr>
          <w:sz w:val="22"/>
          <w:szCs w:val="22"/>
          <w:lang w:val="en-IE"/>
        </w:rPr>
      </w:pPr>
      <w:r w:rsidRPr="00AD192D">
        <w:rPr>
          <w:sz w:val="22"/>
          <w:szCs w:val="22"/>
          <w:lang w:val="en-IE"/>
        </w:rPr>
        <w:t xml:space="preserve">Leadership Capacity is seen by the Inspectorate to include both the development of </w:t>
      </w:r>
      <w:r w:rsidRPr="00AD192D">
        <w:rPr>
          <w:b/>
          <w:bCs/>
          <w:sz w:val="22"/>
          <w:szCs w:val="22"/>
          <w:lang w:val="en-IE"/>
        </w:rPr>
        <w:t>staff and student leadership capacity</w:t>
      </w:r>
      <w:r w:rsidRPr="00AD192D">
        <w:rPr>
          <w:sz w:val="22"/>
          <w:szCs w:val="22"/>
          <w:lang w:val="en-IE"/>
        </w:rPr>
        <w:t xml:space="preserve">, with the emphasis on staff. The Board and the </w:t>
      </w:r>
      <w:r w:rsidR="00B55F48" w:rsidRPr="00AD192D">
        <w:rPr>
          <w:sz w:val="22"/>
          <w:szCs w:val="22"/>
          <w:lang w:val="en-IE"/>
        </w:rPr>
        <w:t>SMT</w:t>
      </w:r>
      <w:r w:rsidRPr="00AD192D">
        <w:rPr>
          <w:sz w:val="22"/>
          <w:szCs w:val="22"/>
          <w:lang w:val="en-IE"/>
        </w:rPr>
        <w:t xml:space="preserve"> are encouraged to be supporting and empowering leadership capacity. </w:t>
      </w:r>
    </w:p>
    <w:p w14:paraId="0345E563" w14:textId="77777777" w:rsidR="00997052" w:rsidRPr="00AD192D" w:rsidRDefault="00997052" w:rsidP="00997052">
      <w:pPr>
        <w:spacing w:after="0" w:line="240" w:lineRule="auto"/>
        <w:rPr>
          <w:sz w:val="22"/>
          <w:szCs w:val="22"/>
          <w:lang w:val="en-IE"/>
        </w:rPr>
      </w:pPr>
    </w:p>
    <w:p w14:paraId="2B7DB32D" w14:textId="77777777" w:rsidR="00997052" w:rsidRPr="00AD192D" w:rsidRDefault="00997052" w:rsidP="00997052">
      <w:pPr>
        <w:spacing w:after="0" w:line="240" w:lineRule="auto"/>
        <w:rPr>
          <w:sz w:val="22"/>
          <w:szCs w:val="22"/>
          <w:lang w:val="en-IE"/>
        </w:rPr>
      </w:pPr>
      <w:r w:rsidRPr="00AD192D">
        <w:rPr>
          <w:sz w:val="22"/>
          <w:szCs w:val="22"/>
          <w:lang w:val="en-IE"/>
        </w:rPr>
        <w:t xml:space="preserve">There is much positive commentary on our schools fostering student leadership capacity. This is being done through the provision of structures and supports and also by facilitating the </w:t>
      </w:r>
      <w:r w:rsidRPr="00AD192D">
        <w:rPr>
          <w:b/>
          <w:bCs/>
          <w:sz w:val="22"/>
          <w:szCs w:val="22"/>
          <w:lang w:val="en-IE"/>
        </w:rPr>
        <w:t>student voice</w:t>
      </w:r>
      <w:r w:rsidRPr="00AD192D">
        <w:rPr>
          <w:sz w:val="22"/>
          <w:szCs w:val="22"/>
          <w:lang w:val="en-IE"/>
        </w:rPr>
        <w:t xml:space="preserve">. Sometimes the student survey indicates that there appears to be a disconnect with students being given leadership roles but not having real responsibility or having a student voice but not being responded to in a genuine way. </w:t>
      </w:r>
    </w:p>
    <w:p w14:paraId="104F7F46" w14:textId="77777777" w:rsidR="00997052" w:rsidRPr="00AD192D" w:rsidRDefault="00997052" w:rsidP="00997052">
      <w:pPr>
        <w:spacing w:after="0" w:line="240" w:lineRule="auto"/>
        <w:rPr>
          <w:sz w:val="22"/>
          <w:szCs w:val="22"/>
          <w:lang w:val="en-IE"/>
        </w:rPr>
      </w:pPr>
    </w:p>
    <w:p w14:paraId="54D25434" w14:textId="71B2B93C" w:rsidR="00997052" w:rsidRPr="00AD192D" w:rsidRDefault="00997052" w:rsidP="00997052">
      <w:pPr>
        <w:spacing w:after="0" w:line="240" w:lineRule="auto"/>
        <w:rPr>
          <w:sz w:val="22"/>
          <w:szCs w:val="22"/>
          <w:lang w:val="en-IE"/>
        </w:rPr>
      </w:pPr>
      <w:r w:rsidRPr="00AD192D">
        <w:rPr>
          <w:sz w:val="22"/>
          <w:szCs w:val="22"/>
          <w:lang w:val="en-IE"/>
        </w:rPr>
        <w:t>There may be a need here</w:t>
      </w:r>
      <w:r w:rsidR="00D44A50">
        <w:rPr>
          <w:sz w:val="22"/>
          <w:szCs w:val="22"/>
          <w:lang w:val="en-IE"/>
        </w:rPr>
        <w:t xml:space="preserve"> </w:t>
      </w:r>
      <w:r w:rsidRPr="00AD192D">
        <w:rPr>
          <w:sz w:val="22"/>
          <w:szCs w:val="22"/>
          <w:lang w:val="en-IE"/>
        </w:rPr>
        <w:t xml:space="preserve">for schools to point out and show areas where in fact the student is having an impact on decisions, such as when students are surveyed about subject choice and then are </w:t>
      </w:r>
      <w:r w:rsidRPr="00AD192D">
        <w:rPr>
          <w:sz w:val="22"/>
          <w:szCs w:val="22"/>
          <w:lang w:val="en-IE"/>
        </w:rPr>
        <w:lastRenderedPageBreak/>
        <w:t>accommodated in the subject option bands</w:t>
      </w:r>
      <w:r w:rsidR="00D44A50">
        <w:rPr>
          <w:sz w:val="22"/>
          <w:szCs w:val="22"/>
          <w:lang w:val="en-IE"/>
        </w:rPr>
        <w:t xml:space="preserve">.  There may be a </w:t>
      </w:r>
      <w:r w:rsidRPr="00AD192D">
        <w:rPr>
          <w:sz w:val="22"/>
          <w:szCs w:val="22"/>
          <w:lang w:val="en-IE"/>
        </w:rPr>
        <w:t>need to explore other areas where students in reality don’t have a real say.</w:t>
      </w:r>
    </w:p>
    <w:p w14:paraId="23F53C70" w14:textId="77777777" w:rsidR="00997052" w:rsidRDefault="00997052" w:rsidP="00997052">
      <w:pPr>
        <w:spacing w:after="0" w:line="240" w:lineRule="auto"/>
        <w:rPr>
          <w:sz w:val="28"/>
          <w:szCs w:val="28"/>
          <w:lang w:val="en-IE"/>
        </w:rPr>
      </w:pPr>
    </w:p>
    <w:p w14:paraId="4B508494" w14:textId="77777777" w:rsidR="00997052" w:rsidRPr="0044086C" w:rsidRDefault="00997052" w:rsidP="00771E7B">
      <w:pPr>
        <w:pStyle w:val="ListParagraph"/>
        <w:numPr>
          <w:ilvl w:val="0"/>
          <w:numId w:val="15"/>
        </w:numPr>
        <w:spacing w:after="0" w:line="240" w:lineRule="auto"/>
        <w:rPr>
          <w:i/>
          <w:iCs/>
          <w:color w:val="FF0000"/>
          <w:sz w:val="22"/>
          <w:szCs w:val="22"/>
          <w:lang w:val="en-IE"/>
        </w:rPr>
      </w:pPr>
      <w:r w:rsidRPr="0044086C">
        <w:rPr>
          <w:i/>
          <w:iCs/>
          <w:color w:val="FF0000"/>
          <w:sz w:val="22"/>
          <w:szCs w:val="22"/>
          <w:lang w:val="en-IE"/>
        </w:rPr>
        <w:t>The recent inclusion of students on key committees is testament to the finding that students’ views are valued.</w:t>
      </w:r>
    </w:p>
    <w:p w14:paraId="6AFB0E69" w14:textId="77777777" w:rsidR="00997052" w:rsidRPr="0044086C" w:rsidRDefault="00997052" w:rsidP="00997052">
      <w:pPr>
        <w:spacing w:after="0" w:line="240" w:lineRule="auto"/>
        <w:rPr>
          <w:b/>
          <w:bCs/>
          <w:i/>
          <w:iCs/>
          <w:color w:val="FF0000"/>
          <w:sz w:val="22"/>
          <w:szCs w:val="22"/>
          <w:lang w:val="en-IE"/>
        </w:rPr>
      </w:pPr>
    </w:p>
    <w:p w14:paraId="3C64BA85" w14:textId="77777777" w:rsidR="00997052" w:rsidRDefault="00997052" w:rsidP="00771E7B">
      <w:pPr>
        <w:pStyle w:val="ListParagraph"/>
        <w:numPr>
          <w:ilvl w:val="0"/>
          <w:numId w:val="15"/>
        </w:numPr>
        <w:spacing w:after="0" w:line="240" w:lineRule="auto"/>
        <w:rPr>
          <w:i/>
          <w:iCs/>
          <w:color w:val="FF0000"/>
          <w:sz w:val="22"/>
          <w:szCs w:val="22"/>
          <w:lang w:val="en-IE"/>
        </w:rPr>
      </w:pPr>
      <w:r w:rsidRPr="0044086C">
        <w:rPr>
          <w:i/>
          <w:iCs/>
          <w:color w:val="FF0000"/>
          <w:sz w:val="22"/>
          <w:szCs w:val="22"/>
          <w:lang w:val="en-IE"/>
        </w:rPr>
        <w:t>Students avail of leadership opportunities through their roles as mentors, prefects, TY library leaders, and as lighthouse leaders where they support primary school pupils through preparation for Confirmation. There is a recently expanded student council. There are also leadership opportunities for students through participation in extra-curricular activities.</w:t>
      </w:r>
    </w:p>
    <w:p w14:paraId="7292AAE2" w14:textId="77777777" w:rsidR="0044086C" w:rsidRPr="0044086C" w:rsidRDefault="0044086C" w:rsidP="0044086C">
      <w:pPr>
        <w:spacing w:after="0" w:line="240" w:lineRule="auto"/>
        <w:rPr>
          <w:i/>
          <w:iCs/>
          <w:color w:val="FF0000"/>
          <w:sz w:val="22"/>
          <w:szCs w:val="22"/>
          <w:lang w:val="en-IE"/>
        </w:rPr>
      </w:pPr>
    </w:p>
    <w:p w14:paraId="7F545B33" w14:textId="77777777" w:rsidR="00997052" w:rsidRDefault="00997052" w:rsidP="00771E7B">
      <w:pPr>
        <w:pStyle w:val="ListParagraph"/>
        <w:numPr>
          <w:ilvl w:val="0"/>
          <w:numId w:val="15"/>
        </w:numPr>
        <w:spacing w:after="0" w:line="240" w:lineRule="auto"/>
        <w:rPr>
          <w:i/>
          <w:iCs/>
          <w:color w:val="FF0000"/>
          <w:sz w:val="22"/>
          <w:szCs w:val="22"/>
          <w:lang w:val="en-IE"/>
        </w:rPr>
      </w:pPr>
      <w:r w:rsidRPr="0044086C">
        <w:rPr>
          <w:i/>
          <w:iCs/>
          <w:color w:val="FF0000"/>
          <w:sz w:val="22"/>
          <w:szCs w:val="22"/>
          <w:lang w:val="en-IE"/>
        </w:rPr>
        <w:t>The leadership capacity of students is developed effectively through a range of initiatives, especially through the student voice and student leadership groups in place. While students were observed to be generally very articulate and able to express themselves, just over half of students surveyed perceived that they do not have a say in how things are done in the school. The Board has identified a need to improve consultation mechanisms between school management and students; this should be a priority for development.</w:t>
      </w:r>
    </w:p>
    <w:p w14:paraId="02F09E44" w14:textId="77777777" w:rsidR="0044086C" w:rsidRPr="0044086C" w:rsidRDefault="0044086C" w:rsidP="0044086C">
      <w:pPr>
        <w:spacing w:after="0" w:line="240" w:lineRule="auto"/>
        <w:rPr>
          <w:i/>
          <w:iCs/>
          <w:color w:val="FF0000"/>
          <w:sz w:val="22"/>
          <w:szCs w:val="22"/>
          <w:lang w:val="en-IE"/>
        </w:rPr>
      </w:pPr>
    </w:p>
    <w:p w14:paraId="2950A8C0" w14:textId="45D4A778" w:rsidR="00997052" w:rsidRPr="0044086C" w:rsidRDefault="00997052" w:rsidP="00771E7B">
      <w:pPr>
        <w:pStyle w:val="ListParagraph"/>
        <w:numPr>
          <w:ilvl w:val="0"/>
          <w:numId w:val="15"/>
        </w:numPr>
        <w:spacing w:after="0" w:line="240" w:lineRule="auto"/>
        <w:rPr>
          <w:i/>
          <w:iCs/>
          <w:color w:val="FF0000"/>
          <w:sz w:val="22"/>
          <w:szCs w:val="22"/>
          <w:lang w:val="en-IE"/>
        </w:rPr>
      </w:pPr>
      <w:r w:rsidRPr="0044086C">
        <w:rPr>
          <w:i/>
          <w:iCs/>
          <w:color w:val="FF0000"/>
          <w:sz w:val="22"/>
          <w:szCs w:val="22"/>
          <w:lang w:val="en-IE"/>
        </w:rPr>
        <w:t>Many students articulated their views confidently; however, student voice and participation are not</w:t>
      </w:r>
      <w:r w:rsidR="0044086C">
        <w:rPr>
          <w:i/>
          <w:iCs/>
          <w:color w:val="FF0000"/>
          <w:sz w:val="22"/>
          <w:szCs w:val="22"/>
          <w:lang w:val="en-IE"/>
        </w:rPr>
        <w:t xml:space="preserve"> </w:t>
      </w:r>
      <w:r w:rsidRPr="0044086C">
        <w:rPr>
          <w:i/>
          <w:iCs/>
          <w:color w:val="FF0000"/>
          <w:sz w:val="22"/>
          <w:szCs w:val="22"/>
          <w:lang w:val="en-IE"/>
        </w:rPr>
        <w:t>well established in school practice.</w:t>
      </w:r>
    </w:p>
    <w:p w14:paraId="1666A139" w14:textId="77777777" w:rsidR="00997052" w:rsidRPr="0044086C" w:rsidRDefault="00997052" w:rsidP="00997052">
      <w:pPr>
        <w:spacing w:after="0" w:line="240" w:lineRule="auto"/>
        <w:rPr>
          <w:i/>
          <w:iCs/>
          <w:color w:val="FF0000"/>
          <w:sz w:val="22"/>
          <w:szCs w:val="22"/>
          <w:lang w:val="en-IE"/>
        </w:rPr>
      </w:pPr>
    </w:p>
    <w:p w14:paraId="7A43C884" w14:textId="77777777" w:rsidR="00997052" w:rsidRPr="0044086C" w:rsidRDefault="00997052" w:rsidP="00771E7B">
      <w:pPr>
        <w:pStyle w:val="ListParagraph"/>
        <w:numPr>
          <w:ilvl w:val="0"/>
          <w:numId w:val="15"/>
        </w:numPr>
        <w:spacing w:after="0" w:line="240" w:lineRule="auto"/>
        <w:rPr>
          <w:i/>
          <w:iCs/>
          <w:color w:val="FF0000"/>
          <w:sz w:val="22"/>
          <w:szCs w:val="22"/>
          <w:lang w:val="en-IE"/>
        </w:rPr>
      </w:pPr>
      <w:r w:rsidRPr="0044086C">
        <w:rPr>
          <w:i/>
          <w:iCs/>
          <w:color w:val="FF0000"/>
          <w:sz w:val="22"/>
          <w:szCs w:val="22"/>
          <w:lang w:val="en-IE"/>
        </w:rPr>
        <w:t>A meaningful class tutor system needs to be developed and the student council’s leadership role needs to be extended.</w:t>
      </w:r>
    </w:p>
    <w:p w14:paraId="157074BB" w14:textId="77777777" w:rsidR="00997052" w:rsidRDefault="00997052" w:rsidP="00997052">
      <w:pPr>
        <w:spacing w:after="0" w:line="240" w:lineRule="auto"/>
        <w:rPr>
          <w:i/>
          <w:iCs/>
          <w:color w:val="FF0000"/>
          <w:sz w:val="24"/>
          <w:szCs w:val="24"/>
          <w:lang w:val="en-IE"/>
        </w:rPr>
      </w:pPr>
    </w:p>
    <w:p w14:paraId="6A895F9C" w14:textId="4F50039A" w:rsidR="00997052" w:rsidRPr="00AD192D" w:rsidRDefault="00997052" w:rsidP="00997052">
      <w:pPr>
        <w:spacing w:after="0" w:line="240" w:lineRule="auto"/>
        <w:rPr>
          <w:sz w:val="22"/>
          <w:szCs w:val="22"/>
          <w:lang w:val="en-IE"/>
        </w:rPr>
      </w:pPr>
      <w:r w:rsidRPr="00AD192D">
        <w:rPr>
          <w:sz w:val="22"/>
          <w:szCs w:val="22"/>
          <w:lang w:val="en-IE"/>
        </w:rPr>
        <w:t xml:space="preserve">At staff level </w:t>
      </w:r>
      <w:r w:rsidR="0044086C" w:rsidRPr="00AD192D">
        <w:rPr>
          <w:sz w:val="22"/>
          <w:szCs w:val="22"/>
          <w:lang w:val="en-IE"/>
        </w:rPr>
        <w:t>building leadership capacity</w:t>
      </w:r>
      <w:r w:rsidRPr="00AD192D">
        <w:rPr>
          <w:sz w:val="22"/>
          <w:szCs w:val="22"/>
          <w:lang w:val="en-IE"/>
        </w:rPr>
        <w:t xml:space="preserve"> is done through </w:t>
      </w:r>
      <w:r w:rsidRPr="00AD192D">
        <w:rPr>
          <w:b/>
          <w:bCs/>
          <w:sz w:val="22"/>
          <w:szCs w:val="22"/>
          <w:lang w:val="en-IE"/>
        </w:rPr>
        <w:t xml:space="preserve">distributed leadership </w:t>
      </w:r>
      <w:r w:rsidRPr="00AD192D">
        <w:rPr>
          <w:sz w:val="22"/>
          <w:szCs w:val="22"/>
          <w:lang w:val="en-IE"/>
        </w:rPr>
        <w:t xml:space="preserve">and provision of training/support. This training can be through </w:t>
      </w:r>
      <w:r w:rsidR="00BA2407" w:rsidRPr="00AD192D">
        <w:rPr>
          <w:sz w:val="22"/>
          <w:szCs w:val="22"/>
          <w:lang w:val="en-IE"/>
        </w:rPr>
        <w:t>CPD,</w:t>
      </w:r>
      <w:r w:rsidRPr="00AD192D">
        <w:rPr>
          <w:sz w:val="22"/>
          <w:szCs w:val="22"/>
          <w:lang w:val="en-IE"/>
        </w:rPr>
        <w:t xml:space="preserve"> and support can be in the form of a </w:t>
      </w:r>
      <w:r w:rsidRPr="00AD192D">
        <w:rPr>
          <w:b/>
          <w:bCs/>
          <w:sz w:val="22"/>
          <w:szCs w:val="22"/>
          <w:lang w:val="en-IE"/>
        </w:rPr>
        <w:t xml:space="preserve">Mentoring Strategy </w:t>
      </w:r>
      <w:r w:rsidRPr="00AD192D">
        <w:rPr>
          <w:sz w:val="22"/>
          <w:szCs w:val="22"/>
          <w:lang w:val="en-IE"/>
        </w:rPr>
        <w:t xml:space="preserve">by the </w:t>
      </w:r>
      <w:r w:rsidR="00B55F48" w:rsidRPr="00AD192D">
        <w:rPr>
          <w:sz w:val="22"/>
          <w:szCs w:val="22"/>
          <w:lang w:val="en-IE"/>
        </w:rPr>
        <w:t>SMT</w:t>
      </w:r>
      <w:r w:rsidRPr="00AD192D">
        <w:rPr>
          <w:sz w:val="22"/>
          <w:szCs w:val="22"/>
          <w:lang w:val="en-IE"/>
        </w:rPr>
        <w:t xml:space="preserve">. Circular Letter 0003/2018 created </w:t>
      </w:r>
      <w:r w:rsidR="00590F52">
        <w:rPr>
          <w:sz w:val="22"/>
          <w:szCs w:val="22"/>
          <w:lang w:val="en-IE"/>
        </w:rPr>
        <w:t xml:space="preserve">the </w:t>
      </w:r>
      <w:r w:rsidRPr="00AD192D">
        <w:rPr>
          <w:sz w:val="22"/>
          <w:szCs w:val="22"/>
          <w:lang w:val="en-IE"/>
        </w:rPr>
        <w:t>structures and opportunity to develop “</w:t>
      </w:r>
      <w:r w:rsidRPr="00AD192D">
        <w:rPr>
          <w:b/>
          <w:bCs/>
          <w:sz w:val="22"/>
          <w:szCs w:val="22"/>
          <w:lang w:val="en-IE"/>
        </w:rPr>
        <w:t>high quality leadershi</w:t>
      </w:r>
      <w:r w:rsidRPr="00AD192D">
        <w:rPr>
          <w:sz w:val="22"/>
          <w:szCs w:val="22"/>
          <w:lang w:val="en-IE"/>
        </w:rPr>
        <w:t>p”. This circular is referred to on an ongoing basis as it gives good guidance on setting up quality meaningful middle leadership structures that will assist and skill staff to progress to senior leadership roles.</w:t>
      </w:r>
    </w:p>
    <w:p w14:paraId="3325C8C0" w14:textId="77777777" w:rsidR="00997052" w:rsidRDefault="00997052" w:rsidP="00997052">
      <w:pPr>
        <w:spacing w:after="0" w:line="240" w:lineRule="auto"/>
        <w:rPr>
          <w:b/>
          <w:bCs/>
          <w:color w:val="331C98"/>
          <w:sz w:val="28"/>
          <w:szCs w:val="28"/>
          <w:u w:val="single"/>
          <w:lang w:val="en-IE"/>
        </w:rPr>
      </w:pPr>
    </w:p>
    <w:p w14:paraId="17A84594" w14:textId="77777777" w:rsidR="00997052" w:rsidRPr="0044086C" w:rsidRDefault="00997052" w:rsidP="00771E7B">
      <w:pPr>
        <w:pStyle w:val="ListParagraph"/>
        <w:numPr>
          <w:ilvl w:val="0"/>
          <w:numId w:val="16"/>
        </w:numPr>
        <w:spacing w:after="0" w:line="240" w:lineRule="auto"/>
        <w:rPr>
          <w:i/>
          <w:iCs/>
          <w:color w:val="FF0000"/>
          <w:sz w:val="22"/>
          <w:szCs w:val="22"/>
          <w:lang w:val="en-IE"/>
        </w:rPr>
      </w:pPr>
      <w:r w:rsidRPr="0044086C">
        <w:rPr>
          <w:i/>
          <w:iCs/>
          <w:color w:val="FF0000"/>
          <w:sz w:val="22"/>
          <w:szCs w:val="22"/>
          <w:lang w:val="en-IE"/>
        </w:rPr>
        <w:t>It is very good practice that the senior management team reflects and critiques their professional practice and supports each other.</w:t>
      </w:r>
    </w:p>
    <w:p w14:paraId="2D81ED26" w14:textId="77777777" w:rsidR="00997052" w:rsidRPr="0044086C" w:rsidRDefault="00997052" w:rsidP="00997052">
      <w:pPr>
        <w:spacing w:after="0" w:line="240" w:lineRule="auto"/>
        <w:rPr>
          <w:i/>
          <w:iCs/>
          <w:color w:val="6666B3"/>
          <w:sz w:val="22"/>
          <w:szCs w:val="22"/>
          <w:lang w:val="en-IE"/>
        </w:rPr>
      </w:pPr>
    </w:p>
    <w:p w14:paraId="6C738EFD" w14:textId="77777777" w:rsidR="00997052" w:rsidRPr="0044086C" w:rsidRDefault="00997052" w:rsidP="00771E7B">
      <w:pPr>
        <w:pStyle w:val="ListParagraph"/>
        <w:numPr>
          <w:ilvl w:val="0"/>
          <w:numId w:val="16"/>
        </w:numPr>
        <w:spacing w:after="0" w:line="240" w:lineRule="auto"/>
        <w:rPr>
          <w:i/>
          <w:iCs/>
          <w:color w:val="FF0000"/>
          <w:sz w:val="22"/>
          <w:szCs w:val="22"/>
          <w:lang w:val="en-IE"/>
        </w:rPr>
      </w:pPr>
      <w:r w:rsidRPr="0044086C">
        <w:rPr>
          <w:i/>
          <w:iCs/>
          <w:color w:val="FF0000"/>
          <w:sz w:val="22"/>
          <w:szCs w:val="22"/>
          <w:lang w:val="en-IE"/>
        </w:rPr>
        <w:t>The principal encourages and empowers teachers to take on leadership roles outside the formal middle management structures, thus building leadership capacity within the school. It is commendable that new members of staff, and staff taking on new roles, are mentored by the senior management team. There is a very good induction programme for new teachers which includes lesson observation, discussions about teaching and learning, and provision of resources including an excellent staff handbook.</w:t>
      </w:r>
    </w:p>
    <w:p w14:paraId="284164FD" w14:textId="77777777" w:rsidR="00997052" w:rsidRPr="0044086C" w:rsidRDefault="00997052" w:rsidP="00997052">
      <w:pPr>
        <w:spacing w:after="0" w:line="240" w:lineRule="auto"/>
        <w:rPr>
          <w:i/>
          <w:iCs/>
          <w:color w:val="FF0000"/>
          <w:sz w:val="22"/>
          <w:szCs w:val="22"/>
          <w:lang w:val="en-IE"/>
        </w:rPr>
      </w:pPr>
    </w:p>
    <w:p w14:paraId="6FCC1918" w14:textId="280941F2" w:rsidR="00997052" w:rsidRPr="0044086C" w:rsidRDefault="00997052" w:rsidP="00771E7B">
      <w:pPr>
        <w:pStyle w:val="ListParagraph"/>
        <w:numPr>
          <w:ilvl w:val="0"/>
          <w:numId w:val="16"/>
        </w:numPr>
        <w:spacing w:after="0" w:line="240" w:lineRule="auto"/>
        <w:rPr>
          <w:i/>
          <w:iCs/>
          <w:color w:val="FF0000"/>
          <w:sz w:val="22"/>
          <w:szCs w:val="22"/>
          <w:lang w:val="en-IE"/>
        </w:rPr>
      </w:pPr>
      <w:r w:rsidRPr="0044086C">
        <w:rPr>
          <w:i/>
          <w:iCs/>
          <w:color w:val="FF0000"/>
          <w:sz w:val="22"/>
          <w:szCs w:val="22"/>
          <w:lang w:val="en-IE"/>
        </w:rPr>
        <w:t xml:space="preserve">Staff teams operate in a number of areas which include policy review, school development, school self-evaluation (SSE) and an advisory Board of studies. The recently created wellbeing team is providing high quality leadership in that new curricular area. A number of individual teachers are following post graduate educational qualifications as part of their own CPD </w:t>
      </w:r>
      <w:r w:rsidR="008646AB" w:rsidRPr="0044086C">
        <w:rPr>
          <w:i/>
          <w:iCs/>
          <w:color w:val="FF0000"/>
          <w:sz w:val="22"/>
          <w:szCs w:val="22"/>
          <w:lang w:val="en-IE"/>
        </w:rPr>
        <w:t>strategy,</w:t>
      </w:r>
      <w:r w:rsidRPr="0044086C">
        <w:rPr>
          <w:i/>
          <w:iCs/>
          <w:color w:val="FF0000"/>
          <w:sz w:val="22"/>
          <w:szCs w:val="22"/>
          <w:lang w:val="en-IE"/>
        </w:rPr>
        <w:t xml:space="preserve"> and this is actively encouraged by the school. The Board should ensure that CPD is focused on building capacity in priority areas which have been identified by the school.</w:t>
      </w:r>
    </w:p>
    <w:p w14:paraId="03EBB019" w14:textId="77777777" w:rsidR="00997052" w:rsidRPr="0044086C" w:rsidRDefault="00997052" w:rsidP="00997052">
      <w:pPr>
        <w:spacing w:after="0" w:line="240" w:lineRule="auto"/>
        <w:rPr>
          <w:b/>
          <w:bCs/>
          <w:i/>
          <w:iCs/>
          <w:color w:val="FF0000"/>
          <w:sz w:val="22"/>
          <w:szCs w:val="22"/>
          <w:lang w:val="en-IE"/>
        </w:rPr>
      </w:pPr>
    </w:p>
    <w:p w14:paraId="03CF64A9" w14:textId="77777777" w:rsidR="00997052" w:rsidRPr="0044086C" w:rsidRDefault="00997052" w:rsidP="00771E7B">
      <w:pPr>
        <w:pStyle w:val="ListParagraph"/>
        <w:numPr>
          <w:ilvl w:val="0"/>
          <w:numId w:val="16"/>
        </w:numPr>
        <w:spacing w:after="0" w:line="240" w:lineRule="auto"/>
        <w:rPr>
          <w:i/>
          <w:iCs/>
          <w:color w:val="FF0000"/>
          <w:sz w:val="22"/>
          <w:szCs w:val="22"/>
          <w:lang w:val="en-IE"/>
        </w:rPr>
      </w:pPr>
      <w:r w:rsidRPr="0044086C">
        <w:rPr>
          <w:i/>
          <w:iCs/>
          <w:color w:val="FF0000"/>
          <w:sz w:val="22"/>
          <w:szCs w:val="22"/>
          <w:lang w:val="en-IE"/>
        </w:rPr>
        <w:lastRenderedPageBreak/>
        <w:t>The teachers reported that collegiality among staff members is very high and that they are encouraged to avail of CPD opportunities. There is high uptake of CPD by teachers. The practice of sharing the learning from external CPD is well established and teachers update their peers regularly on the progress of initiatives in the school. Post holders reported that they are consulted and meet weekly with the senior management team.</w:t>
      </w:r>
    </w:p>
    <w:p w14:paraId="46555600" w14:textId="77777777" w:rsidR="00997052" w:rsidRDefault="00997052" w:rsidP="00997052">
      <w:pPr>
        <w:spacing w:after="0" w:line="240" w:lineRule="auto"/>
        <w:rPr>
          <w:i/>
          <w:iCs/>
          <w:color w:val="FF0000"/>
          <w:sz w:val="24"/>
          <w:szCs w:val="24"/>
          <w:lang w:val="en-IE"/>
        </w:rPr>
      </w:pPr>
    </w:p>
    <w:p w14:paraId="3A6FA612" w14:textId="5E8D1676" w:rsidR="00997052" w:rsidRPr="00AD192D" w:rsidRDefault="00997052" w:rsidP="00997052">
      <w:pPr>
        <w:spacing w:after="0" w:line="240" w:lineRule="auto"/>
        <w:rPr>
          <w:sz w:val="22"/>
          <w:szCs w:val="22"/>
          <w:lang w:val="en-IE"/>
        </w:rPr>
      </w:pPr>
      <w:r w:rsidRPr="00AD192D">
        <w:rPr>
          <w:sz w:val="22"/>
          <w:szCs w:val="22"/>
          <w:lang w:val="en-IE"/>
        </w:rPr>
        <w:t>It is recommended that the roles and duties be linked to the needs and priorities of the school in line with best practice as set out in LAOS 20</w:t>
      </w:r>
      <w:r w:rsidR="0044086C" w:rsidRPr="00AD192D">
        <w:rPr>
          <w:sz w:val="22"/>
          <w:szCs w:val="22"/>
          <w:lang w:val="en-IE"/>
        </w:rPr>
        <w:t>22</w:t>
      </w:r>
      <w:r w:rsidRPr="00AD192D">
        <w:rPr>
          <w:sz w:val="22"/>
          <w:szCs w:val="22"/>
          <w:lang w:val="en-IE"/>
        </w:rPr>
        <w:t>, and that they have a leadership/management aspect and are not just functionary.</w:t>
      </w:r>
    </w:p>
    <w:p w14:paraId="29B7DC89" w14:textId="77777777" w:rsidR="00997052" w:rsidRDefault="00997052" w:rsidP="00997052">
      <w:pPr>
        <w:spacing w:after="0" w:line="240" w:lineRule="auto"/>
        <w:rPr>
          <w:i/>
          <w:iCs/>
          <w:color w:val="FF0000"/>
          <w:sz w:val="24"/>
          <w:szCs w:val="24"/>
          <w:lang w:val="en-IE"/>
        </w:rPr>
      </w:pPr>
    </w:p>
    <w:p w14:paraId="0D944DFD" w14:textId="77777777" w:rsidR="00997052" w:rsidRPr="0044086C" w:rsidRDefault="00997052" w:rsidP="00771E7B">
      <w:pPr>
        <w:pStyle w:val="ListParagraph"/>
        <w:numPr>
          <w:ilvl w:val="0"/>
          <w:numId w:val="17"/>
        </w:numPr>
        <w:spacing w:after="0" w:line="240" w:lineRule="auto"/>
        <w:rPr>
          <w:i/>
          <w:iCs/>
          <w:color w:val="FF0000"/>
          <w:sz w:val="22"/>
          <w:szCs w:val="22"/>
          <w:lang w:val="en-IE"/>
        </w:rPr>
      </w:pPr>
      <w:r w:rsidRPr="0044086C">
        <w:rPr>
          <w:i/>
          <w:iCs/>
          <w:color w:val="FF0000"/>
          <w:sz w:val="22"/>
          <w:szCs w:val="22"/>
          <w:lang w:val="en-IE"/>
        </w:rPr>
        <w:t>In the context of the expansion of the senior management team, the duties attached to posts of responsibility and in particular the duties associated with the deputy principal roles should be adjusted to maximise their focus on leadership and management responsibilities.</w:t>
      </w:r>
    </w:p>
    <w:p w14:paraId="0D808AB3" w14:textId="77777777" w:rsidR="00997052" w:rsidRPr="0044086C" w:rsidRDefault="00997052" w:rsidP="00997052">
      <w:pPr>
        <w:spacing w:after="0" w:line="240" w:lineRule="auto"/>
        <w:rPr>
          <w:b/>
          <w:bCs/>
          <w:i/>
          <w:iCs/>
          <w:color w:val="FF0000"/>
          <w:sz w:val="22"/>
          <w:szCs w:val="22"/>
          <w:u w:val="single"/>
          <w:lang w:val="en-IE"/>
        </w:rPr>
      </w:pPr>
    </w:p>
    <w:p w14:paraId="1755B9D0" w14:textId="77777777" w:rsidR="00997052" w:rsidRPr="0044086C" w:rsidRDefault="00997052" w:rsidP="00771E7B">
      <w:pPr>
        <w:pStyle w:val="ListParagraph"/>
        <w:numPr>
          <w:ilvl w:val="0"/>
          <w:numId w:val="17"/>
        </w:numPr>
        <w:spacing w:after="0" w:line="240" w:lineRule="auto"/>
        <w:rPr>
          <w:i/>
          <w:iCs/>
          <w:color w:val="FF0000"/>
          <w:sz w:val="22"/>
          <w:szCs w:val="22"/>
          <w:lang w:val="en-IE"/>
        </w:rPr>
      </w:pPr>
      <w:r w:rsidRPr="0044086C">
        <w:rPr>
          <w:i/>
          <w:iCs/>
          <w:color w:val="FF0000"/>
          <w:sz w:val="22"/>
          <w:szCs w:val="22"/>
          <w:lang w:val="en-IE"/>
        </w:rPr>
        <w:t>Senior management should facilitate more opportunities for distributed leadership, with particular emphasis on creating a more meaningful middle leadership role for assistant principals; the staff in turn should embrace such opportunities to progress a partnership approach to school development.</w:t>
      </w:r>
    </w:p>
    <w:p w14:paraId="4EC630A9" w14:textId="77777777" w:rsidR="00997052" w:rsidRPr="0044086C" w:rsidRDefault="00997052" w:rsidP="00771E7B">
      <w:pPr>
        <w:pStyle w:val="ListParagraph"/>
        <w:numPr>
          <w:ilvl w:val="0"/>
          <w:numId w:val="17"/>
        </w:numPr>
        <w:spacing w:after="0" w:line="240" w:lineRule="auto"/>
        <w:rPr>
          <w:i/>
          <w:iCs/>
          <w:color w:val="FF0000"/>
          <w:sz w:val="22"/>
          <w:szCs w:val="22"/>
          <w:lang w:val="en-IE"/>
        </w:rPr>
      </w:pPr>
      <w:r w:rsidRPr="0044086C">
        <w:rPr>
          <w:i/>
          <w:iCs/>
          <w:color w:val="FF0000"/>
          <w:sz w:val="22"/>
          <w:szCs w:val="22"/>
          <w:lang w:val="en-IE"/>
        </w:rPr>
        <w:t xml:space="preserve">The posts of responsibility should be reviewed to ensure that they closely align with the most pressing current and emerging school needs; the school is in a strong position to do this due to the work that has been invested in compiling a draft school action plan. </w:t>
      </w:r>
    </w:p>
    <w:p w14:paraId="2445A3E7" w14:textId="77777777" w:rsidR="00997052" w:rsidRDefault="00997052" w:rsidP="00997052">
      <w:pPr>
        <w:spacing w:after="0" w:line="240" w:lineRule="auto"/>
        <w:rPr>
          <w:i/>
          <w:iCs/>
          <w:color w:val="FF0000"/>
          <w:sz w:val="24"/>
          <w:szCs w:val="24"/>
          <w:lang w:val="en-IE"/>
        </w:rPr>
      </w:pPr>
    </w:p>
    <w:p w14:paraId="07D11D42" w14:textId="77777777" w:rsidR="00997052" w:rsidRPr="00AD192D" w:rsidRDefault="00997052" w:rsidP="00997052">
      <w:pPr>
        <w:spacing w:after="0" w:line="240" w:lineRule="auto"/>
        <w:rPr>
          <w:sz w:val="22"/>
          <w:szCs w:val="22"/>
          <w:lang w:val="en-IE"/>
        </w:rPr>
      </w:pPr>
      <w:r w:rsidRPr="00AD192D">
        <w:rPr>
          <w:b/>
          <w:bCs/>
          <w:sz w:val="22"/>
          <w:szCs w:val="22"/>
          <w:lang w:val="en-IE"/>
        </w:rPr>
        <w:t>The Board</w:t>
      </w:r>
      <w:r w:rsidRPr="00AD192D">
        <w:rPr>
          <w:sz w:val="22"/>
          <w:szCs w:val="22"/>
          <w:lang w:val="en-IE"/>
        </w:rPr>
        <w:t xml:space="preserve"> can play an important role here by </w:t>
      </w:r>
      <w:r w:rsidRPr="00AD192D">
        <w:rPr>
          <w:b/>
          <w:bCs/>
          <w:sz w:val="22"/>
          <w:szCs w:val="22"/>
          <w:lang w:val="en-IE"/>
        </w:rPr>
        <w:t>supporting CPD</w:t>
      </w:r>
      <w:r w:rsidRPr="00AD192D">
        <w:rPr>
          <w:sz w:val="22"/>
          <w:szCs w:val="22"/>
          <w:lang w:val="en-IE"/>
        </w:rPr>
        <w:t>. Boards are encouraged to have a staff in-service assistance policy whereby it can offer financial subvention to help alleviate the cost to the teacher in recognition of the fact that the school will benefit in the end.</w:t>
      </w:r>
    </w:p>
    <w:p w14:paraId="7C5C0FD1" w14:textId="77777777" w:rsidR="00997052" w:rsidRDefault="00997052" w:rsidP="00997052">
      <w:pPr>
        <w:spacing w:after="0" w:line="240" w:lineRule="auto"/>
        <w:rPr>
          <w:sz w:val="24"/>
          <w:szCs w:val="24"/>
          <w:lang w:val="en-IE"/>
        </w:rPr>
      </w:pPr>
    </w:p>
    <w:p w14:paraId="579BD839" w14:textId="77777777" w:rsidR="00997052" w:rsidRDefault="00997052" w:rsidP="00997052">
      <w:pPr>
        <w:spacing w:after="0" w:line="240" w:lineRule="auto"/>
        <w:rPr>
          <w:b/>
          <w:bCs/>
          <w:sz w:val="24"/>
          <w:szCs w:val="24"/>
          <w:lang w:val="en-IE"/>
        </w:rPr>
      </w:pPr>
    </w:p>
    <w:p w14:paraId="10C2F0EE" w14:textId="77777777" w:rsidR="00997052" w:rsidRPr="0044086C" w:rsidRDefault="00997052" w:rsidP="00771E7B">
      <w:pPr>
        <w:pStyle w:val="ListParagraph"/>
        <w:numPr>
          <w:ilvl w:val="0"/>
          <w:numId w:val="18"/>
        </w:numPr>
        <w:spacing w:after="0" w:line="240" w:lineRule="auto"/>
        <w:rPr>
          <w:i/>
          <w:iCs/>
          <w:color w:val="FF0000"/>
          <w:sz w:val="22"/>
          <w:szCs w:val="22"/>
          <w:lang w:val="en-IE"/>
        </w:rPr>
      </w:pPr>
      <w:r w:rsidRPr="0044086C">
        <w:rPr>
          <w:i/>
          <w:iCs/>
          <w:color w:val="FF0000"/>
          <w:sz w:val="22"/>
          <w:szCs w:val="22"/>
          <w:lang w:val="en-IE"/>
        </w:rPr>
        <w:t>A significant cohort of the teaching staff has engaged in further study and, notably, the Board of management has provided financial assistance to teachers to pursue further study relevant to the needs and priorities of the school. The results of teacher questionnaires issued during the evaluation indicate that the vast majority of teachers feel that they are encouraged to avail of professional development opportunities. There is a high level of involvement with the variety of subject associations and an evident willingness to contribute to new initiatives.</w:t>
      </w:r>
    </w:p>
    <w:p w14:paraId="21A1955B" w14:textId="77777777" w:rsidR="00997052" w:rsidRPr="0044086C" w:rsidRDefault="00997052" w:rsidP="00997052">
      <w:pPr>
        <w:spacing w:after="0" w:line="240" w:lineRule="auto"/>
        <w:rPr>
          <w:b/>
          <w:bCs/>
          <w:color w:val="FF0000"/>
          <w:sz w:val="22"/>
          <w:szCs w:val="22"/>
          <w:lang w:val="en-IE"/>
        </w:rPr>
      </w:pPr>
    </w:p>
    <w:p w14:paraId="4EEB950E" w14:textId="4B824067" w:rsidR="00997052" w:rsidRPr="0044086C" w:rsidRDefault="00997052" w:rsidP="00771E7B">
      <w:pPr>
        <w:pStyle w:val="ListParagraph"/>
        <w:numPr>
          <w:ilvl w:val="0"/>
          <w:numId w:val="18"/>
        </w:numPr>
        <w:spacing w:after="0" w:line="240" w:lineRule="auto"/>
        <w:rPr>
          <w:i/>
          <w:iCs/>
          <w:color w:val="FF0000"/>
          <w:sz w:val="22"/>
          <w:szCs w:val="22"/>
          <w:lang w:val="en-IE"/>
        </w:rPr>
      </w:pPr>
      <w:r w:rsidRPr="0044086C">
        <w:rPr>
          <w:i/>
          <w:iCs/>
          <w:color w:val="FF0000"/>
          <w:sz w:val="22"/>
          <w:szCs w:val="22"/>
          <w:lang w:val="en-IE"/>
        </w:rPr>
        <w:t xml:space="preserve">Senior management has a high degree of support from the Board and </w:t>
      </w:r>
      <w:r w:rsidR="008646AB" w:rsidRPr="0044086C">
        <w:rPr>
          <w:i/>
          <w:iCs/>
          <w:color w:val="FF0000"/>
          <w:sz w:val="22"/>
          <w:szCs w:val="22"/>
          <w:lang w:val="en-IE"/>
        </w:rPr>
        <w:t>staff,</w:t>
      </w:r>
      <w:r w:rsidRPr="0044086C">
        <w:rPr>
          <w:i/>
          <w:iCs/>
          <w:color w:val="FF0000"/>
          <w:sz w:val="22"/>
          <w:szCs w:val="22"/>
          <w:lang w:val="en-IE"/>
        </w:rPr>
        <w:t xml:space="preserve"> and it demonstrates effective leadership in a range of areas especially in relation to developing leadership capacity among the staff.</w:t>
      </w:r>
    </w:p>
    <w:p w14:paraId="6DC45A9B" w14:textId="77777777" w:rsidR="00D04FA3" w:rsidRPr="00D04FA3" w:rsidRDefault="00D04FA3">
      <w:pPr>
        <w:spacing w:after="0" w:line="240" w:lineRule="auto"/>
        <w:rPr>
          <w:b/>
          <w:bCs/>
          <w:i/>
          <w:iCs/>
          <w:color w:val="800080"/>
          <w:sz w:val="22"/>
          <w:szCs w:val="22"/>
          <w:u w:val="single"/>
          <w:lang w:val="en-IE"/>
        </w:rPr>
      </w:pPr>
    </w:p>
    <w:p w14:paraId="60AA8479" w14:textId="64FD8AD8" w:rsidR="009F46AD" w:rsidRPr="00D04FA3" w:rsidRDefault="009F46AD">
      <w:pPr>
        <w:spacing w:after="0" w:line="240" w:lineRule="auto"/>
        <w:rPr>
          <w:b/>
          <w:bCs/>
          <w:i/>
          <w:iCs/>
          <w:color w:val="800080"/>
          <w:sz w:val="22"/>
          <w:szCs w:val="22"/>
          <w:u w:val="single"/>
          <w:lang w:val="en-IE"/>
        </w:rPr>
      </w:pPr>
      <w:r w:rsidRPr="00D04FA3">
        <w:rPr>
          <w:b/>
          <w:bCs/>
          <w:i/>
          <w:iCs/>
          <w:color w:val="800080"/>
          <w:sz w:val="22"/>
          <w:szCs w:val="22"/>
          <w:u w:val="single"/>
          <w:lang w:val="en-IE"/>
        </w:rPr>
        <w:t>Note:</w:t>
      </w:r>
    </w:p>
    <w:p w14:paraId="60AA847B" w14:textId="1FBD8C86" w:rsidR="009F46AD" w:rsidRPr="00D04FA3" w:rsidRDefault="009F46AD">
      <w:pPr>
        <w:spacing w:after="0" w:line="240" w:lineRule="auto"/>
        <w:rPr>
          <w:b/>
          <w:bCs/>
          <w:color w:val="800080"/>
          <w:sz w:val="22"/>
          <w:szCs w:val="22"/>
          <w:lang w:val="en-IE"/>
        </w:rPr>
      </w:pPr>
      <w:r w:rsidRPr="00D04FA3">
        <w:rPr>
          <w:b/>
          <w:bCs/>
          <w:color w:val="800080"/>
          <w:sz w:val="22"/>
          <w:szCs w:val="22"/>
          <w:lang w:val="en-IE"/>
        </w:rPr>
        <w:t xml:space="preserve">The findings in relation to </w:t>
      </w:r>
      <w:r w:rsidR="00D85796" w:rsidRPr="00D04FA3">
        <w:rPr>
          <w:b/>
          <w:bCs/>
          <w:color w:val="800080"/>
          <w:sz w:val="22"/>
          <w:szCs w:val="22"/>
          <w:lang w:val="en-IE"/>
        </w:rPr>
        <w:t>the commitment</w:t>
      </w:r>
      <w:r w:rsidRPr="00D04FA3">
        <w:rPr>
          <w:b/>
          <w:bCs/>
          <w:color w:val="800080"/>
          <w:sz w:val="22"/>
          <w:szCs w:val="22"/>
          <w:lang w:val="en-IE"/>
        </w:rPr>
        <w:t xml:space="preserve"> of Boards and </w:t>
      </w:r>
      <w:r w:rsidR="00B55F48" w:rsidRPr="00D04FA3">
        <w:rPr>
          <w:b/>
          <w:bCs/>
          <w:color w:val="800080"/>
          <w:sz w:val="22"/>
          <w:szCs w:val="22"/>
          <w:lang w:val="en-IE"/>
        </w:rPr>
        <w:t>SMT</w:t>
      </w:r>
      <w:r w:rsidRPr="00D04FA3">
        <w:rPr>
          <w:b/>
          <w:bCs/>
          <w:color w:val="800080"/>
          <w:sz w:val="22"/>
          <w:szCs w:val="22"/>
          <w:lang w:val="en-IE"/>
        </w:rPr>
        <w:t xml:space="preserve">’s to the </w:t>
      </w:r>
      <w:r w:rsidRPr="00D44A50">
        <w:rPr>
          <w:rFonts w:ascii="Gaelic" w:hAnsi="Gaelic"/>
          <w:b/>
          <w:bCs/>
          <w:color w:val="800080"/>
          <w:sz w:val="22"/>
          <w:szCs w:val="22"/>
          <w:lang w:val="en-IE"/>
        </w:rPr>
        <w:t>CEIST</w:t>
      </w:r>
      <w:r w:rsidRPr="00D04FA3">
        <w:rPr>
          <w:b/>
          <w:bCs/>
          <w:color w:val="800080"/>
          <w:sz w:val="22"/>
          <w:szCs w:val="22"/>
          <w:lang w:val="en-IE"/>
        </w:rPr>
        <w:t xml:space="preserve"> Vision </w:t>
      </w:r>
      <w:r w:rsidR="00D44A50">
        <w:rPr>
          <w:b/>
          <w:bCs/>
          <w:color w:val="800080"/>
          <w:sz w:val="22"/>
          <w:szCs w:val="22"/>
          <w:lang w:val="en-IE"/>
        </w:rPr>
        <w:t>an</w:t>
      </w:r>
      <w:r w:rsidRPr="00D04FA3">
        <w:rPr>
          <w:b/>
          <w:bCs/>
          <w:color w:val="800080"/>
          <w:sz w:val="22"/>
          <w:szCs w:val="22"/>
          <w:lang w:val="en-IE"/>
        </w:rPr>
        <w:t xml:space="preserve">d Values </w:t>
      </w:r>
      <w:r w:rsidR="00D44A50">
        <w:rPr>
          <w:b/>
          <w:bCs/>
          <w:color w:val="800080"/>
          <w:sz w:val="22"/>
          <w:szCs w:val="22"/>
          <w:lang w:val="en-IE"/>
        </w:rPr>
        <w:t>are</w:t>
      </w:r>
      <w:r w:rsidRPr="00D04FA3">
        <w:rPr>
          <w:b/>
          <w:bCs/>
          <w:color w:val="800080"/>
          <w:sz w:val="22"/>
          <w:szCs w:val="22"/>
          <w:lang w:val="en-IE"/>
        </w:rPr>
        <w:t xml:space="preserve"> very heartening and show that the </w:t>
      </w:r>
      <w:r w:rsidRPr="00D44A50">
        <w:rPr>
          <w:rFonts w:ascii="Gaelic" w:hAnsi="Gaelic"/>
          <w:b/>
          <w:bCs/>
          <w:color w:val="800080"/>
          <w:sz w:val="22"/>
          <w:szCs w:val="22"/>
          <w:lang w:val="en-IE"/>
        </w:rPr>
        <w:t>CEIST</w:t>
      </w:r>
      <w:r w:rsidRPr="00D04FA3">
        <w:rPr>
          <w:b/>
          <w:bCs/>
          <w:color w:val="800080"/>
          <w:sz w:val="22"/>
          <w:szCs w:val="22"/>
          <w:lang w:val="en-IE"/>
        </w:rPr>
        <w:t xml:space="preserve"> Charter is at the heart of school life and school development.</w:t>
      </w:r>
    </w:p>
    <w:p w14:paraId="60AA847C" w14:textId="77777777" w:rsidR="009F46AD" w:rsidRDefault="009F46AD">
      <w:pPr>
        <w:spacing w:after="0" w:line="240" w:lineRule="auto"/>
        <w:rPr>
          <w:b/>
          <w:bCs/>
          <w:color w:val="800080"/>
          <w:sz w:val="22"/>
          <w:szCs w:val="22"/>
          <w:lang w:val="en-IE"/>
        </w:rPr>
      </w:pPr>
      <w:r w:rsidRPr="00D04FA3">
        <w:rPr>
          <w:b/>
          <w:bCs/>
          <w:color w:val="800080"/>
          <w:sz w:val="22"/>
          <w:szCs w:val="22"/>
          <w:lang w:val="en-IE"/>
        </w:rPr>
        <w:t xml:space="preserve">It is important that Board members attend </w:t>
      </w:r>
      <w:r w:rsidRPr="00D44A50">
        <w:rPr>
          <w:rFonts w:ascii="Gaelic" w:hAnsi="Gaelic"/>
          <w:b/>
          <w:bCs/>
          <w:color w:val="800080"/>
          <w:sz w:val="22"/>
          <w:szCs w:val="22"/>
          <w:lang w:val="en-IE"/>
        </w:rPr>
        <w:t>CEIST</w:t>
      </w:r>
      <w:r w:rsidRPr="00D04FA3">
        <w:rPr>
          <w:b/>
          <w:bCs/>
          <w:color w:val="800080"/>
          <w:sz w:val="22"/>
          <w:szCs w:val="22"/>
          <w:lang w:val="en-IE"/>
        </w:rPr>
        <w:t xml:space="preserve"> in-service on the role of the Board in supporting </w:t>
      </w:r>
      <w:r w:rsidRPr="00D44A50">
        <w:rPr>
          <w:rFonts w:ascii="Gaelic" w:hAnsi="Gaelic"/>
          <w:b/>
          <w:bCs/>
          <w:color w:val="800080"/>
          <w:sz w:val="22"/>
          <w:szCs w:val="22"/>
          <w:lang w:val="en-IE"/>
        </w:rPr>
        <w:t>CEIST</w:t>
      </w:r>
      <w:r w:rsidRPr="00D04FA3">
        <w:rPr>
          <w:b/>
          <w:bCs/>
          <w:color w:val="800080"/>
          <w:sz w:val="22"/>
          <w:szCs w:val="22"/>
          <w:lang w:val="en-IE"/>
        </w:rPr>
        <w:t xml:space="preserve"> values and ethos so that the Board can influence the direction and development of the school in line with the </w:t>
      </w:r>
      <w:r w:rsidRPr="00D44A50">
        <w:rPr>
          <w:rFonts w:ascii="Gaelic" w:hAnsi="Gaelic"/>
          <w:b/>
          <w:bCs/>
          <w:color w:val="800080"/>
          <w:sz w:val="22"/>
          <w:szCs w:val="22"/>
          <w:lang w:val="en-IE"/>
        </w:rPr>
        <w:t>CEIST</w:t>
      </w:r>
      <w:r w:rsidRPr="00D04FA3">
        <w:rPr>
          <w:b/>
          <w:bCs/>
          <w:color w:val="800080"/>
          <w:sz w:val="22"/>
          <w:szCs w:val="22"/>
          <w:lang w:val="en-IE"/>
        </w:rPr>
        <w:t xml:space="preserve"> Charter.</w:t>
      </w:r>
    </w:p>
    <w:p w14:paraId="599B5A65" w14:textId="77777777" w:rsidR="00881DC3" w:rsidRDefault="00881DC3">
      <w:pPr>
        <w:spacing w:after="0" w:line="240" w:lineRule="auto"/>
        <w:rPr>
          <w:b/>
          <w:bCs/>
          <w:color w:val="800080"/>
          <w:sz w:val="22"/>
          <w:szCs w:val="22"/>
          <w:lang w:val="en-IE"/>
        </w:rPr>
      </w:pPr>
    </w:p>
    <w:p w14:paraId="51A040BA" w14:textId="77777777" w:rsidR="00881DC3" w:rsidRDefault="00881DC3">
      <w:pPr>
        <w:spacing w:after="0" w:line="240" w:lineRule="auto"/>
        <w:rPr>
          <w:b/>
          <w:bCs/>
          <w:color w:val="800080"/>
          <w:sz w:val="22"/>
          <w:szCs w:val="22"/>
          <w:lang w:val="en-IE"/>
        </w:rPr>
      </w:pPr>
    </w:p>
    <w:p w14:paraId="2D27A385" w14:textId="77777777" w:rsidR="00881DC3" w:rsidRPr="00D04FA3" w:rsidRDefault="00881DC3">
      <w:pPr>
        <w:spacing w:after="0" w:line="240" w:lineRule="auto"/>
        <w:rPr>
          <w:b/>
          <w:bCs/>
          <w:color w:val="800080"/>
          <w:sz w:val="22"/>
          <w:szCs w:val="22"/>
          <w:lang w:val="en-IE"/>
        </w:rPr>
      </w:pPr>
    </w:p>
    <w:p w14:paraId="60AA867C" w14:textId="1CCA4497" w:rsidR="009F46AD" w:rsidRPr="00AB39E2" w:rsidRDefault="002B287C" w:rsidP="00AB39E2">
      <w:pPr>
        <w:spacing w:after="0" w:line="240" w:lineRule="auto"/>
        <w:rPr>
          <w:rFonts w:ascii="Bell MT" w:hAnsi="Bell MT"/>
          <w:b/>
          <w:bCs/>
          <w:color w:val="auto"/>
          <w:sz w:val="28"/>
          <w:szCs w:val="28"/>
          <w:lang w:val="en-IE"/>
        </w:rPr>
      </w:pPr>
      <w:r>
        <w:rPr>
          <w:rFonts w:ascii="Bell MT" w:hAnsi="Bell MT"/>
          <w:b/>
          <w:bCs/>
          <w:color w:val="auto"/>
          <w:sz w:val="28"/>
          <w:szCs w:val="28"/>
          <w:lang w:val="en-IE"/>
        </w:rPr>
        <w:lastRenderedPageBreak/>
        <w:t>7</w:t>
      </w:r>
      <w:r>
        <w:rPr>
          <w:rFonts w:ascii="Bell MT" w:hAnsi="Bell MT"/>
          <w:b/>
          <w:bCs/>
          <w:color w:val="auto"/>
          <w:sz w:val="28"/>
          <w:szCs w:val="28"/>
          <w:lang w:val="en-IE"/>
        </w:rPr>
        <w:tab/>
      </w:r>
      <w:r w:rsidR="009F46AD" w:rsidRPr="00AB39E2">
        <w:rPr>
          <w:rFonts w:ascii="Bell MT" w:hAnsi="Bell MT"/>
          <w:b/>
          <w:bCs/>
          <w:color w:val="auto"/>
          <w:sz w:val="28"/>
          <w:szCs w:val="28"/>
          <w:lang w:val="en-IE"/>
        </w:rPr>
        <w:t>C</w:t>
      </w:r>
      <w:r w:rsidR="00B978C7" w:rsidRPr="00AB39E2">
        <w:rPr>
          <w:rFonts w:ascii="Bell MT" w:hAnsi="Bell MT"/>
          <w:b/>
          <w:bCs/>
          <w:color w:val="auto"/>
          <w:sz w:val="28"/>
          <w:szCs w:val="28"/>
          <w:lang w:val="en-IE"/>
        </w:rPr>
        <w:t>ompliance with Chi</w:t>
      </w:r>
      <w:r w:rsidR="009F46AD" w:rsidRPr="00AB39E2">
        <w:rPr>
          <w:rFonts w:ascii="Bell MT" w:hAnsi="Bell MT"/>
          <w:b/>
          <w:bCs/>
          <w:color w:val="auto"/>
          <w:sz w:val="28"/>
          <w:szCs w:val="28"/>
          <w:lang w:val="en-IE"/>
        </w:rPr>
        <w:t>ld Protection</w:t>
      </w:r>
      <w:r w:rsidR="00B978C7" w:rsidRPr="00AB39E2">
        <w:rPr>
          <w:rFonts w:ascii="Bell MT" w:hAnsi="Bell MT"/>
          <w:b/>
          <w:bCs/>
          <w:color w:val="auto"/>
          <w:sz w:val="28"/>
          <w:szCs w:val="28"/>
          <w:lang w:val="en-IE"/>
        </w:rPr>
        <w:t xml:space="preserve"> Procedures</w:t>
      </w:r>
    </w:p>
    <w:p w14:paraId="60AA867D" w14:textId="77777777" w:rsidR="009F46AD" w:rsidRDefault="009F46AD">
      <w:pPr>
        <w:spacing w:after="0" w:line="240" w:lineRule="auto"/>
        <w:rPr>
          <w:i/>
          <w:iCs/>
          <w:sz w:val="24"/>
          <w:szCs w:val="24"/>
          <w:lang w:val="en-IE"/>
        </w:rPr>
      </w:pPr>
    </w:p>
    <w:p w14:paraId="60AA867F" w14:textId="472F71F5" w:rsidR="009F46AD" w:rsidRPr="00130A91" w:rsidRDefault="00B978C7">
      <w:pPr>
        <w:spacing w:after="0" w:line="240" w:lineRule="auto"/>
        <w:rPr>
          <w:color w:val="385623" w:themeColor="accent6" w:themeShade="80"/>
          <w:sz w:val="22"/>
          <w:szCs w:val="22"/>
        </w:rPr>
      </w:pPr>
      <w:r w:rsidRPr="00130A91">
        <w:rPr>
          <w:color w:val="385623" w:themeColor="accent6" w:themeShade="80"/>
          <w:sz w:val="22"/>
          <w:szCs w:val="22"/>
        </w:rPr>
        <w:t>As part of the Department’s oversight of the implementation of the Child Protection Procedures for Primary and Post Primary Schools (revised 2023), the Inspectorate checks on compliance with the key aspects of these procedures during all school inspections. The level of checks on compliance depends on the inspection being conducted.</w:t>
      </w:r>
      <w:r w:rsidR="006502B3">
        <w:rPr>
          <w:color w:val="385623" w:themeColor="accent6" w:themeShade="80"/>
          <w:sz w:val="22"/>
          <w:szCs w:val="22"/>
        </w:rPr>
        <w:tab/>
      </w:r>
      <w:r w:rsidR="006502B3">
        <w:rPr>
          <w:color w:val="385623" w:themeColor="accent6" w:themeShade="80"/>
          <w:sz w:val="22"/>
          <w:szCs w:val="22"/>
        </w:rPr>
        <w:tab/>
      </w:r>
      <w:r w:rsidR="006502B3">
        <w:rPr>
          <w:color w:val="385623" w:themeColor="accent6" w:themeShade="80"/>
          <w:sz w:val="22"/>
          <w:szCs w:val="22"/>
        </w:rPr>
        <w:tab/>
        <w:t xml:space="preserve">   </w:t>
      </w:r>
      <w:r w:rsidR="006502B3" w:rsidRPr="001366D1">
        <w:rPr>
          <w:b/>
          <w:bCs/>
          <w:color w:val="538135" w:themeColor="accent6" w:themeShade="BF"/>
          <w:sz w:val="22"/>
          <w:szCs w:val="22"/>
        </w:rPr>
        <w:t>A Guide to Inspection in Post-Primary Schools 2024</w:t>
      </w:r>
    </w:p>
    <w:p w14:paraId="42F03053" w14:textId="77777777" w:rsidR="006502B3" w:rsidRDefault="006502B3">
      <w:pPr>
        <w:spacing w:after="0" w:line="240" w:lineRule="auto"/>
        <w:rPr>
          <w:b/>
          <w:bCs/>
          <w:color w:val="385623" w:themeColor="accent6" w:themeShade="80"/>
          <w:sz w:val="22"/>
          <w:szCs w:val="22"/>
        </w:rPr>
      </w:pPr>
    </w:p>
    <w:p w14:paraId="72DA559E" w14:textId="52777FE3" w:rsidR="00B978C7" w:rsidRPr="00130A91" w:rsidRDefault="00B978C7">
      <w:pPr>
        <w:spacing w:after="0" w:line="240" w:lineRule="auto"/>
        <w:rPr>
          <w:b/>
          <w:bCs/>
          <w:i/>
          <w:iCs/>
          <w:color w:val="385623" w:themeColor="accent6" w:themeShade="80"/>
          <w:sz w:val="22"/>
          <w:szCs w:val="22"/>
          <w:u w:val="single"/>
          <w:lang w:val="en-IE"/>
        </w:rPr>
      </w:pPr>
      <w:r w:rsidRPr="00D04FA3">
        <w:rPr>
          <w:b/>
          <w:bCs/>
          <w:color w:val="385623" w:themeColor="accent6" w:themeShade="80"/>
          <w:sz w:val="22"/>
          <w:szCs w:val="22"/>
        </w:rPr>
        <w:t>Level Two Checks</w:t>
      </w:r>
      <w:r w:rsidRPr="00130A91">
        <w:rPr>
          <w:color w:val="385623" w:themeColor="accent6" w:themeShade="80"/>
          <w:sz w:val="22"/>
          <w:szCs w:val="22"/>
        </w:rPr>
        <w:t xml:space="preserve"> are carried out during a WS</w:t>
      </w:r>
      <w:r w:rsidR="00AB39E2">
        <w:rPr>
          <w:color w:val="385623" w:themeColor="accent6" w:themeShade="80"/>
          <w:sz w:val="22"/>
          <w:szCs w:val="22"/>
        </w:rPr>
        <w:t>E</w:t>
      </w:r>
      <w:r w:rsidRPr="00130A91">
        <w:rPr>
          <w:color w:val="385623" w:themeColor="accent6" w:themeShade="80"/>
          <w:sz w:val="22"/>
          <w:szCs w:val="22"/>
        </w:rPr>
        <w:t>-MLL evaluation.</w:t>
      </w:r>
      <w:r w:rsidR="006502B3">
        <w:rPr>
          <w:color w:val="385623" w:themeColor="accent6" w:themeShade="80"/>
          <w:sz w:val="22"/>
          <w:szCs w:val="22"/>
        </w:rPr>
        <w:t xml:space="preserve"> (There are 3 check levels</w:t>
      </w:r>
      <w:r w:rsidR="00B4330E">
        <w:rPr>
          <w:color w:val="385623" w:themeColor="accent6" w:themeShade="80"/>
          <w:sz w:val="22"/>
          <w:szCs w:val="22"/>
        </w:rPr>
        <w:t xml:space="preserve">. </w:t>
      </w:r>
      <w:r w:rsidR="00A33904">
        <w:rPr>
          <w:color w:val="385623" w:themeColor="accent6" w:themeShade="80"/>
          <w:sz w:val="22"/>
          <w:szCs w:val="22"/>
        </w:rPr>
        <w:t xml:space="preserve">See </w:t>
      </w:r>
      <w:r w:rsidR="00B4330E">
        <w:rPr>
          <w:color w:val="385623" w:themeColor="accent6" w:themeShade="80"/>
          <w:sz w:val="22"/>
          <w:szCs w:val="22"/>
        </w:rPr>
        <w:t xml:space="preserve">Appendix </w:t>
      </w:r>
      <w:r w:rsidR="00A33904">
        <w:rPr>
          <w:color w:val="385623" w:themeColor="accent6" w:themeShade="80"/>
          <w:sz w:val="22"/>
          <w:szCs w:val="22"/>
        </w:rPr>
        <w:t xml:space="preserve"> 3</w:t>
      </w:r>
      <w:r w:rsidR="00B4330E">
        <w:rPr>
          <w:color w:val="385623" w:themeColor="accent6" w:themeShade="80"/>
          <w:sz w:val="22"/>
          <w:szCs w:val="22"/>
        </w:rPr>
        <w:t>)</w:t>
      </w:r>
    </w:p>
    <w:p w14:paraId="27AE5E94" w14:textId="77777777" w:rsidR="00B978C7" w:rsidRPr="00130A91" w:rsidRDefault="00B978C7">
      <w:pPr>
        <w:spacing w:after="0" w:line="240" w:lineRule="auto"/>
        <w:rPr>
          <w:sz w:val="22"/>
          <w:szCs w:val="22"/>
          <w:lang w:val="en-IE"/>
        </w:rPr>
      </w:pPr>
    </w:p>
    <w:p w14:paraId="38077FB0" w14:textId="77777777" w:rsidR="00856B43" w:rsidRPr="00130A91" w:rsidRDefault="00856B43" w:rsidP="00856B43">
      <w:pPr>
        <w:spacing w:after="0" w:line="240" w:lineRule="auto"/>
        <w:rPr>
          <w:b/>
          <w:bCs/>
          <w:color w:val="FF0000"/>
          <w:sz w:val="22"/>
          <w:szCs w:val="22"/>
          <w:u w:val="single"/>
          <w:lang w:val="en-IE"/>
        </w:rPr>
      </w:pPr>
      <w:r w:rsidRPr="00130A91">
        <w:rPr>
          <w:b/>
          <w:bCs/>
          <w:color w:val="FF0000"/>
          <w:sz w:val="22"/>
          <w:szCs w:val="22"/>
          <w:u w:val="single"/>
          <w:lang w:val="en-IE"/>
        </w:rPr>
        <w:t>Findings</w:t>
      </w:r>
      <w:r>
        <w:rPr>
          <w:b/>
          <w:bCs/>
          <w:color w:val="FF0000"/>
          <w:sz w:val="22"/>
          <w:szCs w:val="22"/>
          <w:u w:val="single"/>
          <w:lang w:val="en-IE"/>
        </w:rPr>
        <w:t>/Recommendations</w:t>
      </w:r>
    </w:p>
    <w:p w14:paraId="2C3994A0" w14:textId="77777777" w:rsidR="00856B43" w:rsidRDefault="00856B43">
      <w:pPr>
        <w:spacing w:after="0" w:line="240" w:lineRule="auto"/>
        <w:rPr>
          <w:i/>
          <w:iCs/>
          <w:color w:val="FF0000"/>
          <w:sz w:val="22"/>
          <w:szCs w:val="22"/>
          <w:lang w:val="en-IE"/>
        </w:rPr>
      </w:pPr>
    </w:p>
    <w:p w14:paraId="60AA8682" w14:textId="5A7DEEA8" w:rsidR="009F46AD" w:rsidRPr="00AB39E2" w:rsidRDefault="009F46AD" w:rsidP="00AB39E2">
      <w:pPr>
        <w:spacing w:after="0" w:line="240" w:lineRule="auto"/>
        <w:rPr>
          <w:color w:val="FF0000"/>
          <w:sz w:val="22"/>
          <w:szCs w:val="22"/>
          <w:lang w:val="en-IE"/>
        </w:rPr>
      </w:pPr>
      <w:r w:rsidRPr="00AB39E2">
        <w:rPr>
          <w:color w:val="FF0000"/>
          <w:sz w:val="22"/>
          <w:szCs w:val="22"/>
          <w:lang w:val="en-IE"/>
        </w:rPr>
        <w:t>During the inspection visit, the following standard eight checks in relation to the school’s child protection procedures were conducted:</w:t>
      </w:r>
    </w:p>
    <w:p w14:paraId="60AA8683" w14:textId="77777777" w:rsidR="009F46AD" w:rsidRPr="00856B43" w:rsidRDefault="009F46AD">
      <w:pPr>
        <w:spacing w:after="0" w:line="240" w:lineRule="auto"/>
        <w:rPr>
          <w:i/>
          <w:iCs/>
          <w:color w:val="FF0000"/>
          <w:sz w:val="22"/>
          <w:szCs w:val="22"/>
          <w:lang w:val="en-IE"/>
        </w:rPr>
      </w:pPr>
    </w:p>
    <w:p w14:paraId="60AA8685" w14:textId="4FAF6A44"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The name of the DLP and the Child Safeguarding Statement are prominently displayed near the main</w:t>
      </w:r>
      <w:r w:rsidR="00FC4544" w:rsidRPr="00856B43">
        <w:rPr>
          <w:i/>
          <w:iCs/>
          <w:color w:val="FF0000"/>
          <w:sz w:val="22"/>
          <w:szCs w:val="22"/>
          <w:lang w:val="en-IE"/>
        </w:rPr>
        <w:t xml:space="preserve"> </w:t>
      </w:r>
      <w:r w:rsidRPr="00856B43">
        <w:rPr>
          <w:i/>
          <w:iCs/>
          <w:color w:val="FF0000"/>
          <w:sz w:val="22"/>
          <w:szCs w:val="22"/>
          <w:lang w:val="en-IE"/>
        </w:rPr>
        <w:t>entrance to the school.</w:t>
      </w:r>
    </w:p>
    <w:p w14:paraId="60AA8686" w14:textId="77777777" w:rsidR="009F46AD" w:rsidRPr="00856B43" w:rsidRDefault="009F46AD" w:rsidP="00856B43">
      <w:pPr>
        <w:spacing w:after="0" w:line="240" w:lineRule="auto"/>
        <w:rPr>
          <w:i/>
          <w:iCs/>
          <w:color w:val="FF0000"/>
          <w:sz w:val="22"/>
          <w:szCs w:val="22"/>
          <w:lang w:val="en-IE"/>
        </w:rPr>
      </w:pPr>
    </w:p>
    <w:p w14:paraId="60AA8688" w14:textId="0DEE0628"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The Child Safeguarding Statement has been ratified by the Board and includes an annual review and a</w:t>
      </w:r>
      <w:r w:rsidR="00FC4544" w:rsidRPr="00856B43">
        <w:rPr>
          <w:i/>
          <w:iCs/>
          <w:color w:val="FF0000"/>
          <w:sz w:val="22"/>
          <w:szCs w:val="22"/>
          <w:lang w:val="en-IE"/>
        </w:rPr>
        <w:t xml:space="preserve"> </w:t>
      </w:r>
      <w:r w:rsidRPr="00856B43">
        <w:rPr>
          <w:i/>
          <w:iCs/>
          <w:color w:val="FF0000"/>
          <w:sz w:val="22"/>
          <w:szCs w:val="22"/>
          <w:lang w:val="en-IE"/>
        </w:rPr>
        <w:t>risk assessment.</w:t>
      </w:r>
    </w:p>
    <w:p w14:paraId="60AA8689" w14:textId="77777777" w:rsidR="009F46AD" w:rsidRPr="00856B43" w:rsidRDefault="009F46AD" w:rsidP="00856B43">
      <w:pPr>
        <w:spacing w:after="0" w:line="240" w:lineRule="auto"/>
        <w:rPr>
          <w:i/>
          <w:iCs/>
          <w:color w:val="FF0000"/>
          <w:sz w:val="22"/>
          <w:szCs w:val="22"/>
          <w:lang w:val="en-IE"/>
        </w:rPr>
      </w:pPr>
    </w:p>
    <w:p w14:paraId="60AA868B" w14:textId="5EF62F0E"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All teachers visited reported that they have read the Child Safeguarding Statement and that they are</w:t>
      </w:r>
      <w:r w:rsidR="00FC4544" w:rsidRPr="00856B43">
        <w:rPr>
          <w:i/>
          <w:iCs/>
          <w:color w:val="FF0000"/>
          <w:sz w:val="22"/>
          <w:szCs w:val="22"/>
          <w:lang w:val="en-IE"/>
        </w:rPr>
        <w:t xml:space="preserve"> </w:t>
      </w:r>
      <w:r w:rsidRPr="00856B43">
        <w:rPr>
          <w:i/>
          <w:iCs/>
          <w:color w:val="FF0000"/>
          <w:sz w:val="22"/>
          <w:szCs w:val="22"/>
          <w:lang w:val="en-IE"/>
        </w:rPr>
        <w:t>aware of their responsibilities as mandated persons.</w:t>
      </w:r>
    </w:p>
    <w:p w14:paraId="60AA868C" w14:textId="77777777" w:rsidR="009F46AD" w:rsidRPr="00856B43" w:rsidRDefault="009F46AD" w:rsidP="00856B43">
      <w:pPr>
        <w:spacing w:after="0" w:line="240" w:lineRule="auto"/>
        <w:rPr>
          <w:i/>
          <w:iCs/>
          <w:color w:val="FF0000"/>
          <w:sz w:val="22"/>
          <w:szCs w:val="22"/>
          <w:lang w:val="en-IE"/>
        </w:rPr>
      </w:pPr>
    </w:p>
    <w:p w14:paraId="60AA868E" w14:textId="547E9481"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The Child Safeguarding Statement meets the requirements of the Child Protection Procedures for</w:t>
      </w:r>
      <w:r w:rsidR="00FC4544" w:rsidRPr="00856B43">
        <w:rPr>
          <w:i/>
          <w:iCs/>
          <w:color w:val="FF0000"/>
          <w:sz w:val="22"/>
          <w:szCs w:val="22"/>
          <w:lang w:val="en-IE"/>
        </w:rPr>
        <w:t xml:space="preserve"> </w:t>
      </w:r>
      <w:r w:rsidRPr="00856B43">
        <w:rPr>
          <w:i/>
          <w:iCs/>
          <w:color w:val="FF0000"/>
          <w:sz w:val="22"/>
          <w:szCs w:val="22"/>
          <w:lang w:val="en-IE"/>
        </w:rPr>
        <w:t xml:space="preserve">Primary and Post-Primary Schools </w:t>
      </w:r>
      <w:r w:rsidR="00FC4544" w:rsidRPr="00856B43">
        <w:rPr>
          <w:i/>
          <w:iCs/>
          <w:color w:val="FF0000"/>
          <w:sz w:val="22"/>
          <w:szCs w:val="22"/>
          <w:lang w:val="en-IE"/>
        </w:rPr>
        <w:t xml:space="preserve">(Revised </w:t>
      </w:r>
      <w:r w:rsidRPr="00856B43">
        <w:rPr>
          <w:i/>
          <w:iCs/>
          <w:color w:val="FF0000"/>
          <w:sz w:val="22"/>
          <w:szCs w:val="22"/>
          <w:lang w:val="en-IE"/>
        </w:rPr>
        <w:t>20</w:t>
      </w:r>
      <w:r w:rsidR="00FC4544" w:rsidRPr="00856B43">
        <w:rPr>
          <w:i/>
          <w:iCs/>
          <w:color w:val="FF0000"/>
          <w:sz w:val="22"/>
          <w:szCs w:val="22"/>
          <w:lang w:val="en-IE"/>
        </w:rPr>
        <w:t>23)</w:t>
      </w:r>
      <w:r w:rsidRPr="00856B43">
        <w:rPr>
          <w:i/>
          <w:iCs/>
          <w:color w:val="FF0000"/>
          <w:sz w:val="22"/>
          <w:szCs w:val="22"/>
          <w:lang w:val="en-IE"/>
        </w:rPr>
        <w:t>.</w:t>
      </w:r>
    </w:p>
    <w:p w14:paraId="60AA868F" w14:textId="77777777" w:rsidR="009F46AD" w:rsidRPr="00856B43" w:rsidRDefault="009F46AD" w:rsidP="00856B43">
      <w:pPr>
        <w:spacing w:after="0" w:line="240" w:lineRule="auto"/>
        <w:rPr>
          <w:i/>
          <w:iCs/>
          <w:color w:val="FF0000"/>
          <w:sz w:val="22"/>
          <w:szCs w:val="22"/>
          <w:lang w:val="en-IE"/>
        </w:rPr>
      </w:pPr>
    </w:p>
    <w:p w14:paraId="60AA8692" w14:textId="157AE8E6"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The records of the last three Board of management meetings record a child protection oversight report</w:t>
      </w:r>
      <w:r w:rsidR="00FC4544" w:rsidRPr="00856B43">
        <w:rPr>
          <w:i/>
          <w:iCs/>
          <w:color w:val="FF0000"/>
          <w:sz w:val="22"/>
          <w:szCs w:val="22"/>
          <w:lang w:val="en-IE"/>
        </w:rPr>
        <w:t xml:space="preserve"> </w:t>
      </w:r>
      <w:r w:rsidRPr="00856B43">
        <w:rPr>
          <w:i/>
          <w:iCs/>
          <w:color w:val="FF0000"/>
          <w:sz w:val="22"/>
          <w:szCs w:val="22"/>
          <w:lang w:val="en-IE"/>
        </w:rPr>
        <w:t>that meet the requirements of the Child Protection Procedures for Primary and Post-Primary schools</w:t>
      </w:r>
      <w:r w:rsidR="00FC4544" w:rsidRPr="00856B43">
        <w:rPr>
          <w:i/>
          <w:iCs/>
          <w:color w:val="FF0000"/>
          <w:sz w:val="22"/>
          <w:szCs w:val="22"/>
          <w:lang w:val="en-IE"/>
        </w:rPr>
        <w:t xml:space="preserve"> (Revised </w:t>
      </w:r>
      <w:r w:rsidRPr="00856B43">
        <w:rPr>
          <w:i/>
          <w:iCs/>
          <w:color w:val="FF0000"/>
          <w:sz w:val="22"/>
          <w:szCs w:val="22"/>
          <w:lang w:val="en-IE"/>
        </w:rPr>
        <w:t>20</w:t>
      </w:r>
      <w:r w:rsidR="00FC4544" w:rsidRPr="00856B43">
        <w:rPr>
          <w:i/>
          <w:iCs/>
          <w:color w:val="FF0000"/>
          <w:sz w:val="22"/>
          <w:szCs w:val="22"/>
          <w:lang w:val="en-IE"/>
        </w:rPr>
        <w:t>23)</w:t>
      </w:r>
      <w:r w:rsidRPr="00856B43">
        <w:rPr>
          <w:i/>
          <w:iCs/>
          <w:color w:val="FF0000"/>
          <w:sz w:val="22"/>
          <w:szCs w:val="22"/>
          <w:lang w:val="en-IE"/>
        </w:rPr>
        <w:t>.</w:t>
      </w:r>
    </w:p>
    <w:p w14:paraId="60AA8693" w14:textId="77777777" w:rsidR="009F46AD" w:rsidRPr="00856B43" w:rsidRDefault="009F46AD" w:rsidP="00856B43">
      <w:pPr>
        <w:spacing w:after="0" w:line="240" w:lineRule="auto"/>
        <w:rPr>
          <w:i/>
          <w:iCs/>
          <w:color w:val="FF0000"/>
          <w:sz w:val="22"/>
          <w:szCs w:val="22"/>
          <w:lang w:val="en-IE"/>
        </w:rPr>
      </w:pPr>
    </w:p>
    <w:p w14:paraId="60AA8696" w14:textId="119AD671"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The Board of management has ensured that arrangements are in place to provide information to all</w:t>
      </w:r>
      <w:r w:rsidR="00FC4544" w:rsidRPr="00856B43">
        <w:rPr>
          <w:i/>
          <w:iCs/>
          <w:color w:val="FF0000"/>
          <w:sz w:val="22"/>
          <w:szCs w:val="22"/>
          <w:lang w:val="en-IE"/>
        </w:rPr>
        <w:t xml:space="preserve"> </w:t>
      </w:r>
      <w:r w:rsidRPr="00856B43">
        <w:rPr>
          <w:i/>
          <w:iCs/>
          <w:color w:val="FF0000"/>
          <w:sz w:val="22"/>
          <w:szCs w:val="22"/>
          <w:lang w:val="en-IE"/>
        </w:rPr>
        <w:t xml:space="preserve">school personnel on the Child Protection Procedures for Primary and Post-Primary Schools, </w:t>
      </w:r>
      <w:r w:rsidR="00FC4544" w:rsidRPr="00856B43">
        <w:rPr>
          <w:i/>
          <w:iCs/>
          <w:color w:val="FF0000"/>
          <w:sz w:val="22"/>
          <w:szCs w:val="22"/>
          <w:lang w:val="en-IE"/>
        </w:rPr>
        <w:t xml:space="preserve">(Revised </w:t>
      </w:r>
      <w:r w:rsidRPr="00856B43">
        <w:rPr>
          <w:i/>
          <w:iCs/>
          <w:color w:val="FF0000"/>
          <w:sz w:val="22"/>
          <w:szCs w:val="22"/>
          <w:lang w:val="en-IE"/>
        </w:rPr>
        <w:t>20</w:t>
      </w:r>
      <w:r w:rsidR="00FC4544" w:rsidRPr="00856B43">
        <w:rPr>
          <w:i/>
          <w:iCs/>
          <w:color w:val="FF0000"/>
          <w:sz w:val="22"/>
          <w:szCs w:val="22"/>
          <w:lang w:val="en-IE"/>
        </w:rPr>
        <w:t>23).</w:t>
      </w:r>
    </w:p>
    <w:p w14:paraId="076C9A37" w14:textId="77777777" w:rsidR="00FC4544" w:rsidRPr="00856B43" w:rsidRDefault="00FC4544" w:rsidP="00856B43">
      <w:pPr>
        <w:spacing w:after="0" w:line="240" w:lineRule="auto"/>
        <w:rPr>
          <w:i/>
          <w:iCs/>
          <w:color w:val="FF0000"/>
          <w:sz w:val="22"/>
          <w:szCs w:val="22"/>
          <w:lang w:val="en-IE"/>
        </w:rPr>
      </w:pPr>
    </w:p>
    <w:p w14:paraId="60AA8697" w14:textId="0E26364F"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School planning documentation indicates that the school is making full provision for the relevant aspects of the curriculum (SPHE, Stay Safe, RSE, Wellbeing).</w:t>
      </w:r>
    </w:p>
    <w:p w14:paraId="60AA8698" w14:textId="77777777" w:rsidR="009F46AD" w:rsidRPr="00856B43" w:rsidRDefault="009F46AD" w:rsidP="00856B43">
      <w:pPr>
        <w:spacing w:after="0" w:line="240" w:lineRule="auto"/>
        <w:rPr>
          <w:i/>
          <w:iCs/>
          <w:color w:val="FF0000"/>
          <w:sz w:val="22"/>
          <w:szCs w:val="22"/>
          <w:lang w:val="en-IE"/>
        </w:rPr>
      </w:pPr>
    </w:p>
    <w:p w14:paraId="60AA8699" w14:textId="6F31B1DB" w:rsidR="009F46AD" w:rsidRPr="00856B43" w:rsidRDefault="009F46AD" w:rsidP="00771E7B">
      <w:pPr>
        <w:pStyle w:val="ListParagraph"/>
        <w:numPr>
          <w:ilvl w:val="0"/>
          <w:numId w:val="22"/>
        </w:numPr>
        <w:spacing w:after="0" w:line="240" w:lineRule="auto"/>
        <w:rPr>
          <w:i/>
          <w:iCs/>
          <w:color w:val="FF0000"/>
          <w:sz w:val="22"/>
          <w:szCs w:val="22"/>
          <w:lang w:val="en-IE"/>
        </w:rPr>
      </w:pPr>
      <w:r w:rsidRPr="00856B43">
        <w:rPr>
          <w:i/>
          <w:iCs/>
          <w:color w:val="FF0000"/>
          <w:sz w:val="22"/>
          <w:szCs w:val="22"/>
          <w:lang w:val="en-IE"/>
        </w:rPr>
        <w:t>Child protection records are maintained in a secure location.</w:t>
      </w:r>
    </w:p>
    <w:p w14:paraId="60AA869A" w14:textId="77777777" w:rsidR="009F46AD" w:rsidRPr="00856B43" w:rsidRDefault="009F46AD" w:rsidP="00856B43">
      <w:pPr>
        <w:spacing w:after="0" w:line="240" w:lineRule="auto"/>
        <w:rPr>
          <w:i/>
          <w:iCs/>
          <w:color w:val="FF0000"/>
          <w:sz w:val="22"/>
          <w:szCs w:val="22"/>
          <w:lang w:val="en-IE"/>
        </w:rPr>
      </w:pPr>
    </w:p>
    <w:p w14:paraId="60AA869B" w14:textId="77777777" w:rsidR="009F46AD" w:rsidRPr="00856B43" w:rsidRDefault="009F46AD" w:rsidP="00856B43">
      <w:pPr>
        <w:spacing w:after="0" w:line="240" w:lineRule="auto"/>
        <w:ind w:left="360"/>
        <w:rPr>
          <w:b/>
          <w:bCs/>
          <w:i/>
          <w:iCs/>
          <w:color w:val="FF0000"/>
          <w:sz w:val="22"/>
          <w:szCs w:val="22"/>
          <w:lang w:val="en-IE"/>
        </w:rPr>
      </w:pPr>
      <w:r w:rsidRPr="00856B43">
        <w:rPr>
          <w:b/>
          <w:bCs/>
          <w:i/>
          <w:iCs/>
          <w:color w:val="FF0000"/>
          <w:sz w:val="22"/>
          <w:szCs w:val="22"/>
          <w:lang w:val="en-IE"/>
        </w:rPr>
        <w:t>The school met the requirements in relation to each of the checks above.</w:t>
      </w:r>
    </w:p>
    <w:p w14:paraId="60AA869C" w14:textId="77777777" w:rsidR="009F46AD" w:rsidRPr="00130A91" w:rsidRDefault="009F46AD">
      <w:pPr>
        <w:spacing w:after="0" w:line="240" w:lineRule="auto"/>
        <w:rPr>
          <w:b/>
          <w:bCs/>
          <w:sz w:val="22"/>
          <w:szCs w:val="22"/>
          <w:lang w:val="en-IE"/>
        </w:rPr>
      </w:pPr>
    </w:p>
    <w:p w14:paraId="60AA869D" w14:textId="77777777" w:rsidR="009F46AD" w:rsidRPr="00130A91" w:rsidRDefault="009F46AD">
      <w:pPr>
        <w:spacing w:after="0" w:line="240" w:lineRule="auto"/>
        <w:rPr>
          <w:sz w:val="22"/>
          <w:szCs w:val="22"/>
          <w:lang w:val="en-IE"/>
        </w:rPr>
      </w:pPr>
    </w:p>
    <w:p w14:paraId="4066EA5E" w14:textId="6C7CD722" w:rsidR="00130A91" w:rsidRDefault="00AB39E2">
      <w:pPr>
        <w:spacing w:after="0" w:line="240" w:lineRule="auto"/>
        <w:rPr>
          <w:b/>
          <w:bCs/>
          <w:i/>
          <w:iCs/>
          <w:color w:val="FF0000"/>
          <w:sz w:val="22"/>
          <w:szCs w:val="22"/>
          <w:u w:val="single"/>
          <w:lang w:val="en-IE"/>
        </w:rPr>
      </w:pPr>
      <w:r w:rsidRPr="00AB39E2">
        <w:rPr>
          <w:b/>
          <w:bCs/>
          <w:i/>
          <w:iCs/>
          <w:color w:val="FF0000"/>
          <w:sz w:val="22"/>
          <w:szCs w:val="22"/>
          <w:u w:val="single"/>
          <w:lang w:val="en-IE"/>
        </w:rPr>
        <w:t>Comments</w:t>
      </w:r>
    </w:p>
    <w:p w14:paraId="41355747" w14:textId="77777777" w:rsidR="00AB39E2" w:rsidRPr="00AB39E2" w:rsidRDefault="00AB39E2">
      <w:pPr>
        <w:spacing w:after="0" w:line="240" w:lineRule="auto"/>
        <w:rPr>
          <w:b/>
          <w:bCs/>
          <w:i/>
          <w:iCs/>
          <w:color w:val="FF0000"/>
          <w:sz w:val="22"/>
          <w:szCs w:val="22"/>
          <w:u w:val="single"/>
          <w:lang w:val="en-IE"/>
        </w:rPr>
      </w:pPr>
    </w:p>
    <w:p w14:paraId="60AA86A0" w14:textId="77777777" w:rsidR="009F46AD" w:rsidRPr="00856B43" w:rsidRDefault="009F46AD" w:rsidP="00771E7B">
      <w:pPr>
        <w:pStyle w:val="ListParagraph"/>
        <w:numPr>
          <w:ilvl w:val="0"/>
          <w:numId w:val="21"/>
        </w:numPr>
        <w:rPr>
          <w:i/>
          <w:iCs/>
          <w:color w:val="FF0000"/>
          <w:sz w:val="22"/>
          <w:szCs w:val="22"/>
          <w:lang w:val="en-IE"/>
        </w:rPr>
      </w:pPr>
      <w:r w:rsidRPr="00856B43">
        <w:rPr>
          <w:i/>
          <w:iCs/>
          <w:color w:val="FF0000"/>
          <w:sz w:val="22"/>
          <w:szCs w:val="22"/>
          <w:lang w:val="en-IE"/>
        </w:rPr>
        <w:t xml:space="preserve">The school met the requirements in relation to the checks with the exception of 2. The child protection risk assessment ratified by the Board was not prepared using a mandatory template published by the Department of Education and Skills. The school has subsequently furnished evidence </w:t>
      </w:r>
      <w:r w:rsidRPr="00856B43">
        <w:rPr>
          <w:i/>
          <w:iCs/>
          <w:color w:val="FF0000"/>
          <w:sz w:val="22"/>
          <w:szCs w:val="22"/>
          <w:lang w:val="en-IE"/>
        </w:rPr>
        <w:lastRenderedPageBreak/>
        <w:t>of total compliance with all aspects of these requirements.</w:t>
      </w:r>
    </w:p>
    <w:p w14:paraId="60AA86A1" w14:textId="77777777" w:rsidR="009F46AD" w:rsidRPr="00856B43" w:rsidRDefault="009F46AD" w:rsidP="00856B43">
      <w:pPr>
        <w:rPr>
          <w:b/>
          <w:bCs/>
          <w:i/>
          <w:iCs/>
          <w:color w:val="FF0000"/>
          <w:sz w:val="22"/>
          <w:szCs w:val="22"/>
          <w:u w:val="single"/>
          <w:lang w:val="en-IE"/>
        </w:rPr>
      </w:pPr>
    </w:p>
    <w:p w14:paraId="7E5871B6" w14:textId="6AA4E17B" w:rsidR="00856B43" w:rsidRPr="00D26076" w:rsidRDefault="00D04FA3" w:rsidP="00771E7B">
      <w:pPr>
        <w:pStyle w:val="ListParagraph"/>
        <w:numPr>
          <w:ilvl w:val="0"/>
          <w:numId w:val="21"/>
        </w:numPr>
        <w:rPr>
          <w:b/>
          <w:bCs/>
          <w:i/>
          <w:iCs/>
          <w:color w:val="FF0000"/>
          <w:sz w:val="22"/>
          <w:szCs w:val="22"/>
          <w:u w:val="single"/>
          <w:lang w:val="en-IE"/>
        </w:rPr>
      </w:pPr>
      <w:r w:rsidRPr="00856B43">
        <w:rPr>
          <w:i/>
          <w:iCs/>
          <w:color w:val="FF0000"/>
          <w:sz w:val="22"/>
          <w:szCs w:val="22"/>
        </w:rPr>
        <w:t>The school met the requirements in relation to checks 1, 2, 3, 4, 5, 6 and 8 of the child protection checks. It did not meet the requirements of check 7 of the child protection checks.</w:t>
      </w:r>
    </w:p>
    <w:p w14:paraId="7511A97E" w14:textId="77777777" w:rsidR="00D26076" w:rsidRPr="00D26076" w:rsidRDefault="00D26076" w:rsidP="00D26076">
      <w:pPr>
        <w:pStyle w:val="ListParagraph"/>
        <w:rPr>
          <w:b/>
          <w:bCs/>
          <w:i/>
          <w:iCs/>
          <w:color w:val="FF0000"/>
          <w:sz w:val="22"/>
          <w:szCs w:val="22"/>
          <w:u w:val="single"/>
          <w:lang w:val="en-IE"/>
        </w:rPr>
      </w:pPr>
    </w:p>
    <w:p w14:paraId="0B08504D" w14:textId="77777777" w:rsidR="00D43FC0" w:rsidRDefault="00D04FA3" w:rsidP="00856B43">
      <w:pPr>
        <w:pStyle w:val="ListParagraph"/>
        <w:ind w:left="360"/>
        <w:rPr>
          <w:i/>
          <w:iCs/>
          <w:color w:val="FF0000"/>
          <w:sz w:val="22"/>
          <w:szCs w:val="22"/>
        </w:rPr>
      </w:pPr>
      <w:r w:rsidRPr="00856B43">
        <w:rPr>
          <w:i/>
          <w:iCs/>
          <w:color w:val="FF0000"/>
          <w:sz w:val="22"/>
          <w:szCs w:val="22"/>
        </w:rPr>
        <w:t xml:space="preserve">Responsibility for ensuring the school is fully compliant with these checks rests with the board of management. </w:t>
      </w:r>
    </w:p>
    <w:p w14:paraId="3C430A4F" w14:textId="57AFB6E5" w:rsidR="00D04FA3" w:rsidRPr="00856B43" w:rsidRDefault="00D04FA3" w:rsidP="00856B43">
      <w:pPr>
        <w:pStyle w:val="ListParagraph"/>
        <w:ind w:left="360"/>
        <w:rPr>
          <w:b/>
          <w:bCs/>
          <w:i/>
          <w:iCs/>
          <w:color w:val="FF0000"/>
          <w:sz w:val="22"/>
          <w:szCs w:val="22"/>
          <w:u w:val="single"/>
          <w:lang w:val="en-IE"/>
        </w:rPr>
      </w:pPr>
      <w:r w:rsidRPr="00856B43">
        <w:rPr>
          <w:b/>
          <w:bCs/>
          <w:i/>
          <w:iCs/>
          <w:color w:val="FF0000"/>
          <w:sz w:val="22"/>
          <w:szCs w:val="22"/>
        </w:rPr>
        <w:t>The Inspectorate will monitor the board’s progress in achieving full compliance.</w:t>
      </w:r>
    </w:p>
    <w:p w14:paraId="2D31FA48" w14:textId="77777777" w:rsidR="00130A91" w:rsidRDefault="00130A91" w:rsidP="00856B43">
      <w:pPr>
        <w:rPr>
          <w:b/>
          <w:bCs/>
          <w:sz w:val="28"/>
          <w:szCs w:val="28"/>
          <w:u w:val="single"/>
          <w:lang w:val="en-IE"/>
        </w:rPr>
      </w:pPr>
    </w:p>
    <w:p w14:paraId="42805127" w14:textId="77777777" w:rsidR="00856B43" w:rsidRDefault="00856B43" w:rsidP="00856B43">
      <w:pPr>
        <w:rPr>
          <w:b/>
          <w:bCs/>
          <w:sz w:val="28"/>
          <w:szCs w:val="28"/>
          <w:u w:val="single"/>
          <w:lang w:val="en-IE"/>
        </w:rPr>
      </w:pPr>
    </w:p>
    <w:p w14:paraId="17F30B5C" w14:textId="77777777" w:rsidR="00856B43" w:rsidRDefault="00856B43" w:rsidP="00856B43">
      <w:pPr>
        <w:rPr>
          <w:b/>
          <w:bCs/>
          <w:sz w:val="28"/>
          <w:szCs w:val="28"/>
          <w:u w:val="single"/>
          <w:lang w:val="en-IE"/>
        </w:rPr>
      </w:pPr>
    </w:p>
    <w:p w14:paraId="55A74706" w14:textId="77777777" w:rsidR="00856B43" w:rsidRDefault="00856B43" w:rsidP="00856B43">
      <w:pPr>
        <w:rPr>
          <w:b/>
          <w:bCs/>
          <w:sz w:val="28"/>
          <w:szCs w:val="28"/>
          <w:u w:val="single"/>
          <w:lang w:val="en-IE"/>
        </w:rPr>
      </w:pPr>
    </w:p>
    <w:p w14:paraId="36560210" w14:textId="77777777" w:rsidR="00856B43" w:rsidRDefault="00856B43" w:rsidP="00856B43">
      <w:pPr>
        <w:rPr>
          <w:b/>
          <w:bCs/>
          <w:sz w:val="28"/>
          <w:szCs w:val="28"/>
          <w:u w:val="single"/>
          <w:lang w:val="en-IE"/>
        </w:rPr>
      </w:pPr>
    </w:p>
    <w:p w14:paraId="56BB537D" w14:textId="77777777" w:rsidR="00856B43" w:rsidRDefault="00856B43" w:rsidP="00856B43">
      <w:pPr>
        <w:rPr>
          <w:b/>
          <w:bCs/>
          <w:sz w:val="28"/>
          <w:szCs w:val="28"/>
          <w:u w:val="single"/>
          <w:lang w:val="en-IE"/>
        </w:rPr>
      </w:pPr>
    </w:p>
    <w:p w14:paraId="7BEE280B" w14:textId="77777777" w:rsidR="00856B43" w:rsidRDefault="00856B43" w:rsidP="00856B43">
      <w:pPr>
        <w:rPr>
          <w:b/>
          <w:bCs/>
          <w:sz w:val="28"/>
          <w:szCs w:val="28"/>
          <w:u w:val="single"/>
          <w:lang w:val="en-IE"/>
        </w:rPr>
      </w:pPr>
    </w:p>
    <w:p w14:paraId="13EC7F29" w14:textId="77777777" w:rsidR="00856B43" w:rsidRDefault="00856B43" w:rsidP="00856B43">
      <w:pPr>
        <w:rPr>
          <w:b/>
          <w:bCs/>
          <w:sz w:val="28"/>
          <w:szCs w:val="28"/>
          <w:u w:val="single"/>
          <w:lang w:val="en-IE"/>
        </w:rPr>
      </w:pPr>
    </w:p>
    <w:p w14:paraId="3BA186C1" w14:textId="77777777" w:rsidR="00856B43" w:rsidRDefault="00856B43" w:rsidP="00856B43">
      <w:pPr>
        <w:rPr>
          <w:b/>
          <w:bCs/>
          <w:sz w:val="28"/>
          <w:szCs w:val="28"/>
          <w:u w:val="single"/>
          <w:lang w:val="en-IE"/>
        </w:rPr>
      </w:pPr>
    </w:p>
    <w:p w14:paraId="38002D74" w14:textId="77777777" w:rsidR="00856B43" w:rsidRDefault="00856B43" w:rsidP="00856B43">
      <w:pPr>
        <w:rPr>
          <w:b/>
          <w:bCs/>
          <w:sz w:val="28"/>
          <w:szCs w:val="28"/>
          <w:u w:val="single"/>
          <w:lang w:val="en-IE"/>
        </w:rPr>
      </w:pPr>
    </w:p>
    <w:p w14:paraId="1AFF18E1" w14:textId="77777777" w:rsidR="00856B43" w:rsidRDefault="00856B43" w:rsidP="00856B43">
      <w:pPr>
        <w:rPr>
          <w:b/>
          <w:bCs/>
          <w:sz w:val="28"/>
          <w:szCs w:val="28"/>
          <w:u w:val="single"/>
          <w:lang w:val="en-IE"/>
        </w:rPr>
      </w:pPr>
    </w:p>
    <w:p w14:paraId="511D20E3" w14:textId="77777777" w:rsidR="00856B43" w:rsidRDefault="00856B43" w:rsidP="00856B43">
      <w:pPr>
        <w:rPr>
          <w:b/>
          <w:bCs/>
          <w:sz w:val="28"/>
          <w:szCs w:val="28"/>
          <w:u w:val="single"/>
          <w:lang w:val="en-IE"/>
        </w:rPr>
      </w:pPr>
    </w:p>
    <w:p w14:paraId="04235EE3" w14:textId="77777777" w:rsidR="00856B43" w:rsidRDefault="00856B43" w:rsidP="00856B43">
      <w:pPr>
        <w:rPr>
          <w:b/>
          <w:bCs/>
          <w:sz w:val="28"/>
          <w:szCs w:val="28"/>
          <w:u w:val="single"/>
          <w:lang w:val="en-IE"/>
        </w:rPr>
      </w:pPr>
    </w:p>
    <w:p w14:paraId="6781439A" w14:textId="77777777" w:rsidR="00856B43" w:rsidRDefault="00856B43" w:rsidP="00856B43">
      <w:pPr>
        <w:rPr>
          <w:b/>
          <w:bCs/>
          <w:sz w:val="28"/>
          <w:szCs w:val="28"/>
          <w:u w:val="single"/>
          <w:lang w:val="en-IE"/>
        </w:rPr>
      </w:pPr>
    </w:p>
    <w:p w14:paraId="0AE6EB8E" w14:textId="77777777" w:rsidR="00D43FC0" w:rsidRDefault="00D43FC0" w:rsidP="00856B43">
      <w:pPr>
        <w:rPr>
          <w:b/>
          <w:bCs/>
          <w:sz w:val="28"/>
          <w:szCs w:val="28"/>
          <w:u w:val="single"/>
          <w:lang w:val="en-IE"/>
        </w:rPr>
      </w:pPr>
    </w:p>
    <w:p w14:paraId="7EE44776" w14:textId="77777777" w:rsidR="00856B43" w:rsidRDefault="00856B43" w:rsidP="00856B43">
      <w:pPr>
        <w:rPr>
          <w:b/>
          <w:bCs/>
          <w:sz w:val="28"/>
          <w:szCs w:val="28"/>
          <w:u w:val="single"/>
          <w:lang w:val="en-IE"/>
        </w:rPr>
      </w:pPr>
    </w:p>
    <w:p w14:paraId="242C696E" w14:textId="77777777" w:rsidR="00856B43" w:rsidRDefault="00856B43" w:rsidP="00856B43">
      <w:pPr>
        <w:rPr>
          <w:b/>
          <w:bCs/>
          <w:sz w:val="28"/>
          <w:szCs w:val="28"/>
          <w:u w:val="single"/>
          <w:lang w:val="en-IE"/>
        </w:rPr>
      </w:pPr>
    </w:p>
    <w:p w14:paraId="5179B9D5" w14:textId="77777777" w:rsidR="00856B43" w:rsidRDefault="00856B43" w:rsidP="00856B43">
      <w:pPr>
        <w:rPr>
          <w:b/>
          <w:bCs/>
          <w:sz w:val="28"/>
          <w:szCs w:val="28"/>
          <w:u w:val="single"/>
          <w:lang w:val="en-IE"/>
        </w:rPr>
      </w:pPr>
    </w:p>
    <w:p w14:paraId="5D8A25C7" w14:textId="77777777" w:rsidR="00D26076" w:rsidRDefault="00D26076" w:rsidP="00856B43">
      <w:pPr>
        <w:rPr>
          <w:b/>
          <w:bCs/>
          <w:sz w:val="28"/>
          <w:szCs w:val="28"/>
          <w:u w:val="single"/>
          <w:lang w:val="en-IE"/>
        </w:rPr>
      </w:pPr>
    </w:p>
    <w:p w14:paraId="7E0E58E2" w14:textId="77777777" w:rsidR="00856B43" w:rsidRDefault="00856B43" w:rsidP="00856B43">
      <w:pPr>
        <w:rPr>
          <w:b/>
          <w:bCs/>
          <w:sz w:val="28"/>
          <w:szCs w:val="28"/>
          <w:u w:val="single"/>
          <w:lang w:val="en-IE"/>
        </w:rPr>
      </w:pPr>
    </w:p>
    <w:p w14:paraId="3396F728" w14:textId="602579A7" w:rsidR="00AD192D" w:rsidRPr="00AB39E2" w:rsidRDefault="002B287C" w:rsidP="00AB39E2">
      <w:pPr>
        <w:rPr>
          <w:rFonts w:ascii="Bell MT" w:hAnsi="Bell MT"/>
          <w:b/>
          <w:bCs/>
          <w:color w:val="auto"/>
          <w:sz w:val="28"/>
          <w:szCs w:val="28"/>
          <w:lang w:val="en-IE"/>
        </w:rPr>
      </w:pPr>
      <w:r>
        <w:rPr>
          <w:rFonts w:ascii="Bell MT" w:hAnsi="Bell MT"/>
          <w:b/>
          <w:bCs/>
          <w:color w:val="auto"/>
          <w:sz w:val="28"/>
          <w:szCs w:val="28"/>
          <w:lang w:val="en-IE"/>
        </w:rPr>
        <w:lastRenderedPageBreak/>
        <w:t>8</w:t>
      </w:r>
      <w:r>
        <w:rPr>
          <w:rFonts w:ascii="Bell MT" w:hAnsi="Bell MT"/>
          <w:b/>
          <w:bCs/>
          <w:color w:val="auto"/>
          <w:sz w:val="28"/>
          <w:szCs w:val="28"/>
          <w:lang w:val="en-IE"/>
        </w:rPr>
        <w:tab/>
      </w:r>
      <w:r w:rsidR="00AD192D" w:rsidRPr="00AB39E2">
        <w:rPr>
          <w:rFonts w:ascii="Bell MT" w:hAnsi="Bell MT"/>
          <w:b/>
          <w:bCs/>
          <w:color w:val="auto"/>
          <w:sz w:val="28"/>
          <w:szCs w:val="28"/>
          <w:lang w:val="en-IE"/>
        </w:rPr>
        <w:t>Implementation of Anti-Bullying Procedures</w:t>
      </w:r>
    </w:p>
    <w:p w14:paraId="5CAAD704" w14:textId="18EFF524" w:rsidR="00AD192D" w:rsidRDefault="00AD192D">
      <w:pPr>
        <w:rPr>
          <w:i/>
          <w:iCs/>
          <w:color w:val="538135" w:themeColor="accent6" w:themeShade="BF"/>
          <w:sz w:val="22"/>
          <w:szCs w:val="22"/>
        </w:rPr>
      </w:pPr>
      <w:r w:rsidRPr="00AD192D">
        <w:rPr>
          <w:i/>
          <w:iCs/>
          <w:color w:val="538135" w:themeColor="accent6" w:themeShade="BF"/>
          <w:sz w:val="22"/>
          <w:szCs w:val="22"/>
        </w:rPr>
        <w:t>As part of all school inspections, the Inspectorate evaluates and reports on the work of the school in creating a school culture that prevents and tackles bullying and/or implementing key aspects of the Anti-Bullying Procedures for Primary and Post-primary Schools (2013)</w:t>
      </w:r>
      <w:r w:rsidR="00141D44">
        <w:rPr>
          <w:i/>
          <w:iCs/>
          <w:color w:val="538135" w:themeColor="accent6" w:themeShade="BF"/>
          <w:sz w:val="22"/>
          <w:szCs w:val="22"/>
        </w:rPr>
        <w:t>.</w:t>
      </w:r>
    </w:p>
    <w:p w14:paraId="6EDBD643" w14:textId="77777777" w:rsidR="00D26076" w:rsidRDefault="00D26076">
      <w:pPr>
        <w:rPr>
          <w:i/>
          <w:iCs/>
          <w:color w:val="538135" w:themeColor="accent6" w:themeShade="BF"/>
          <w:sz w:val="22"/>
          <w:szCs w:val="22"/>
        </w:rPr>
      </w:pPr>
    </w:p>
    <w:p w14:paraId="29C1F4CC" w14:textId="77777777" w:rsidR="00D26076" w:rsidRDefault="00D26076" w:rsidP="00D26076">
      <w:pPr>
        <w:spacing w:after="0" w:line="240" w:lineRule="auto"/>
        <w:rPr>
          <w:b/>
          <w:bCs/>
          <w:color w:val="FF0000"/>
          <w:sz w:val="22"/>
          <w:szCs w:val="22"/>
          <w:u w:val="single"/>
          <w:lang w:val="en-IE"/>
        </w:rPr>
      </w:pPr>
      <w:r w:rsidRPr="00130A91">
        <w:rPr>
          <w:b/>
          <w:bCs/>
          <w:color w:val="FF0000"/>
          <w:sz w:val="22"/>
          <w:szCs w:val="22"/>
          <w:u w:val="single"/>
          <w:lang w:val="en-IE"/>
        </w:rPr>
        <w:t>Findings</w:t>
      </w:r>
      <w:r>
        <w:rPr>
          <w:b/>
          <w:bCs/>
          <w:color w:val="FF0000"/>
          <w:sz w:val="22"/>
          <w:szCs w:val="22"/>
          <w:u w:val="single"/>
          <w:lang w:val="en-IE"/>
        </w:rPr>
        <w:t>/Recommendations</w:t>
      </w:r>
    </w:p>
    <w:p w14:paraId="41C9CA4C" w14:textId="77777777" w:rsidR="00D26076" w:rsidRPr="00130A91" w:rsidRDefault="00D26076" w:rsidP="00D26076">
      <w:pPr>
        <w:spacing w:after="0" w:line="240" w:lineRule="auto"/>
        <w:rPr>
          <w:b/>
          <w:bCs/>
          <w:color w:val="FF0000"/>
          <w:sz w:val="22"/>
          <w:szCs w:val="22"/>
          <w:u w:val="single"/>
          <w:lang w:val="en-IE"/>
        </w:rPr>
      </w:pPr>
    </w:p>
    <w:p w14:paraId="29C374C8" w14:textId="77777777" w:rsidR="00141D44" w:rsidRPr="00D26076" w:rsidRDefault="00141D44" w:rsidP="00771E7B">
      <w:pPr>
        <w:pStyle w:val="ListParagraph"/>
        <w:numPr>
          <w:ilvl w:val="0"/>
          <w:numId w:val="25"/>
        </w:numPr>
        <w:rPr>
          <w:i/>
          <w:iCs/>
          <w:color w:val="538135" w:themeColor="accent6" w:themeShade="BF"/>
          <w:sz w:val="22"/>
          <w:szCs w:val="22"/>
        </w:rPr>
      </w:pPr>
    </w:p>
    <w:p w14:paraId="767187E0" w14:textId="43D8CB56" w:rsidR="00141D44" w:rsidRPr="00D43FC0" w:rsidRDefault="00141D44" w:rsidP="00771E7B">
      <w:pPr>
        <w:pStyle w:val="ListParagraph"/>
        <w:numPr>
          <w:ilvl w:val="0"/>
          <w:numId w:val="23"/>
        </w:numPr>
        <w:rPr>
          <w:i/>
          <w:iCs/>
          <w:color w:val="FF0000"/>
          <w:sz w:val="22"/>
          <w:szCs w:val="22"/>
        </w:rPr>
      </w:pPr>
      <w:r w:rsidRPr="00D43FC0">
        <w:rPr>
          <w:i/>
          <w:iCs/>
          <w:color w:val="FF0000"/>
          <w:sz w:val="22"/>
          <w:szCs w:val="22"/>
        </w:rPr>
        <w:t>The school has developed an antibullying policy that meets the requirements of the Anti-Bullying Procedures for Primary and Post-Primary Schools (2013) and this policy is reviewed annually.</w:t>
      </w:r>
    </w:p>
    <w:p w14:paraId="6E9DDD49" w14:textId="72DA84EB" w:rsidR="00141D44" w:rsidRPr="00D43FC0" w:rsidRDefault="00141D44" w:rsidP="00771E7B">
      <w:pPr>
        <w:pStyle w:val="ListParagraph"/>
        <w:numPr>
          <w:ilvl w:val="0"/>
          <w:numId w:val="23"/>
        </w:numPr>
        <w:rPr>
          <w:i/>
          <w:iCs/>
          <w:color w:val="FF0000"/>
          <w:sz w:val="22"/>
          <w:szCs w:val="22"/>
        </w:rPr>
      </w:pPr>
      <w:r w:rsidRPr="00D43FC0">
        <w:rPr>
          <w:i/>
          <w:iCs/>
          <w:color w:val="FF0000"/>
          <w:sz w:val="22"/>
          <w:szCs w:val="22"/>
        </w:rPr>
        <w:t xml:space="preserve">The board of management minutes record that the principal provides a report to the board at least once a term on the overall number of bullying cases reported (by means of the bullying recording template provided in the Procedures) since the previous report to the board. </w:t>
      </w:r>
    </w:p>
    <w:p w14:paraId="45E1AAA2" w14:textId="5B58D97C" w:rsidR="00141D44" w:rsidRPr="00D43FC0" w:rsidRDefault="00141D44" w:rsidP="00771E7B">
      <w:pPr>
        <w:pStyle w:val="ListParagraph"/>
        <w:numPr>
          <w:ilvl w:val="0"/>
          <w:numId w:val="23"/>
        </w:numPr>
        <w:rPr>
          <w:i/>
          <w:iCs/>
          <w:color w:val="FF0000"/>
          <w:sz w:val="22"/>
          <w:szCs w:val="22"/>
        </w:rPr>
      </w:pPr>
      <w:r w:rsidRPr="00D43FC0">
        <w:rPr>
          <w:i/>
          <w:iCs/>
          <w:color w:val="FF0000"/>
          <w:sz w:val="22"/>
          <w:szCs w:val="22"/>
        </w:rPr>
        <w:t xml:space="preserve">The school’s anti-bullying policy is published on its website and/or is readily accessible to board of management members, teachers, parents and pupils. </w:t>
      </w:r>
    </w:p>
    <w:p w14:paraId="46E3EB31" w14:textId="5EA87813" w:rsidR="00141D44" w:rsidRPr="00D43FC0" w:rsidRDefault="00141D44" w:rsidP="00771E7B">
      <w:pPr>
        <w:pStyle w:val="ListParagraph"/>
        <w:numPr>
          <w:ilvl w:val="0"/>
          <w:numId w:val="23"/>
        </w:numPr>
        <w:rPr>
          <w:i/>
          <w:iCs/>
          <w:color w:val="FF0000"/>
          <w:sz w:val="22"/>
          <w:szCs w:val="22"/>
        </w:rPr>
      </w:pPr>
      <w:r w:rsidRPr="00D43FC0">
        <w:rPr>
          <w:i/>
          <w:iCs/>
          <w:color w:val="FF0000"/>
          <w:sz w:val="22"/>
          <w:szCs w:val="22"/>
        </w:rPr>
        <w:t>The school has appropriate initiatives in place to promote a positive and inclusive school culture and environment.</w:t>
      </w:r>
    </w:p>
    <w:p w14:paraId="1170F70A" w14:textId="62E7AE4E" w:rsidR="00AD192D" w:rsidRDefault="00141D44" w:rsidP="00771E7B">
      <w:pPr>
        <w:pStyle w:val="ListParagraph"/>
        <w:numPr>
          <w:ilvl w:val="0"/>
          <w:numId w:val="23"/>
        </w:numPr>
        <w:rPr>
          <w:i/>
          <w:iCs/>
          <w:color w:val="FF0000"/>
          <w:sz w:val="22"/>
          <w:szCs w:val="22"/>
        </w:rPr>
      </w:pPr>
      <w:r w:rsidRPr="00D43FC0">
        <w:rPr>
          <w:i/>
          <w:iCs/>
          <w:color w:val="FF0000"/>
          <w:sz w:val="22"/>
          <w:szCs w:val="22"/>
        </w:rPr>
        <w:t>All teachers visited report that they have read the school’s policy on anti-bullying and that they are aware of their roles and responsibilities in preventing and tackling bullying.</w:t>
      </w:r>
    </w:p>
    <w:p w14:paraId="626F356E" w14:textId="77777777" w:rsidR="00D26076" w:rsidRPr="00D43FC0" w:rsidRDefault="00D26076" w:rsidP="00D26076">
      <w:pPr>
        <w:pStyle w:val="ListParagraph"/>
        <w:rPr>
          <w:i/>
          <w:iCs/>
          <w:color w:val="FF0000"/>
          <w:sz w:val="22"/>
          <w:szCs w:val="22"/>
        </w:rPr>
      </w:pPr>
    </w:p>
    <w:p w14:paraId="42EDAE14" w14:textId="77777777" w:rsidR="00D26076" w:rsidRPr="00D26076" w:rsidRDefault="00D26076" w:rsidP="00771E7B">
      <w:pPr>
        <w:pStyle w:val="ListParagraph"/>
        <w:numPr>
          <w:ilvl w:val="0"/>
          <w:numId w:val="24"/>
        </w:numPr>
      </w:pPr>
      <w:r w:rsidRPr="00D26076">
        <w:rPr>
          <w:i/>
          <w:iCs/>
          <w:color w:val="FF0000"/>
          <w:sz w:val="22"/>
          <w:szCs w:val="22"/>
        </w:rPr>
        <w:t xml:space="preserve">The school met the requirements in relation to checks 2, 3 and 4 of the anti-bullying checks above. The school did not meet the requirements in relation to check 1 of the anti-bullying checks. However, the school subsequently furnished evidence of compliance with this requirement. </w:t>
      </w:r>
    </w:p>
    <w:p w14:paraId="2D81DDC3" w14:textId="5F61B871" w:rsidR="00AD192D" w:rsidRDefault="00D26076" w:rsidP="00D26076">
      <w:pPr>
        <w:ind w:left="360"/>
      </w:pPr>
      <w:r w:rsidRPr="00D26076">
        <w:rPr>
          <w:i/>
          <w:iCs/>
          <w:color w:val="FF0000"/>
          <w:sz w:val="22"/>
          <w:szCs w:val="22"/>
        </w:rPr>
        <w:t>Responsibility for ensuring the school is fully compliant with these checks rests with the board of management. The Inspectorate will monitor the board’s progress in achieving full compliance</w:t>
      </w:r>
      <w:r>
        <w:t>.</w:t>
      </w:r>
    </w:p>
    <w:p w14:paraId="30067B6B" w14:textId="77777777" w:rsidR="00D26076" w:rsidRDefault="00D26076">
      <w:pPr>
        <w:rPr>
          <w:b/>
          <w:bCs/>
          <w:i/>
          <w:iCs/>
          <w:color w:val="538135" w:themeColor="accent6" w:themeShade="BF"/>
          <w:sz w:val="22"/>
          <w:szCs w:val="22"/>
          <w:lang w:val="en-IE"/>
        </w:rPr>
      </w:pPr>
    </w:p>
    <w:p w14:paraId="655A9BA0" w14:textId="77777777" w:rsidR="00D26076" w:rsidRDefault="00D26076">
      <w:pPr>
        <w:rPr>
          <w:b/>
          <w:bCs/>
          <w:i/>
          <w:iCs/>
          <w:color w:val="538135" w:themeColor="accent6" w:themeShade="BF"/>
          <w:sz w:val="22"/>
          <w:szCs w:val="22"/>
          <w:lang w:val="en-IE"/>
        </w:rPr>
      </w:pPr>
    </w:p>
    <w:p w14:paraId="1076815E" w14:textId="77777777" w:rsidR="00D26076" w:rsidRDefault="00D26076">
      <w:pPr>
        <w:rPr>
          <w:b/>
          <w:bCs/>
          <w:i/>
          <w:iCs/>
          <w:color w:val="538135" w:themeColor="accent6" w:themeShade="BF"/>
          <w:sz w:val="22"/>
          <w:szCs w:val="22"/>
          <w:lang w:val="en-IE"/>
        </w:rPr>
      </w:pPr>
    </w:p>
    <w:p w14:paraId="15886A9D" w14:textId="77777777" w:rsidR="00D26076" w:rsidRDefault="00D26076">
      <w:pPr>
        <w:rPr>
          <w:b/>
          <w:bCs/>
          <w:i/>
          <w:iCs/>
          <w:color w:val="538135" w:themeColor="accent6" w:themeShade="BF"/>
          <w:sz w:val="22"/>
          <w:szCs w:val="22"/>
          <w:lang w:val="en-IE"/>
        </w:rPr>
      </w:pPr>
    </w:p>
    <w:p w14:paraId="0BFDC25E" w14:textId="77777777" w:rsidR="00D26076" w:rsidRDefault="00D26076">
      <w:pPr>
        <w:rPr>
          <w:b/>
          <w:bCs/>
          <w:i/>
          <w:iCs/>
          <w:color w:val="538135" w:themeColor="accent6" w:themeShade="BF"/>
          <w:sz w:val="22"/>
          <w:szCs w:val="22"/>
          <w:lang w:val="en-IE"/>
        </w:rPr>
      </w:pPr>
    </w:p>
    <w:p w14:paraId="716EBD4A" w14:textId="77777777" w:rsidR="00D26076" w:rsidRDefault="00D26076">
      <w:pPr>
        <w:rPr>
          <w:b/>
          <w:bCs/>
          <w:i/>
          <w:iCs/>
          <w:color w:val="538135" w:themeColor="accent6" w:themeShade="BF"/>
          <w:sz w:val="22"/>
          <w:szCs w:val="22"/>
          <w:lang w:val="en-IE"/>
        </w:rPr>
      </w:pPr>
    </w:p>
    <w:p w14:paraId="59C4689A" w14:textId="77777777" w:rsidR="00D26076" w:rsidRDefault="00D26076" w:rsidP="4E3E0F37">
      <w:pPr>
        <w:rPr>
          <w:b/>
          <w:bCs/>
          <w:i/>
          <w:iCs/>
          <w:color w:val="538135" w:themeColor="accent6" w:themeShade="BF"/>
          <w:sz w:val="22"/>
          <w:szCs w:val="22"/>
          <w:lang w:val="en-IE"/>
        </w:rPr>
      </w:pPr>
    </w:p>
    <w:p w14:paraId="2DB91C56" w14:textId="6AA2D877" w:rsidR="4E3E0F37" w:rsidRDefault="4E3E0F37" w:rsidP="4E3E0F37">
      <w:pPr>
        <w:rPr>
          <w:b/>
          <w:bCs/>
          <w:i/>
          <w:iCs/>
          <w:color w:val="538135" w:themeColor="accent6" w:themeShade="BF"/>
          <w:sz w:val="22"/>
          <w:szCs w:val="22"/>
          <w:lang w:val="en-IE"/>
        </w:rPr>
      </w:pPr>
    </w:p>
    <w:p w14:paraId="745AB9A2" w14:textId="16881192" w:rsidR="4E3E0F37" w:rsidRDefault="4E3E0F37" w:rsidP="4E3E0F37">
      <w:pPr>
        <w:rPr>
          <w:b/>
          <w:bCs/>
          <w:i/>
          <w:iCs/>
          <w:color w:val="538135" w:themeColor="accent6" w:themeShade="BF"/>
          <w:sz w:val="22"/>
          <w:szCs w:val="22"/>
          <w:lang w:val="en-IE"/>
        </w:rPr>
      </w:pPr>
    </w:p>
    <w:p w14:paraId="26786923" w14:textId="271100A4" w:rsidR="4E3E0F37" w:rsidRDefault="4E3E0F37" w:rsidP="4E3E0F37">
      <w:pPr>
        <w:rPr>
          <w:b/>
          <w:bCs/>
          <w:i/>
          <w:iCs/>
          <w:color w:val="538135" w:themeColor="accent6" w:themeShade="BF"/>
          <w:sz w:val="22"/>
          <w:szCs w:val="22"/>
          <w:lang w:val="en-IE"/>
        </w:rPr>
      </w:pPr>
    </w:p>
    <w:p w14:paraId="124127B0" w14:textId="41F71487" w:rsidR="4E3E0F37" w:rsidRDefault="4E3E0F37" w:rsidP="4E3E0F37">
      <w:pPr>
        <w:rPr>
          <w:b/>
          <w:bCs/>
          <w:i/>
          <w:iCs/>
          <w:color w:val="538135" w:themeColor="accent6" w:themeShade="BF"/>
          <w:sz w:val="22"/>
          <w:szCs w:val="22"/>
          <w:lang w:val="en-IE"/>
        </w:rPr>
      </w:pPr>
    </w:p>
    <w:p w14:paraId="618044E3" w14:textId="77777777" w:rsidR="00D26076" w:rsidRDefault="00D26076">
      <w:pPr>
        <w:rPr>
          <w:b/>
          <w:bCs/>
          <w:i/>
          <w:iCs/>
          <w:color w:val="538135" w:themeColor="accent6" w:themeShade="BF"/>
          <w:sz w:val="22"/>
          <w:szCs w:val="22"/>
          <w:lang w:val="en-IE"/>
        </w:rPr>
      </w:pPr>
    </w:p>
    <w:p w14:paraId="60AA86A5" w14:textId="09254866" w:rsidR="009F46AD" w:rsidRDefault="002B287C" w:rsidP="00AB39E2">
      <w:pPr>
        <w:rPr>
          <w:rFonts w:ascii="Bell MT" w:hAnsi="Bell MT"/>
          <w:b/>
          <w:bCs/>
          <w:color w:val="auto"/>
          <w:sz w:val="28"/>
          <w:szCs w:val="28"/>
          <w:lang w:val="en-IE"/>
        </w:rPr>
      </w:pPr>
      <w:r>
        <w:rPr>
          <w:rFonts w:ascii="Bell MT" w:hAnsi="Bell MT"/>
          <w:b/>
          <w:bCs/>
          <w:color w:val="auto"/>
          <w:sz w:val="28"/>
          <w:szCs w:val="28"/>
          <w:lang w:val="en-IE"/>
        </w:rPr>
        <w:t>9</w:t>
      </w:r>
      <w:r>
        <w:rPr>
          <w:rFonts w:ascii="Bell MT" w:hAnsi="Bell MT"/>
          <w:b/>
          <w:bCs/>
          <w:color w:val="auto"/>
          <w:sz w:val="28"/>
          <w:szCs w:val="28"/>
          <w:lang w:val="en-IE"/>
        </w:rPr>
        <w:tab/>
      </w:r>
      <w:r w:rsidR="009F46AD" w:rsidRPr="00AB39E2">
        <w:rPr>
          <w:rFonts w:ascii="Bell MT" w:hAnsi="Bell MT"/>
          <w:b/>
          <w:bCs/>
          <w:color w:val="auto"/>
          <w:sz w:val="28"/>
          <w:szCs w:val="28"/>
          <w:lang w:val="en-IE"/>
        </w:rPr>
        <w:t>Meeting the Board</w:t>
      </w:r>
      <w:r w:rsidR="00D26076" w:rsidRPr="00AB39E2">
        <w:rPr>
          <w:rFonts w:ascii="Bell MT" w:hAnsi="Bell MT"/>
          <w:b/>
          <w:bCs/>
          <w:color w:val="auto"/>
          <w:sz w:val="28"/>
          <w:szCs w:val="28"/>
          <w:lang w:val="en-IE"/>
        </w:rPr>
        <w:t xml:space="preserve"> of Management</w:t>
      </w:r>
    </w:p>
    <w:p w14:paraId="60AA86A6" w14:textId="77777777" w:rsidR="009F46AD" w:rsidRPr="00AD192D" w:rsidRDefault="009F46AD">
      <w:pPr>
        <w:spacing w:after="0" w:line="240" w:lineRule="auto"/>
        <w:rPr>
          <w:b/>
          <w:bCs/>
          <w:sz w:val="22"/>
          <w:szCs w:val="22"/>
          <w:u w:val="single"/>
          <w:lang w:val="en-IE"/>
        </w:rPr>
      </w:pPr>
      <w:r w:rsidRPr="00AD192D">
        <w:rPr>
          <w:b/>
          <w:bCs/>
          <w:sz w:val="22"/>
          <w:szCs w:val="22"/>
          <w:u w:val="single"/>
          <w:lang w:val="en-IE"/>
        </w:rPr>
        <w:t xml:space="preserve">The initial meeting of the Board with the Inspectors </w:t>
      </w:r>
    </w:p>
    <w:p w14:paraId="60AA86A7" w14:textId="77777777" w:rsidR="009F46AD" w:rsidRPr="00AD192D" w:rsidRDefault="009F46AD">
      <w:pPr>
        <w:spacing w:after="0" w:line="240" w:lineRule="auto"/>
        <w:jc w:val="center"/>
        <w:rPr>
          <w:sz w:val="22"/>
          <w:szCs w:val="22"/>
          <w:lang w:val="en-IE"/>
        </w:rPr>
      </w:pPr>
    </w:p>
    <w:p w14:paraId="60AA86A8" w14:textId="77777777" w:rsidR="009F46AD" w:rsidRDefault="009F46AD">
      <w:pPr>
        <w:spacing w:after="0" w:line="240" w:lineRule="auto"/>
        <w:rPr>
          <w:sz w:val="22"/>
          <w:szCs w:val="22"/>
          <w:lang w:val="en-IE"/>
        </w:rPr>
      </w:pPr>
      <w:r w:rsidRPr="00AD192D">
        <w:rPr>
          <w:sz w:val="22"/>
          <w:szCs w:val="22"/>
          <w:lang w:val="en-IE"/>
        </w:rPr>
        <w:t>At the start of the process the Board is invited to make a presentation to the inspection team under the following headings:</w:t>
      </w:r>
    </w:p>
    <w:p w14:paraId="3DAC87DF" w14:textId="77777777" w:rsidR="00D26076" w:rsidRPr="00AD192D" w:rsidRDefault="00D26076">
      <w:pPr>
        <w:spacing w:after="0" w:line="240" w:lineRule="auto"/>
        <w:rPr>
          <w:sz w:val="22"/>
          <w:szCs w:val="22"/>
          <w:lang w:val="en-IE"/>
        </w:rPr>
      </w:pPr>
    </w:p>
    <w:p w14:paraId="60AA86AA" w14:textId="77777777"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The school context</w:t>
      </w:r>
    </w:p>
    <w:p w14:paraId="60AA86AB" w14:textId="77777777"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The school’s self-evaluation process and its impact on school improvement</w:t>
      </w:r>
    </w:p>
    <w:p w14:paraId="60AA86AC" w14:textId="77777777"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The strengths of the school</w:t>
      </w:r>
    </w:p>
    <w:p w14:paraId="60AA86AD" w14:textId="77777777"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The areas for school improvement and development identified by the Board</w:t>
      </w:r>
    </w:p>
    <w:p w14:paraId="60AA86AE" w14:textId="68DB338B"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Progress in the implementation of the recommendations of previous evaluations</w:t>
      </w:r>
    </w:p>
    <w:p w14:paraId="60AA86AF" w14:textId="77777777" w:rsidR="009F46AD" w:rsidRPr="00D26076" w:rsidRDefault="009F46AD" w:rsidP="00771E7B">
      <w:pPr>
        <w:pStyle w:val="ListParagraph"/>
        <w:numPr>
          <w:ilvl w:val="0"/>
          <w:numId w:val="24"/>
        </w:numPr>
        <w:spacing w:after="0" w:line="240" w:lineRule="auto"/>
        <w:rPr>
          <w:color w:val="auto"/>
          <w:sz w:val="22"/>
          <w:szCs w:val="22"/>
          <w:lang w:val="en-IE"/>
        </w:rPr>
      </w:pPr>
      <w:r w:rsidRPr="00D26076">
        <w:rPr>
          <w:color w:val="auto"/>
          <w:sz w:val="22"/>
          <w:szCs w:val="22"/>
          <w:lang w:val="en-IE"/>
        </w:rPr>
        <w:t>The quality of the partnership within the school community.</w:t>
      </w:r>
    </w:p>
    <w:p w14:paraId="60AA86B0" w14:textId="77777777" w:rsidR="009F46AD" w:rsidRPr="00AD192D" w:rsidRDefault="009F46AD">
      <w:pPr>
        <w:spacing w:after="0" w:line="240" w:lineRule="auto"/>
        <w:rPr>
          <w:sz w:val="22"/>
          <w:szCs w:val="22"/>
          <w:lang w:val="en-IE"/>
        </w:rPr>
      </w:pPr>
    </w:p>
    <w:p w14:paraId="60AA86B1" w14:textId="77777777" w:rsidR="009F46AD" w:rsidRPr="00AD192D" w:rsidRDefault="009F46AD">
      <w:pPr>
        <w:spacing w:after="0" w:line="240" w:lineRule="auto"/>
        <w:rPr>
          <w:sz w:val="22"/>
          <w:szCs w:val="22"/>
          <w:lang w:val="en-IE"/>
        </w:rPr>
      </w:pPr>
      <w:r w:rsidRPr="00AD192D">
        <w:rPr>
          <w:sz w:val="22"/>
          <w:szCs w:val="22"/>
          <w:lang w:val="en-IE"/>
        </w:rPr>
        <w:t xml:space="preserve">The presentation is supposed to be 20 minutes long but usually lasts much longer and often pre-empts questions from the inspection team. </w:t>
      </w:r>
    </w:p>
    <w:p w14:paraId="60AA86B2" w14:textId="77777777" w:rsidR="009F46AD" w:rsidRPr="00AD192D" w:rsidRDefault="009F46AD">
      <w:pPr>
        <w:spacing w:after="0" w:line="240" w:lineRule="auto"/>
        <w:rPr>
          <w:sz w:val="22"/>
          <w:szCs w:val="22"/>
          <w:lang w:val="en-IE"/>
        </w:rPr>
      </w:pPr>
      <w:r w:rsidRPr="00AD192D">
        <w:rPr>
          <w:sz w:val="22"/>
          <w:szCs w:val="22"/>
          <w:lang w:val="en-IE"/>
        </w:rPr>
        <w:t>The Board often divides out the presentation to different members. But who puts it together? How au fait is everyone with the content? Does it truly reflect the work of the Board?</w:t>
      </w:r>
    </w:p>
    <w:p w14:paraId="60AA86B3" w14:textId="77777777" w:rsidR="009F46AD" w:rsidRPr="00AD192D" w:rsidRDefault="009F46AD">
      <w:pPr>
        <w:spacing w:after="0" w:line="240" w:lineRule="auto"/>
        <w:rPr>
          <w:sz w:val="22"/>
          <w:szCs w:val="22"/>
          <w:lang w:val="en-IE"/>
        </w:rPr>
      </w:pPr>
      <w:r w:rsidRPr="00AD192D">
        <w:rPr>
          <w:sz w:val="22"/>
          <w:szCs w:val="22"/>
          <w:lang w:val="en-IE"/>
        </w:rPr>
        <w:t>The inspectors will ask questions based on the presentation having earlier met with members of the school community such as staff and parents.</w:t>
      </w:r>
    </w:p>
    <w:p w14:paraId="60AA86B4" w14:textId="77777777" w:rsidR="009F46AD" w:rsidRPr="00AD192D" w:rsidRDefault="009F46AD">
      <w:pPr>
        <w:spacing w:after="0" w:line="240" w:lineRule="auto"/>
        <w:rPr>
          <w:sz w:val="22"/>
          <w:szCs w:val="22"/>
          <w:lang w:val="en-IE"/>
        </w:rPr>
      </w:pPr>
    </w:p>
    <w:p w14:paraId="60AA86B5" w14:textId="77777777" w:rsidR="009F46AD" w:rsidRPr="00AD192D" w:rsidRDefault="009F46AD">
      <w:pPr>
        <w:spacing w:after="0" w:line="240" w:lineRule="auto"/>
        <w:rPr>
          <w:sz w:val="22"/>
          <w:szCs w:val="22"/>
          <w:lang w:val="en-IE"/>
        </w:rPr>
      </w:pPr>
      <w:r w:rsidRPr="00AD192D">
        <w:rPr>
          <w:b/>
          <w:bCs/>
          <w:sz w:val="22"/>
          <w:szCs w:val="22"/>
          <w:u w:val="single"/>
          <w:lang w:val="en-IE"/>
        </w:rPr>
        <w:t>Questions that have been asked by the inspection team:</w:t>
      </w:r>
    </w:p>
    <w:p w14:paraId="60AA86B6" w14:textId="77777777" w:rsidR="009F46AD" w:rsidRPr="00AD192D" w:rsidRDefault="009F46AD">
      <w:pPr>
        <w:spacing w:after="0" w:line="240" w:lineRule="auto"/>
        <w:rPr>
          <w:sz w:val="22"/>
          <w:szCs w:val="22"/>
          <w:lang w:val="en-IE"/>
        </w:rPr>
      </w:pPr>
    </w:p>
    <w:p w14:paraId="60AA86B7"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How would or has the Board dealt/addressed an underperforming teacher?</w:t>
      </w:r>
    </w:p>
    <w:p w14:paraId="60AA86B8"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Does the Board analyse results? How?</w:t>
      </w:r>
    </w:p>
    <w:p w14:paraId="60AA86B9"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Are there any subject areas you would be worried about?</w:t>
      </w:r>
    </w:p>
    <w:p w14:paraId="60AA86BA"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Does the Board oversee the implementation of previous inspection recommendations?</w:t>
      </w:r>
    </w:p>
    <w:p w14:paraId="3E4FB783" w14:textId="77777777" w:rsidR="00D26076" w:rsidRPr="002B287C" w:rsidRDefault="009F46AD" w:rsidP="00771E7B">
      <w:pPr>
        <w:pStyle w:val="ListParagraph"/>
        <w:numPr>
          <w:ilvl w:val="0"/>
          <w:numId w:val="40"/>
        </w:numPr>
        <w:spacing w:line="276" w:lineRule="auto"/>
        <w:rPr>
          <w:b/>
          <w:bCs/>
          <w:sz w:val="22"/>
          <w:szCs w:val="22"/>
          <w:lang w:val="en-IE"/>
        </w:rPr>
      </w:pPr>
      <w:r w:rsidRPr="002B287C">
        <w:rPr>
          <w:sz w:val="22"/>
          <w:szCs w:val="22"/>
          <w:lang w:val="en-IE"/>
        </w:rPr>
        <w:t xml:space="preserve">Does the Board use the SSE checklist? </w:t>
      </w:r>
      <w:r w:rsidRPr="002B287C">
        <w:rPr>
          <w:b/>
          <w:bCs/>
          <w:sz w:val="22"/>
          <w:szCs w:val="22"/>
          <w:lang w:val="en-IE"/>
        </w:rPr>
        <w:t>Appendix 4</w:t>
      </w:r>
    </w:p>
    <w:p w14:paraId="60AA86BC" w14:textId="6621EB60"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Explain the Board’s involvement in school planning during the recent changes in education such as</w:t>
      </w:r>
      <w:r w:rsidR="00D26076" w:rsidRPr="002B287C">
        <w:rPr>
          <w:sz w:val="22"/>
          <w:szCs w:val="22"/>
          <w:lang w:val="en-IE"/>
        </w:rPr>
        <w:t xml:space="preserve"> </w:t>
      </w:r>
      <w:r w:rsidRPr="002B287C">
        <w:rPr>
          <w:sz w:val="22"/>
          <w:szCs w:val="22"/>
          <w:lang w:val="en-IE"/>
        </w:rPr>
        <w:t>SSE/DEIS. What structure was used?</w:t>
      </w:r>
    </w:p>
    <w:p w14:paraId="60AA86BD"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Is teaching and learning seen as part of the Boards remit? Explain.</w:t>
      </w:r>
    </w:p>
    <w:p w14:paraId="60AA86BE"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 xml:space="preserve">How does the Board review and revise school policies? Process? Audit? </w:t>
      </w:r>
    </w:p>
    <w:p w14:paraId="60AA86BF"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 xml:space="preserve">How would/does the Board respond to a Tusla referral in relation to a student? </w:t>
      </w:r>
    </w:p>
    <w:p w14:paraId="60AA86C0"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How was the Board involved in the recent review of posts of responsibility?</w:t>
      </w:r>
    </w:p>
    <w:p w14:paraId="60AA86C1"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How does the Board prepare for the smooth handover to the new incoming Board?</w:t>
      </w:r>
    </w:p>
    <w:p w14:paraId="2A26A724" w14:textId="105EA028" w:rsidR="00AD192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 xml:space="preserve">What links/communication does the Board have with the </w:t>
      </w:r>
      <w:r w:rsidR="00F13630" w:rsidRPr="002B287C">
        <w:rPr>
          <w:sz w:val="22"/>
          <w:szCs w:val="22"/>
          <w:lang w:val="en-IE"/>
        </w:rPr>
        <w:t>parents’</w:t>
      </w:r>
      <w:r w:rsidRPr="002B287C">
        <w:rPr>
          <w:sz w:val="22"/>
          <w:szCs w:val="22"/>
          <w:lang w:val="en-IE"/>
        </w:rPr>
        <w:t xml:space="preserve"> representative body and with the</w:t>
      </w:r>
    </w:p>
    <w:p w14:paraId="60AA86C2" w14:textId="27E6D5D7" w:rsidR="009F46AD" w:rsidRPr="002B287C" w:rsidRDefault="00AD192D" w:rsidP="00771E7B">
      <w:pPr>
        <w:pStyle w:val="ListParagraph"/>
        <w:numPr>
          <w:ilvl w:val="0"/>
          <w:numId w:val="40"/>
        </w:numPr>
        <w:spacing w:line="276" w:lineRule="auto"/>
        <w:rPr>
          <w:sz w:val="22"/>
          <w:szCs w:val="22"/>
          <w:lang w:val="en-IE"/>
        </w:rPr>
      </w:pPr>
      <w:r w:rsidRPr="002B287C">
        <w:rPr>
          <w:sz w:val="22"/>
          <w:szCs w:val="22"/>
          <w:lang w:val="en-IE"/>
        </w:rPr>
        <w:t>w</w:t>
      </w:r>
      <w:r w:rsidR="009F46AD" w:rsidRPr="002B287C">
        <w:rPr>
          <w:sz w:val="22"/>
          <w:szCs w:val="22"/>
          <w:lang w:val="en-IE"/>
        </w:rPr>
        <w:t>ider parent body?</w:t>
      </w:r>
    </w:p>
    <w:p w14:paraId="613C6ED9" w14:textId="1009A6AD" w:rsidR="00AD192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 xml:space="preserve">How is the Board informed of school developments/changes such as SIP, SEN planning, </w:t>
      </w:r>
      <w:r w:rsidR="00B4382F" w:rsidRPr="002B287C">
        <w:rPr>
          <w:sz w:val="22"/>
          <w:szCs w:val="22"/>
          <w:lang w:val="en-IE"/>
        </w:rPr>
        <w:t>curricular?</w:t>
      </w:r>
    </w:p>
    <w:p w14:paraId="60AA86C3" w14:textId="5072DAB0"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programme review, SSE? By whom?</w:t>
      </w:r>
    </w:p>
    <w:p w14:paraId="60AA86C4" w14:textId="77777777" w:rsidR="009F46AD" w:rsidRPr="002B287C" w:rsidRDefault="009F46AD" w:rsidP="00771E7B">
      <w:pPr>
        <w:pStyle w:val="ListParagraph"/>
        <w:numPr>
          <w:ilvl w:val="0"/>
          <w:numId w:val="40"/>
        </w:numPr>
        <w:spacing w:line="276" w:lineRule="auto"/>
        <w:rPr>
          <w:sz w:val="22"/>
          <w:szCs w:val="22"/>
          <w:lang w:val="en-IE"/>
        </w:rPr>
      </w:pPr>
      <w:r w:rsidRPr="002B287C">
        <w:rPr>
          <w:sz w:val="22"/>
          <w:szCs w:val="22"/>
          <w:lang w:val="en-IE"/>
        </w:rPr>
        <w:t>How does the Board communicate its work to the wider school community?</w:t>
      </w:r>
    </w:p>
    <w:p w14:paraId="60AA86C5" w14:textId="77777777" w:rsidR="009F46AD" w:rsidRDefault="009F46AD" w:rsidP="00771E7B">
      <w:pPr>
        <w:pStyle w:val="ListParagraph"/>
        <w:numPr>
          <w:ilvl w:val="0"/>
          <w:numId w:val="40"/>
        </w:numPr>
        <w:spacing w:line="276" w:lineRule="auto"/>
        <w:rPr>
          <w:sz w:val="22"/>
          <w:szCs w:val="22"/>
          <w:lang w:val="en-IE"/>
        </w:rPr>
      </w:pPr>
      <w:r w:rsidRPr="002B287C">
        <w:rPr>
          <w:sz w:val="22"/>
          <w:szCs w:val="22"/>
          <w:lang w:val="en-IE"/>
        </w:rPr>
        <w:t>How does the Board oversee the facilitation of Post Graduate Diploma in Education placements?</w:t>
      </w:r>
    </w:p>
    <w:p w14:paraId="230EED48" w14:textId="77777777" w:rsidR="002B287C" w:rsidRPr="002B287C" w:rsidRDefault="002B287C" w:rsidP="002B287C">
      <w:pPr>
        <w:pStyle w:val="ListParagraph"/>
        <w:spacing w:line="240" w:lineRule="auto"/>
        <w:rPr>
          <w:sz w:val="22"/>
          <w:szCs w:val="22"/>
          <w:lang w:val="en-IE"/>
        </w:rPr>
      </w:pPr>
    </w:p>
    <w:p w14:paraId="60AA86C6" w14:textId="1049D773" w:rsidR="009F46AD" w:rsidRPr="00142DF6" w:rsidRDefault="002B287C" w:rsidP="00AB39E2">
      <w:pPr>
        <w:rPr>
          <w:rFonts w:ascii="Bell MT" w:hAnsi="Bell MT"/>
          <w:b/>
          <w:bCs/>
          <w:color w:val="auto"/>
          <w:sz w:val="32"/>
          <w:szCs w:val="32"/>
          <w:lang w:val="en-IE"/>
        </w:rPr>
      </w:pPr>
      <w:r>
        <w:rPr>
          <w:rFonts w:ascii="Bell MT" w:hAnsi="Bell MT"/>
          <w:b/>
          <w:bCs/>
          <w:color w:val="auto"/>
          <w:sz w:val="32"/>
          <w:szCs w:val="32"/>
          <w:lang w:val="en-IE"/>
        </w:rPr>
        <w:t>10</w:t>
      </w:r>
      <w:r>
        <w:rPr>
          <w:rFonts w:ascii="Bell MT" w:hAnsi="Bell MT"/>
          <w:b/>
          <w:bCs/>
          <w:color w:val="auto"/>
          <w:sz w:val="32"/>
          <w:szCs w:val="32"/>
          <w:lang w:val="en-IE"/>
        </w:rPr>
        <w:tab/>
      </w:r>
      <w:r w:rsidR="009F46AD" w:rsidRPr="00142DF6">
        <w:rPr>
          <w:rFonts w:ascii="Bell MT" w:hAnsi="Bell MT"/>
          <w:b/>
          <w:bCs/>
          <w:color w:val="auto"/>
          <w:sz w:val="32"/>
          <w:szCs w:val="32"/>
          <w:lang w:val="en-IE"/>
        </w:rPr>
        <w:t>General Summary</w:t>
      </w:r>
    </w:p>
    <w:p w14:paraId="60AA86C7" w14:textId="77777777" w:rsidR="009F46AD" w:rsidRDefault="009F46AD">
      <w:pPr>
        <w:rPr>
          <w:b/>
          <w:bCs/>
          <w:sz w:val="24"/>
          <w:szCs w:val="24"/>
          <w:u w:val="single"/>
          <w:lang w:val="en-IE"/>
        </w:rPr>
      </w:pPr>
      <w:r w:rsidRPr="002B287C">
        <w:rPr>
          <w:rFonts w:ascii="Gaelic" w:hAnsi="Gaelic"/>
          <w:b/>
          <w:bCs/>
          <w:sz w:val="24"/>
          <w:szCs w:val="24"/>
          <w:u w:val="single"/>
          <w:lang w:val="en-IE"/>
        </w:rPr>
        <w:t>CEIST</w:t>
      </w:r>
      <w:r>
        <w:rPr>
          <w:b/>
          <w:bCs/>
          <w:sz w:val="24"/>
          <w:szCs w:val="24"/>
          <w:u w:val="single"/>
          <w:lang w:val="en-IE"/>
        </w:rPr>
        <w:t xml:space="preserve"> Schools:</w:t>
      </w:r>
    </w:p>
    <w:p w14:paraId="4C3B9F01" w14:textId="315531FF" w:rsidR="00BD63BA" w:rsidRPr="00AD192D" w:rsidRDefault="00BD63BA" w:rsidP="00BD63BA">
      <w:pPr>
        <w:rPr>
          <w:sz w:val="22"/>
          <w:szCs w:val="22"/>
          <w:lang w:val="en-IE"/>
        </w:rPr>
      </w:pPr>
      <w:r w:rsidRPr="004E0606">
        <w:rPr>
          <w:sz w:val="22"/>
          <w:szCs w:val="22"/>
          <w:lang w:val="en-IE"/>
        </w:rPr>
        <w:t xml:space="preserve">With few exceptions, our schools receive very favourable </w:t>
      </w:r>
      <w:r w:rsidR="00DD5326">
        <w:rPr>
          <w:sz w:val="22"/>
          <w:szCs w:val="22"/>
          <w:lang w:val="en-IE"/>
        </w:rPr>
        <w:t xml:space="preserve">inspection </w:t>
      </w:r>
      <w:r w:rsidRPr="004E0606">
        <w:rPr>
          <w:sz w:val="22"/>
          <w:szCs w:val="22"/>
          <w:lang w:val="en-IE"/>
        </w:rPr>
        <w:t>reports. They indicate that there is good or</w:t>
      </w:r>
      <w:r w:rsidR="000C7F09">
        <w:rPr>
          <w:sz w:val="22"/>
          <w:szCs w:val="22"/>
          <w:lang w:val="en-IE"/>
        </w:rPr>
        <w:t xml:space="preserve"> very </w:t>
      </w:r>
      <w:r w:rsidRPr="004E0606">
        <w:rPr>
          <w:sz w:val="22"/>
          <w:szCs w:val="22"/>
          <w:lang w:val="en-IE"/>
        </w:rPr>
        <w:t>good practice taking place in both dimensions of School Leadership and Learning and Teaching.</w:t>
      </w:r>
      <w:r w:rsidR="0064057D">
        <w:rPr>
          <w:sz w:val="22"/>
          <w:szCs w:val="22"/>
          <w:lang w:val="en-IE"/>
        </w:rPr>
        <w:t xml:space="preserve"> In some </w:t>
      </w:r>
      <w:r w:rsidR="00D6731A">
        <w:rPr>
          <w:sz w:val="22"/>
          <w:szCs w:val="22"/>
          <w:lang w:val="en-IE"/>
        </w:rPr>
        <w:t>cases,</w:t>
      </w:r>
      <w:r w:rsidR="0064057D">
        <w:rPr>
          <w:sz w:val="22"/>
          <w:szCs w:val="22"/>
          <w:lang w:val="en-IE"/>
        </w:rPr>
        <w:t xml:space="preserve"> </w:t>
      </w:r>
      <w:r w:rsidR="00EA35FD">
        <w:rPr>
          <w:sz w:val="22"/>
          <w:szCs w:val="22"/>
          <w:lang w:val="en-IE"/>
        </w:rPr>
        <w:t xml:space="preserve">excellent practice is </w:t>
      </w:r>
      <w:r w:rsidR="003F2D87">
        <w:rPr>
          <w:sz w:val="22"/>
          <w:szCs w:val="22"/>
          <w:lang w:val="en-IE"/>
        </w:rPr>
        <w:t xml:space="preserve">reported. </w:t>
      </w:r>
      <w:r w:rsidRPr="004E0606">
        <w:rPr>
          <w:sz w:val="22"/>
          <w:szCs w:val="22"/>
          <w:lang w:val="en-IE"/>
        </w:rPr>
        <w:t xml:space="preserve">There </w:t>
      </w:r>
      <w:r w:rsidR="008F3E79">
        <w:rPr>
          <w:sz w:val="22"/>
          <w:szCs w:val="22"/>
          <w:lang w:val="en-IE"/>
        </w:rPr>
        <w:t>are</w:t>
      </w:r>
      <w:r w:rsidRPr="004E0606">
        <w:rPr>
          <w:sz w:val="22"/>
          <w:szCs w:val="22"/>
          <w:lang w:val="en-IE"/>
        </w:rPr>
        <w:t xml:space="preserve"> always indications of areas for improvement and our schools show positive engagement with the implementation of improvements.</w:t>
      </w:r>
    </w:p>
    <w:p w14:paraId="60AA86C9" w14:textId="6D25F427" w:rsidR="009F46AD" w:rsidRPr="00AD192D" w:rsidRDefault="009F46AD">
      <w:pPr>
        <w:rPr>
          <w:sz w:val="22"/>
          <w:szCs w:val="22"/>
          <w:lang w:val="en-IE"/>
        </w:rPr>
      </w:pPr>
      <w:r w:rsidRPr="00AD192D">
        <w:rPr>
          <w:sz w:val="22"/>
          <w:szCs w:val="22"/>
          <w:lang w:val="en-IE"/>
        </w:rPr>
        <w:t>There has been huge change in the educational system of late and as more evidence of successful practice is gathered, both nationally and internationally, th</w:t>
      </w:r>
      <w:r w:rsidR="00536F0E">
        <w:rPr>
          <w:sz w:val="22"/>
          <w:szCs w:val="22"/>
          <w:lang w:val="en-IE"/>
        </w:rPr>
        <w:t>is trend will continue</w:t>
      </w:r>
      <w:r w:rsidRPr="00AD192D">
        <w:rPr>
          <w:sz w:val="22"/>
          <w:szCs w:val="22"/>
          <w:lang w:val="en-IE"/>
        </w:rPr>
        <w:t>.</w:t>
      </w:r>
      <w:r w:rsidR="00294B80">
        <w:rPr>
          <w:sz w:val="22"/>
          <w:szCs w:val="22"/>
          <w:lang w:val="en-IE"/>
        </w:rPr>
        <w:t xml:space="preserve">  The change agenda for the coming years indicate that </w:t>
      </w:r>
      <w:r w:rsidR="00F70656">
        <w:rPr>
          <w:sz w:val="22"/>
          <w:szCs w:val="22"/>
          <w:lang w:val="en-IE"/>
        </w:rPr>
        <w:t xml:space="preserve">the challenges and opportunities facing our schools remain intense.  However, as </w:t>
      </w:r>
      <w:r w:rsidR="005D2429">
        <w:rPr>
          <w:sz w:val="22"/>
          <w:szCs w:val="22"/>
          <w:lang w:val="en-IE"/>
        </w:rPr>
        <w:t xml:space="preserve">always, </w:t>
      </w:r>
      <w:r w:rsidR="005D2429" w:rsidRPr="005D2429">
        <w:rPr>
          <w:rFonts w:ascii="Gaelic" w:hAnsi="Gaelic"/>
          <w:sz w:val="22"/>
          <w:szCs w:val="22"/>
          <w:lang w:val="en-IE"/>
        </w:rPr>
        <w:t>CEIST</w:t>
      </w:r>
      <w:r w:rsidR="005D2429">
        <w:rPr>
          <w:sz w:val="22"/>
          <w:szCs w:val="22"/>
          <w:lang w:val="en-IE"/>
        </w:rPr>
        <w:t xml:space="preserve"> </w:t>
      </w:r>
      <w:r w:rsidRPr="00AD192D">
        <w:rPr>
          <w:sz w:val="22"/>
          <w:szCs w:val="22"/>
          <w:lang w:val="en-IE"/>
        </w:rPr>
        <w:t>schools have the capacity to manage this change and improvement</w:t>
      </w:r>
      <w:r w:rsidR="008A3CE9">
        <w:rPr>
          <w:sz w:val="22"/>
          <w:szCs w:val="22"/>
          <w:lang w:val="en-IE"/>
        </w:rPr>
        <w:t xml:space="preserve"> and do so in a manner that ensures </w:t>
      </w:r>
      <w:r w:rsidR="006A4D78">
        <w:rPr>
          <w:sz w:val="22"/>
          <w:szCs w:val="22"/>
          <w:lang w:val="en-IE"/>
        </w:rPr>
        <w:t>our rich heritage and core values are sustained</w:t>
      </w:r>
      <w:r w:rsidRPr="00AD192D">
        <w:rPr>
          <w:sz w:val="22"/>
          <w:szCs w:val="22"/>
          <w:lang w:val="en-IE"/>
        </w:rPr>
        <w:t>.</w:t>
      </w:r>
    </w:p>
    <w:p w14:paraId="60AA86CA" w14:textId="77777777" w:rsidR="009F46AD" w:rsidRPr="00AD192D" w:rsidRDefault="009F46AD">
      <w:pPr>
        <w:spacing w:after="0" w:line="240" w:lineRule="auto"/>
        <w:rPr>
          <w:sz w:val="22"/>
          <w:szCs w:val="22"/>
          <w:lang w:val="en-IE"/>
        </w:rPr>
      </w:pPr>
    </w:p>
    <w:p w14:paraId="60AA86CB" w14:textId="77777777" w:rsidR="009F46AD" w:rsidRPr="00AD192D" w:rsidRDefault="009F46AD">
      <w:pPr>
        <w:rPr>
          <w:b/>
          <w:bCs/>
          <w:sz w:val="22"/>
          <w:szCs w:val="22"/>
          <w:lang w:val="en-IE"/>
        </w:rPr>
      </w:pPr>
      <w:r w:rsidRPr="00AD192D">
        <w:rPr>
          <w:b/>
          <w:bCs/>
          <w:sz w:val="22"/>
          <w:szCs w:val="22"/>
          <w:u w:val="single"/>
          <w:lang w:val="en-IE"/>
        </w:rPr>
        <w:t>Board of Management:</w:t>
      </w:r>
    </w:p>
    <w:p w14:paraId="3AEAAD3A" w14:textId="032A313D" w:rsidR="00BD63BA" w:rsidRPr="00AD192D" w:rsidRDefault="00BD63BA" w:rsidP="00BD63BA">
      <w:pPr>
        <w:rPr>
          <w:sz w:val="22"/>
          <w:szCs w:val="22"/>
          <w:lang w:val="en-IE"/>
        </w:rPr>
      </w:pPr>
      <w:r w:rsidRPr="004E0606">
        <w:rPr>
          <w:sz w:val="22"/>
          <w:szCs w:val="22"/>
          <w:lang w:val="en-IE"/>
        </w:rPr>
        <w:t xml:space="preserve">Our Boards comprise of people who have volunteered their time and expertise </w:t>
      </w:r>
      <w:r w:rsidR="00D77B70">
        <w:rPr>
          <w:sz w:val="22"/>
          <w:szCs w:val="22"/>
          <w:lang w:val="en-IE"/>
        </w:rPr>
        <w:t xml:space="preserve">for three years or more. </w:t>
      </w:r>
      <w:r w:rsidRPr="004E0606">
        <w:rPr>
          <w:sz w:val="22"/>
          <w:szCs w:val="22"/>
          <w:lang w:val="en-IE"/>
        </w:rPr>
        <w:t xml:space="preserve"> It is extraordinary the level of effort and dedication shown by our volunteer members throughout the calendar year, sometimes in very challenging circumstances.   All members on our Boards have a genuine interest in the school, an interest in education and have expertise and experience to bring to the school’s governance.</w:t>
      </w:r>
      <w:r w:rsidR="004316C0">
        <w:rPr>
          <w:sz w:val="22"/>
          <w:szCs w:val="22"/>
          <w:lang w:val="en-IE"/>
        </w:rPr>
        <w:t xml:space="preserve"> </w:t>
      </w:r>
      <w:r w:rsidR="004316C0" w:rsidRPr="004316C0">
        <w:rPr>
          <w:rFonts w:ascii="Gaelic" w:hAnsi="Gaelic"/>
          <w:sz w:val="22"/>
          <w:szCs w:val="22"/>
          <w:lang w:val="en-IE"/>
        </w:rPr>
        <w:t>CEIST</w:t>
      </w:r>
      <w:r w:rsidR="004316C0">
        <w:rPr>
          <w:sz w:val="22"/>
          <w:szCs w:val="22"/>
          <w:lang w:val="en-IE"/>
        </w:rPr>
        <w:t xml:space="preserve"> as patron, is greatly indebted to them. </w:t>
      </w:r>
    </w:p>
    <w:p w14:paraId="60AA86CD" w14:textId="2DF62B1D" w:rsidR="009F46AD" w:rsidRPr="00614BBA" w:rsidRDefault="009F46AD">
      <w:pPr>
        <w:spacing w:after="0" w:line="240" w:lineRule="auto"/>
        <w:rPr>
          <w:b/>
          <w:bCs/>
          <w:color w:val="auto"/>
          <w:sz w:val="22"/>
          <w:szCs w:val="22"/>
          <w:lang w:val="en-IE"/>
        </w:rPr>
      </w:pPr>
      <w:r w:rsidRPr="00614BBA">
        <w:rPr>
          <w:b/>
          <w:bCs/>
          <w:color w:val="auto"/>
          <w:sz w:val="22"/>
          <w:szCs w:val="22"/>
          <w:lang w:val="en-IE"/>
        </w:rPr>
        <w:t xml:space="preserve">The findings in relation to the commitment of Boards and </w:t>
      </w:r>
      <w:r w:rsidR="000D43D7">
        <w:rPr>
          <w:b/>
          <w:bCs/>
          <w:color w:val="auto"/>
          <w:sz w:val="22"/>
          <w:szCs w:val="22"/>
          <w:lang w:val="en-IE"/>
        </w:rPr>
        <w:t>senior leadership teams</w:t>
      </w:r>
      <w:r w:rsidRPr="00614BBA">
        <w:rPr>
          <w:b/>
          <w:bCs/>
          <w:color w:val="auto"/>
          <w:sz w:val="22"/>
          <w:szCs w:val="22"/>
          <w:lang w:val="en-IE"/>
        </w:rPr>
        <w:t xml:space="preserve"> to the </w:t>
      </w:r>
      <w:r w:rsidRPr="00614BBA">
        <w:rPr>
          <w:rFonts w:ascii="Gaelic" w:hAnsi="Gaelic"/>
          <w:b/>
          <w:bCs/>
          <w:color w:val="auto"/>
          <w:sz w:val="22"/>
          <w:szCs w:val="22"/>
          <w:lang w:val="en-IE"/>
        </w:rPr>
        <w:t>CEIST</w:t>
      </w:r>
      <w:r w:rsidRPr="00614BBA">
        <w:rPr>
          <w:b/>
          <w:bCs/>
          <w:color w:val="auto"/>
          <w:sz w:val="22"/>
          <w:szCs w:val="22"/>
          <w:lang w:val="en-IE"/>
        </w:rPr>
        <w:t xml:space="preserve"> Vision and Values </w:t>
      </w:r>
      <w:r w:rsidR="00452E1F">
        <w:rPr>
          <w:b/>
          <w:bCs/>
          <w:color w:val="auto"/>
          <w:sz w:val="22"/>
          <w:szCs w:val="22"/>
          <w:lang w:val="en-IE"/>
        </w:rPr>
        <w:t>are</w:t>
      </w:r>
      <w:r w:rsidRPr="00614BBA">
        <w:rPr>
          <w:b/>
          <w:bCs/>
          <w:color w:val="auto"/>
          <w:sz w:val="22"/>
          <w:szCs w:val="22"/>
          <w:lang w:val="en-IE"/>
        </w:rPr>
        <w:t xml:space="preserve"> very heartening and show that the </w:t>
      </w:r>
      <w:r w:rsidRPr="00614BBA">
        <w:rPr>
          <w:rFonts w:ascii="Gaelic" w:hAnsi="Gaelic"/>
          <w:b/>
          <w:bCs/>
          <w:color w:val="auto"/>
          <w:sz w:val="22"/>
          <w:szCs w:val="22"/>
          <w:lang w:val="en-IE"/>
        </w:rPr>
        <w:t>CEIST</w:t>
      </w:r>
      <w:r w:rsidRPr="00614BBA">
        <w:rPr>
          <w:b/>
          <w:bCs/>
          <w:color w:val="auto"/>
          <w:sz w:val="22"/>
          <w:szCs w:val="22"/>
          <w:lang w:val="en-IE"/>
        </w:rPr>
        <w:t xml:space="preserve"> Charter is at the heart of school life</w:t>
      </w:r>
      <w:r w:rsidR="00C82FB3">
        <w:rPr>
          <w:b/>
          <w:bCs/>
          <w:color w:val="auto"/>
          <w:sz w:val="22"/>
          <w:szCs w:val="22"/>
          <w:lang w:val="en-IE"/>
        </w:rPr>
        <w:t>.</w:t>
      </w:r>
    </w:p>
    <w:p w14:paraId="60AA86CE" w14:textId="77777777" w:rsidR="009F46AD" w:rsidRPr="00AD192D" w:rsidRDefault="009F46AD">
      <w:pPr>
        <w:rPr>
          <w:sz w:val="22"/>
          <w:szCs w:val="22"/>
          <w:lang w:val="en-IE"/>
        </w:rPr>
      </w:pPr>
    </w:p>
    <w:p w14:paraId="60AA86CF" w14:textId="0F1D13F3" w:rsidR="009F46AD" w:rsidRPr="00AD192D" w:rsidRDefault="009F46AD">
      <w:pPr>
        <w:rPr>
          <w:b/>
          <w:bCs/>
          <w:sz w:val="22"/>
          <w:szCs w:val="22"/>
          <w:u w:val="single"/>
          <w:lang w:val="en-IE"/>
        </w:rPr>
      </w:pPr>
      <w:r w:rsidRPr="00AD192D">
        <w:rPr>
          <w:b/>
          <w:bCs/>
          <w:sz w:val="22"/>
          <w:szCs w:val="22"/>
          <w:u w:val="single"/>
          <w:lang w:val="en-IE"/>
        </w:rPr>
        <w:t xml:space="preserve">The </w:t>
      </w:r>
      <w:r w:rsidR="001A1720" w:rsidRPr="00AD192D">
        <w:rPr>
          <w:b/>
          <w:bCs/>
          <w:sz w:val="22"/>
          <w:szCs w:val="22"/>
          <w:u w:val="single"/>
          <w:lang w:val="en-IE"/>
        </w:rPr>
        <w:t>inspectors’</w:t>
      </w:r>
      <w:r w:rsidRPr="00AD192D">
        <w:rPr>
          <w:b/>
          <w:bCs/>
          <w:sz w:val="22"/>
          <w:szCs w:val="22"/>
          <w:u w:val="single"/>
          <w:lang w:val="en-IE"/>
        </w:rPr>
        <w:t xml:space="preserve"> expectations of the Board are very high:</w:t>
      </w:r>
    </w:p>
    <w:p w14:paraId="60AA86D1" w14:textId="63717281" w:rsidR="009F46AD" w:rsidRDefault="009F46AD">
      <w:pPr>
        <w:rPr>
          <w:sz w:val="22"/>
          <w:szCs w:val="22"/>
          <w:lang w:val="en-IE"/>
        </w:rPr>
      </w:pPr>
      <w:r w:rsidRPr="00AD192D">
        <w:rPr>
          <w:sz w:val="22"/>
          <w:szCs w:val="22"/>
          <w:lang w:val="en-IE"/>
        </w:rPr>
        <w:t>It is very important that Board members are facilitated and supported in every way to help them to</w:t>
      </w:r>
      <w:r w:rsidR="00DC13BF">
        <w:rPr>
          <w:sz w:val="22"/>
          <w:szCs w:val="22"/>
          <w:lang w:val="en-IE"/>
        </w:rPr>
        <w:t xml:space="preserve"> </w:t>
      </w:r>
      <w:r w:rsidRPr="00AD192D">
        <w:rPr>
          <w:sz w:val="22"/>
          <w:szCs w:val="22"/>
          <w:lang w:val="en-IE"/>
        </w:rPr>
        <w:t xml:space="preserve">undertake their responsibilities in a professional manner. </w:t>
      </w:r>
      <w:r w:rsidR="00C7299C">
        <w:rPr>
          <w:sz w:val="22"/>
          <w:szCs w:val="22"/>
          <w:lang w:val="en-IE"/>
        </w:rPr>
        <w:t xml:space="preserve"> </w:t>
      </w:r>
      <w:r w:rsidRPr="002B287C">
        <w:rPr>
          <w:rFonts w:ascii="Gaelic" w:hAnsi="Gaelic"/>
          <w:sz w:val="22"/>
          <w:szCs w:val="22"/>
          <w:lang w:val="en-IE"/>
        </w:rPr>
        <w:t>CEIST</w:t>
      </w:r>
      <w:r w:rsidRPr="00AD192D">
        <w:rPr>
          <w:sz w:val="22"/>
          <w:szCs w:val="22"/>
          <w:lang w:val="en-IE"/>
        </w:rPr>
        <w:t>/A</w:t>
      </w:r>
      <w:r w:rsidR="00DC13BF">
        <w:rPr>
          <w:sz w:val="22"/>
          <w:szCs w:val="22"/>
          <w:lang w:val="en-IE"/>
        </w:rPr>
        <w:t>PTCS</w:t>
      </w:r>
      <w:r w:rsidRPr="00AD192D">
        <w:rPr>
          <w:sz w:val="22"/>
          <w:szCs w:val="22"/>
          <w:lang w:val="en-IE"/>
        </w:rPr>
        <w:t xml:space="preserve"> provides in-service for new Boards. Board members </w:t>
      </w:r>
      <w:r w:rsidR="008A2E9C">
        <w:rPr>
          <w:sz w:val="22"/>
          <w:szCs w:val="22"/>
          <w:lang w:val="en-IE"/>
        </w:rPr>
        <w:t>are strongly</w:t>
      </w:r>
      <w:r w:rsidRPr="00AD192D">
        <w:rPr>
          <w:sz w:val="22"/>
          <w:szCs w:val="22"/>
          <w:lang w:val="en-IE"/>
        </w:rPr>
        <w:t xml:space="preserve"> encouraged to avail of this. </w:t>
      </w:r>
      <w:r w:rsidR="00A72756">
        <w:rPr>
          <w:sz w:val="22"/>
          <w:szCs w:val="22"/>
          <w:lang w:val="en-IE"/>
        </w:rPr>
        <w:t xml:space="preserve">In addition, </w:t>
      </w:r>
      <w:r w:rsidRPr="00AD192D">
        <w:rPr>
          <w:sz w:val="22"/>
          <w:szCs w:val="22"/>
          <w:lang w:val="en-IE"/>
        </w:rPr>
        <w:t>Board members, especially the Chair</w:t>
      </w:r>
      <w:r w:rsidR="00AB5DBA">
        <w:rPr>
          <w:sz w:val="22"/>
          <w:szCs w:val="22"/>
          <w:lang w:val="en-IE"/>
        </w:rPr>
        <w:t>person</w:t>
      </w:r>
      <w:r w:rsidRPr="00AD192D">
        <w:rPr>
          <w:sz w:val="22"/>
          <w:szCs w:val="22"/>
          <w:lang w:val="en-IE"/>
        </w:rPr>
        <w:t>, should try to attend information sessions given by the DES and JMB. E.g. Child Protection &amp; GDPR.</w:t>
      </w:r>
    </w:p>
    <w:p w14:paraId="7210CFE4" w14:textId="0973968C" w:rsidR="00BD63BA" w:rsidRPr="004E0606" w:rsidRDefault="00BD63BA">
      <w:pPr>
        <w:rPr>
          <w:sz w:val="22"/>
          <w:szCs w:val="22"/>
          <w:lang w:val="en-IE"/>
        </w:rPr>
      </w:pPr>
      <w:r w:rsidRPr="004E0606">
        <w:rPr>
          <w:sz w:val="22"/>
          <w:szCs w:val="22"/>
          <w:lang w:val="en-IE"/>
        </w:rPr>
        <w:t xml:space="preserve">All new Boards and all new members of a Board should attend the induction provided by the </w:t>
      </w:r>
      <w:r w:rsidRPr="00735E31">
        <w:rPr>
          <w:rFonts w:ascii="Gaelic" w:hAnsi="Gaelic"/>
          <w:sz w:val="22"/>
          <w:szCs w:val="22"/>
          <w:lang w:val="en-IE"/>
        </w:rPr>
        <w:t xml:space="preserve">CEIST </w:t>
      </w:r>
      <w:r w:rsidRPr="004E0606">
        <w:rPr>
          <w:sz w:val="22"/>
          <w:szCs w:val="22"/>
          <w:lang w:val="en-IE"/>
        </w:rPr>
        <w:t xml:space="preserve">FLG. This focusses on the Board’s role as devolved to them by the patron. Such a role is unique and requires exact understanding.  </w:t>
      </w:r>
      <w:r w:rsidR="00735E31">
        <w:rPr>
          <w:sz w:val="22"/>
          <w:szCs w:val="22"/>
          <w:lang w:val="en-IE"/>
        </w:rPr>
        <w:t xml:space="preserve">They should also attend </w:t>
      </w:r>
      <w:r w:rsidR="00046D78">
        <w:rPr>
          <w:sz w:val="22"/>
          <w:szCs w:val="22"/>
          <w:lang w:val="en-IE"/>
        </w:rPr>
        <w:t xml:space="preserve">network meetings and other special meetings as organised by </w:t>
      </w:r>
      <w:r w:rsidR="00046D78" w:rsidRPr="00046D78">
        <w:rPr>
          <w:rFonts w:ascii="Gaelic" w:hAnsi="Gaelic"/>
          <w:sz w:val="22"/>
          <w:szCs w:val="22"/>
          <w:lang w:val="en-IE"/>
        </w:rPr>
        <w:t>CEIST</w:t>
      </w:r>
      <w:r w:rsidR="00046D78">
        <w:rPr>
          <w:sz w:val="22"/>
          <w:szCs w:val="22"/>
          <w:lang w:val="en-IE"/>
        </w:rPr>
        <w:t xml:space="preserve"> from time to time. </w:t>
      </w:r>
      <w:r w:rsidR="008F4E19">
        <w:rPr>
          <w:sz w:val="22"/>
          <w:szCs w:val="22"/>
          <w:lang w:val="en-IE"/>
        </w:rPr>
        <w:t xml:space="preserve">A calendar of these events is shared with schools each year. </w:t>
      </w:r>
    </w:p>
    <w:p w14:paraId="60AA86D2" w14:textId="0CD50605" w:rsidR="009F46AD" w:rsidRDefault="009F46AD">
      <w:pPr>
        <w:spacing w:line="240" w:lineRule="auto"/>
        <w:rPr>
          <w:sz w:val="22"/>
          <w:szCs w:val="22"/>
          <w:lang w:val="en-IE"/>
        </w:rPr>
      </w:pPr>
      <w:r w:rsidRPr="004E0606">
        <w:rPr>
          <w:sz w:val="22"/>
          <w:szCs w:val="22"/>
          <w:lang w:val="en-IE"/>
        </w:rPr>
        <w:t>Principals (Secretary to the BOM) are encouraged to ensure that Board members are appraised of all school activities and supply them with all relevant documents and materials that will help in the smooth and comprehensive running of the Board,</w:t>
      </w:r>
      <w:r w:rsidR="00BD63BA" w:rsidRPr="004E0606">
        <w:rPr>
          <w:sz w:val="22"/>
          <w:szCs w:val="22"/>
          <w:lang w:val="en-IE"/>
        </w:rPr>
        <w:t xml:space="preserve"> such as</w:t>
      </w:r>
      <w:r w:rsidRPr="004E0606">
        <w:rPr>
          <w:sz w:val="22"/>
          <w:szCs w:val="22"/>
          <w:lang w:val="en-IE"/>
        </w:rPr>
        <w:t xml:space="preserve"> Circulars</w:t>
      </w:r>
      <w:r w:rsidRPr="00AD192D">
        <w:rPr>
          <w:sz w:val="22"/>
          <w:szCs w:val="22"/>
          <w:lang w:val="en-IE"/>
        </w:rPr>
        <w:t>, Bulletins, Guideline documents etc.</w:t>
      </w:r>
      <w:r w:rsidR="00A55861">
        <w:rPr>
          <w:sz w:val="22"/>
          <w:szCs w:val="22"/>
          <w:lang w:val="en-IE"/>
        </w:rPr>
        <w:t xml:space="preserve">  This familiarity with </w:t>
      </w:r>
      <w:r w:rsidR="00A41D37">
        <w:rPr>
          <w:sz w:val="22"/>
          <w:szCs w:val="22"/>
          <w:lang w:val="en-IE"/>
        </w:rPr>
        <w:t>breadt</w:t>
      </w:r>
      <w:r w:rsidR="00E74DC3">
        <w:rPr>
          <w:sz w:val="22"/>
          <w:szCs w:val="22"/>
          <w:lang w:val="en-IE"/>
        </w:rPr>
        <w:t xml:space="preserve">h of school activities prepares the Board well for the rigour of </w:t>
      </w:r>
      <w:r w:rsidR="00852661">
        <w:rPr>
          <w:sz w:val="22"/>
          <w:szCs w:val="22"/>
          <w:lang w:val="en-IE"/>
        </w:rPr>
        <w:t>the WSE/ MLL evaluation process.</w:t>
      </w:r>
    </w:p>
    <w:p w14:paraId="436B8D02" w14:textId="77777777" w:rsidR="00852661" w:rsidRPr="00AD192D" w:rsidRDefault="00852661">
      <w:pPr>
        <w:spacing w:line="240" w:lineRule="auto"/>
        <w:rPr>
          <w:sz w:val="22"/>
          <w:szCs w:val="22"/>
          <w:lang w:val="en-IE"/>
        </w:rPr>
      </w:pPr>
    </w:p>
    <w:p w14:paraId="60AA86D3" w14:textId="77777777" w:rsidR="009F46AD" w:rsidRPr="00AD192D" w:rsidRDefault="009F46AD">
      <w:pPr>
        <w:spacing w:line="240" w:lineRule="auto"/>
        <w:rPr>
          <w:sz w:val="22"/>
          <w:szCs w:val="22"/>
          <w:lang w:val="en-IE"/>
        </w:rPr>
      </w:pPr>
    </w:p>
    <w:p w14:paraId="60AA86D4" w14:textId="77777777" w:rsidR="009F46AD" w:rsidRPr="00AD192D" w:rsidRDefault="009F46AD">
      <w:pPr>
        <w:spacing w:line="240" w:lineRule="auto"/>
        <w:rPr>
          <w:b/>
          <w:bCs/>
          <w:sz w:val="22"/>
          <w:szCs w:val="22"/>
          <w:lang w:val="en-IE"/>
        </w:rPr>
      </w:pPr>
      <w:r w:rsidRPr="00AD192D">
        <w:rPr>
          <w:b/>
          <w:bCs/>
          <w:sz w:val="22"/>
          <w:szCs w:val="22"/>
          <w:u w:val="single"/>
          <w:lang w:val="en-IE"/>
        </w:rPr>
        <w:t>Communications:</w:t>
      </w:r>
    </w:p>
    <w:p w14:paraId="60AA86D5" w14:textId="2CE4DD70" w:rsidR="009F46AD" w:rsidRPr="00AD192D" w:rsidRDefault="009F46AD">
      <w:pPr>
        <w:rPr>
          <w:sz w:val="22"/>
          <w:szCs w:val="22"/>
          <w:lang w:val="en-IE"/>
        </w:rPr>
      </w:pPr>
      <w:r w:rsidRPr="00AD192D">
        <w:rPr>
          <w:sz w:val="22"/>
          <w:szCs w:val="22"/>
          <w:lang w:val="en-IE"/>
        </w:rPr>
        <w:t>The inspectors highlight the importance of clear communication within schools, from Board to the rest of the school community and from the school to parents.</w:t>
      </w:r>
    </w:p>
    <w:p w14:paraId="60AA86D7" w14:textId="2FB2B4E4" w:rsidR="009F46AD" w:rsidRPr="004E0606" w:rsidRDefault="009F46AD">
      <w:pPr>
        <w:spacing w:after="0" w:line="240" w:lineRule="auto"/>
        <w:rPr>
          <w:sz w:val="22"/>
          <w:szCs w:val="22"/>
          <w:lang w:val="en-IE"/>
        </w:rPr>
      </w:pPr>
      <w:r w:rsidRPr="00AD192D">
        <w:rPr>
          <w:sz w:val="22"/>
          <w:szCs w:val="22"/>
          <w:lang w:val="en-IE"/>
        </w:rPr>
        <w:t xml:space="preserve">This is mentioned under </w:t>
      </w:r>
      <w:r w:rsidR="00B246DD">
        <w:rPr>
          <w:sz w:val="22"/>
          <w:szCs w:val="22"/>
          <w:lang w:val="en-IE"/>
        </w:rPr>
        <w:t>‘</w:t>
      </w:r>
      <w:r w:rsidRPr="00AD192D">
        <w:rPr>
          <w:sz w:val="22"/>
          <w:szCs w:val="22"/>
          <w:lang w:val="en-IE"/>
        </w:rPr>
        <w:t>Managing the Organisation</w:t>
      </w:r>
      <w:r w:rsidR="00B246DD">
        <w:rPr>
          <w:sz w:val="22"/>
          <w:szCs w:val="22"/>
          <w:lang w:val="en-IE"/>
        </w:rPr>
        <w:t>’</w:t>
      </w:r>
      <w:r w:rsidRPr="00AD192D">
        <w:rPr>
          <w:sz w:val="22"/>
          <w:szCs w:val="22"/>
          <w:lang w:val="en-IE"/>
        </w:rPr>
        <w:t xml:space="preserve"> and relate</w:t>
      </w:r>
      <w:r w:rsidR="001A34C7">
        <w:rPr>
          <w:sz w:val="22"/>
          <w:szCs w:val="22"/>
          <w:lang w:val="en-IE"/>
        </w:rPr>
        <w:t>s</w:t>
      </w:r>
      <w:r w:rsidRPr="00AD192D">
        <w:rPr>
          <w:sz w:val="22"/>
          <w:szCs w:val="22"/>
          <w:lang w:val="en-IE"/>
        </w:rPr>
        <w:t xml:space="preserve"> to both the day</w:t>
      </w:r>
      <w:r w:rsidR="001A34C7">
        <w:rPr>
          <w:sz w:val="22"/>
          <w:szCs w:val="22"/>
          <w:lang w:val="en-IE"/>
        </w:rPr>
        <w:t>-</w:t>
      </w:r>
      <w:r w:rsidRPr="00AD192D">
        <w:rPr>
          <w:sz w:val="22"/>
          <w:szCs w:val="22"/>
          <w:lang w:val="en-IE"/>
        </w:rPr>
        <w:t>to</w:t>
      </w:r>
      <w:r w:rsidR="001A34C7">
        <w:rPr>
          <w:sz w:val="22"/>
          <w:szCs w:val="22"/>
          <w:lang w:val="en-IE"/>
        </w:rPr>
        <w:t>-</w:t>
      </w:r>
      <w:r w:rsidRPr="00AD192D">
        <w:rPr>
          <w:sz w:val="22"/>
          <w:szCs w:val="22"/>
          <w:lang w:val="en-IE"/>
        </w:rPr>
        <w:t xml:space="preserve">day activities and to the sharing of School Development </w:t>
      </w:r>
      <w:r w:rsidR="001A34C7">
        <w:rPr>
          <w:sz w:val="22"/>
          <w:szCs w:val="22"/>
          <w:lang w:val="en-IE"/>
        </w:rPr>
        <w:t>P</w:t>
      </w:r>
      <w:r w:rsidRPr="00AD192D">
        <w:rPr>
          <w:sz w:val="22"/>
          <w:szCs w:val="22"/>
          <w:lang w:val="en-IE"/>
        </w:rPr>
        <w:t>lanning. Reports mention the use of digital platforms especially in light of the school</w:t>
      </w:r>
      <w:r w:rsidR="001A34C7">
        <w:rPr>
          <w:sz w:val="22"/>
          <w:szCs w:val="22"/>
          <w:lang w:val="en-IE"/>
        </w:rPr>
        <w:t>’</w:t>
      </w:r>
      <w:r w:rsidRPr="00AD192D">
        <w:rPr>
          <w:sz w:val="22"/>
          <w:szCs w:val="22"/>
          <w:lang w:val="en-IE"/>
        </w:rPr>
        <w:t>s Digital P</w:t>
      </w:r>
      <w:r w:rsidR="001A34C7">
        <w:rPr>
          <w:sz w:val="22"/>
          <w:szCs w:val="22"/>
          <w:lang w:val="en-IE"/>
        </w:rPr>
        <w:t>olicy</w:t>
      </w:r>
      <w:r w:rsidRPr="00AD192D">
        <w:rPr>
          <w:sz w:val="22"/>
          <w:szCs w:val="22"/>
          <w:lang w:val="en-IE"/>
        </w:rPr>
        <w:t xml:space="preserve">. </w:t>
      </w:r>
      <w:r w:rsidRPr="004E0606">
        <w:rPr>
          <w:sz w:val="22"/>
          <w:szCs w:val="22"/>
          <w:lang w:val="en-IE"/>
        </w:rPr>
        <w:t>Websites, Newsletters, Facebook</w:t>
      </w:r>
      <w:r w:rsidR="00685BD7">
        <w:rPr>
          <w:sz w:val="22"/>
          <w:szCs w:val="22"/>
          <w:lang w:val="en-IE"/>
        </w:rPr>
        <w:t>,</w:t>
      </w:r>
      <w:r w:rsidRPr="004E0606">
        <w:rPr>
          <w:sz w:val="22"/>
          <w:szCs w:val="22"/>
          <w:lang w:val="en-IE"/>
        </w:rPr>
        <w:t xml:space="preserve"> </w:t>
      </w:r>
      <w:r w:rsidR="00855092">
        <w:rPr>
          <w:sz w:val="22"/>
          <w:szCs w:val="22"/>
          <w:lang w:val="en-IE"/>
        </w:rPr>
        <w:t xml:space="preserve">Instagram, </w:t>
      </w:r>
      <w:r w:rsidRPr="004E0606">
        <w:rPr>
          <w:sz w:val="22"/>
          <w:szCs w:val="22"/>
          <w:lang w:val="en-IE"/>
        </w:rPr>
        <w:t xml:space="preserve">Twitter </w:t>
      </w:r>
      <w:r w:rsidR="00685BD7">
        <w:rPr>
          <w:sz w:val="22"/>
          <w:szCs w:val="22"/>
          <w:lang w:val="en-IE"/>
        </w:rPr>
        <w:t>and the school app</w:t>
      </w:r>
      <w:r w:rsidR="00BC1F3F">
        <w:rPr>
          <w:sz w:val="22"/>
          <w:szCs w:val="22"/>
          <w:lang w:val="en-IE"/>
        </w:rPr>
        <w:t xml:space="preserve"> </w:t>
      </w:r>
      <w:r w:rsidRPr="004E0606">
        <w:rPr>
          <w:sz w:val="22"/>
          <w:szCs w:val="22"/>
          <w:lang w:val="en-IE"/>
        </w:rPr>
        <w:t xml:space="preserve">are the most commonly used methods of communication of school related activities. </w:t>
      </w:r>
    </w:p>
    <w:p w14:paraId="60AA86D8" w14:textId="7CDFD6F9" w:rsidR="009F46AD" w:rsidRPr="004E0606" w:rsidRDefault="009F46AD" w:rsidP="6F83E6BA">
      <w:pPr>
        <w:spacing w:after="0" w:line="240" w:lineRule="auto"/>
        <w:rPr>
          <w:sz w:val="22"/>
          <w:szCs w:val="22"/>
        </w:rPr>
      </w:pPr>
      <w:r w:rsidRPr="6F83E6BA">
        <w:rPr>
          <w:sz w:val="22"/>
          <w:szCs w:val="22"/>
        </w:rPr>
        <w:t>School student reports, text messaging</w:t>
      </w:r>
      <w:r w:rsidR="001A34C7" w:rsidRPr="6F83E6BA">
        <w:rPr>
          <w:sz w:val="22"/>
          <w:szCs w:val="22"/>
        </w:rPr>
        <w:t>, school app</w:t>
      </w:r>
      <w:r w:rsidR="00907A4C" w:rsidRPr="6F83E6BA">
        <w:rPr>
          <w:sz w:val="22"/>
          <w:szCs w:val="22"/>
        </w:rPr>
        <w:t>, social media</w:t>
      </w:r>
      <w:r w:rsidRPr="6F83E6BA">
        <w:rPr>
          <w:sz w:val="22"/>
          <w:szCs w:val="22"/>
        </w:rPr>
        <w:t xml:space="preserve"> and school journals are used for the day</w:t>
      </w:r>
      <w:r w:rsidR="001A34C7" w:rsidRPr="6F83E6BA">
        <w:rPr>
          <w:sz w:val="22"/>
          <w:szCs w:val="22"/>
        </w:rPr>
        <w:t>-</w:t>
      </w:r>
      <w:r w:rsidRPr="6F83E6BA">
        <w:rPr>
          <w:sz w:val="22"/>
          <w:szCs w:val="22"/>
        </w:rPr>
        <w:t>to</w:t>
      </w:r>
      <w:r w:rsidR="001A34C7" w:rsidRPr="6F83E6BA">
        <w:rPr>
          <w:sz w:val="22"/>
          <w:szCs w:val="22"/>
        </w:rPr>
        <w:t>-</w:t>
      </w:r>
      <w:r w:rsidRPr="6F83E6BA">
        <w:rPr>
          <w:sz w:val="22"/>
          <w:szCs w:val="22"/>
        </w:rPr>
        <w:t xml:space="preserve">day link to parents. </w:t>
      </w:r>
      <w:r w:rsidR="001A34C7" w:rsidRPr="6F83E6BA">
        <w:rPr>
          <w:sz w:val="22"/>
          <w:szCs w:val="22"/>
        </w:rPr>
        <w:t>Many</w:t>
      </w:r>
      <w:r w:rsidRPr="6F83E6BA">
        <w:rPr>
          <w:sz w:val="22"/>
          <w:szCs w:val="22"/>
        </w:rPr>
        <w:t xml:space="preserve"> schools are now granting parents/guardians access to the school database for information directly related to their child’s educational progress</w:t>
      </w:r>
      <w:r w:rsidR="007E2092" w:rsidRPr="6F83E6BA">
        <w:rPr>
          <w:sz w:val="22"/>
          <w:szCs w:val="22"/>
        </w:rPr>
        <w:t>, attendance and behaviour</w:t>
      </w:r>
      <w:r w:rsidRPr="6F83E6BA">
        <w:rPr>
          <w:sz w:val="22"/>
          <w:szCs w:val="22"/>
        </w:rPr>
        <w:t>.</w:t>
      </w:r>
      <w:r w:rsidR="00BC1F3F" w:rsidRPr="6F83E6BA">
        <w:rPr>
          <w:sz w:val="22"/>
          <w:szCs w:val="22"/>
        </w:rPr>
        <w:t xml:space="preserve">  </w:t>
      </w:r>
    </w:p>
    <w:p w14:paraId="60AA86D9" w14:textId="77777777" w:rsidR="009F46AD" w:rsidRPr="004E0606" w:rsidRDefault="009F46AD">
      <w:pPr>
        <w:spacing w:after="0" w:line="240" w:lineRule="auto"/>
        <w:rPr>
          <w:sz w:val="22"/>
          <w:szCs w:val="22"/>
          <w:lang w:val="en-IE"/>
        </w:rPr>
      </w:pPr>
    </w:p>
    <w:p w14:paraId="60AA86DA" w14:textId="77777777" w:rsidR="009F46AD" w:rsidRDefault="009F46AD">
      <w:pPr>
        <w:spacing w:after="0" w:line="240" w:lineRule="auto"/>
        <w:rPr>
          <w:b/>
          <w:bCs/>
          <w:sz w:val="22"/>
          <w:szCs w:val="22"/>
          <w:u w:val="single"/>
          <w:lang w:val="en-IE"/>
        </w:rPr>
      </w:pPr>
      <w:r w:rsidRPr="004E0606">
        <w:rPr>
          <w:b/>
          <w:bCs/>
          <w:sz w:val="22"/>
          <w:szCs w:val="22"/>
          <w:u w:val="single"/>
          <w:lang w:val="en-IE"/>
        </w:rPr>
        <w:t>School Self-Evaluation:</w:t>
      </w:r>
    </w:p>
    <w:p w14:paraId="13BAD0F7" w14:textId="77777777" w:rsidR="0046742F" w:rsidRPr="004E0606" w:rsidRDefault="0046742F">
      <w:pPr>
        <w:spacing w:after="0" w:line="240" w:lineRule="auto"/>
        <w:rPr>
          <w:b/>
          <w:bCs/>
          <w:sz w:val="22"/>
          <w:szCs w:val="22"/>
          <w:u w:val="single"/>
          <w:lang w:val="en-IE"/>
        </w:rPr>
      </w:pPr>
    </w:p>
    <w:p w14:paraId="60AA86DB" w14:textId="4E3D221B" w:rsidR="009F46AD" w:rsidRPr="004E0606" w:rsidRDefault="0046742F">
      <w:pPr>
        <w:spacing w:after="0" w:line="240" w:lineRule="auto"/>
        <w:rPr>
          <w:sz w:val="22"/>
          <w:szCs w:val="22"/>
          <w:lang w:val="en-IE"/>
        </w:rPr>
      </w:pPr>
      <w:r>
        <w:rPr>
          <w:sz w:val="22"/>
          <w:szCs w:val="22"/>
          <w:lang w:val="en-IE"/>
        </w:rPr>
        <w:t>The SSE</w:t>
      </w:r>
      <w:r w:rsidR="009F46AD" w:rsidRPr="004E0606">
        <w:rPr>
          <w:sz w:val="22"/>
          <w:szCs w:val="22"/>
          <w:lang w:val="en-IE"/>
        </w:rPr>
        <w:t xml:space="preserve"> process is now an integral part of school </w:t>
      </w:r>
      <w:r w:rsidR="005D074E" w:rsidRPr="004E0606">
        <w:rPr>
          <w:sz w:val="22"/>
          <w:szCs w:val="22"/>
          <w:lang w:val="en-IE"/>
        </w:rPr>
        <w:t>life,</w:t>
      </w:r>
      <w:r w:rsidR="009F46AD" w:rsidRPr="004E0606">
        <w:rPr>
          <w:sz w:val="22"/>
          <w:szCs w:val="22"/>
          <w:lang w:val="en-IE"/>
        </w:rPr>
        <w:t xml:space="preserve"> and it is recommended that schools be seen to actively engage in it to ascertain how the school is performing and how it can improve. There are very many references to this in the reports.</w:t>
      </w:r>
    </w:p>
    <w:p w14:paraId="60AA86DC" w14:textId="77777777" w:rsidR="009F46AD" w:rsidRPr="004E0606" w:rsidRDefault="009F46AD">
      <w:pPr>
        <w:spacing w:after="0" w:line="240" w:lineRule="auto"/>
        <w:rPr>
          <w:sz w:val="22"/>
          <w:szCs w:val="22"/>
          <w:lang w:val="en-IE"/>
        </w:rPr>
      </w:pPr>
    </w:p>
    <w:p w14:paraId="60AA86DD" w14:textId="77777777" w:rsidR="009F46AD" w:rsidRPr="004E0606" w:rsidRDefault="009F46AD">
      <w:pPr>
        <w:spacing w:after="0" w:line="240" w:lineRule="auto"/>
        <w:rPr>
          <w:b/>
          <w:bCs/>
          <w:sz w:val="22"/>
          <w:szCs w:val="22"/>
          <w:u w:val="single"/>
          <w:lang w:val="en-IE"/>
        </w:rPr>
      </w:pPr>
      <w:r w:rsidRPr="004E0606">
        <w:rPr>
          <w:b/>
          <w:bCs/>
          <w:sz w:val="22"/>
          <w:szCs w:val="22"/>
          <w:u w:val="single"/>
          <w:lang w:val="en-IE"/>
        </w:rPr>
        <w:t>Distributed Leadership:</w:t>
      </w:r>
    </w:p>
    <w:p w14:paraId="60AA86DE" w14:textId="77777777" w:rsidR="009F46AD" w:rsidRPr="004E0606" w:rsidRDefault="009F46AD">
      <w:pPr>
        <w:spacing w:after="0" w:line="240" w:lineRule="auto"/>
        <w:rPr>
          <w:sz w:val="22"/>
          <w:szCs w:val="22"/>
          <w:lang w:val="en-IE"/>
        </w:rPr>
      </w:pPr>
    </w:p>
    <w:p w14:paraId="60AA86DF" w14:textId="3CA136E8" w:rsidR="009F46AD" w:rsidRPr="00AD192D" w:rsidRDefault="001A34C7">
      <w:pPr>
        <w:spacing w:after="0" w:line="240" w:lineRule="auto"/>
        <w:rPr>
          <w:sz w:val="22"/>
          <w:szCs w:val="22"/>
          <w:lang w:val="en-IE"/>
        </w:rPr>
      </w:pPr>
      <w:r w:rsidRPr="004E0606">
        <w:rPr>
          <w:sz w:val="22"/>
          <w:szCs w:val="22"/>
          <w:lang w:val="en-IE"/>
        </w:rPr>
        <w:t xml:space="preserve">The regular review of the </w:t>
      </w:r>
      <w:r w:rsidR="009F46AD" w:rsidRPr="004E0606">
        <w:rPr>
          <w:sz w:val="22"/>
          <w:szCs w:val="22"/>
          <w:lang w:val="en-IE"/>
        </w:rPr>
        <w:t>post</w:t>
      </w:r>
      <w:r w:rsidRPr="004E0606">
        <w:rPr>
          <w:sz w:val="22"/>
          <w:szCs w:val="22"/>
          <w:lang w:val="en-IE"/>
        </w:rPr>
        <w:t>s of responsibility</w:t>
      </w:r>
      <w:r w:rsidR="009F46AD" w:rsidRPr="004E0606">
        <w:rPr>
          <w:sz w:val="22"/>
          <w:szCs w:val="22"/>
          <w:lang w:val="en-IE"/>
        </w:rPr>
        <w:t xml:space="preserve"> structures </w:t>
      </w:r>
      <w:r w:rsidR="00090E0D" w:rsidRPr="004E0606">
        <w:rPr>
          <w:sz w:val="22"/>
          <w:szCs w:val="22"/>
          <w:lang w:val="en-IE"/>
        </w:rPr>
        <w:t>gives</w:t>
      </w:r>
      <w:r w:rsidRPr="004E0606">
        <w:rPr>
          <w:sz w:val="22"/>
          <w:szCs w:val="22"/>
          <w:lang w:val="en-IE"/>
        </w:rPr>
        <w:t xml:space="preserve"> the</w:t>
      </w:r>
      <w:r w:rsidR="009F46AD" w:rsidRPr="004E0606">
        <w:rPr>
          <w:sz w:val="22"/>
          <w:szCs w:val="22"/>
          <w:lang w:val="en-IE"/>
        </w:rPr>
        <w:t xml:space="preserve"> opportunity for meaningful distribution of roles and duties among middle leadership.</w:t>
      </w:r>
      <w:r w:rsidR="009F46AD" w:rsidRPr="00AD192D">
        <w:rPr>
          <w:sz w:val="22"/>
          <w:szCs w:val="22"/>
          <w:lang w:val="en-IE"/>
        </w:rPr>
        <w:t xml:space="preserve"> </w:t>
      </w:r>
    </w:p>
    <w:p w14:paraId="60AA86E0" w14:textId="77777777" w:rsidR="009F46AD" w:rsidRPr="00AD192D" w:rsidRDefault="009F46AD">
      <w:pPr>
        <w:spacing w:after="0" w:line="240" w:lineRule="auto"/>
        <w:rPr>
          <w:sz w:val="22"/>
          <w:szCs w:val="22"/>
          <w:lang w:val="en-IE"/>
        </w:rPr>
      </w:pPr>
    </w:p>
    <w:p w14:paraId="60AA86E1" w14:textId="77777777" w:rsidR="009F46AD" w:rsidRPr="00AD192D" w:rsidRDefault="009F46AD">
      <w:pPr>
        <w:spacing w:after="0" w:line="240" w:lineRule="auto"/>
        <w:rPr>
          <w:b/>
          <w:bCs/>
          <w:sz w:val="22"/>
          <w:szCs w:val="22"/>
          <w:lang w:val="en-IE"/>
        </w:rPr>
      </w:pPr>
      <w:r w:rsidRPr="00AD192D">
        <w:rPr>
          <w:b/>
          <w:bCs/>
          <w:sz w:val="22"/>
          <w:szCs w:val="22"/>
          <w:u w:val="single"/>
          <w:lang w:val="en-IE"/>
        </w:rPr>
        <w:t>Learning and Teaching:</w:t>
      </w:r>
    </w:p>
    <w:p w14:paraId="60AA86E2" w14:textId="77777777" w:rsidR="009F46AD" w:rsidRPr="00AD192D" w:rsidRDefault="009F46AD">
      <w:pPr>
        <w:spacing w:after="0" w:line="240" w:lineRule="auto"/>
        <w:rPr>
          <w:sz w:val="22"/>
          <w:szCs w:val="22"/>
          <w:lang w:val="en-IE"/>
        </w:rPr>
      </w:pPr>
    </w:p>
    <w:p w14:paraId="60AA86E3" w14:textId="3CC90755" w:rsidR="009F46AD" w:rsidRPr="00AD192D" w:rsidRDefault="001A34C7">
      <w:pPr>
        <w:spacing w:after="0" w:line="240" w:lineRule="auto"/>
        <w:rPr>
          <w:sz w:val="22"/>
          <w:szCs w:val="22"/>
          <w:lang w:val="en-IE"/>
        </w:rPr>
      </w:pPr>
      <w:r w:rsidRPr="00967069">
        <w:rPr>
          <w:sz w:val="22"/>
          <w:szCs w:val="22"/>
          <w:lang w:val="en-IE"/>
        </w:rPr>
        <w:t xml:space="preserve">Increasingly it is essential that Boards </w:t>
      </w:r>
      <w:r w:rsidR="009F46AD" w:rsidRPr="00967069">
        <w:rPr>
          <w:sz w:val="22"/>
          <w:szCs w:val="22"/>
          <w:lang w:val="en-IE"/>
        </w:rPr>
        <w:t>facilitate and resource staff to engage with the change through CPD and school planning.</w:t>
      </w:r>
      <w:r w:rsidR="00967069">
        <w:rPr>
          <w:sz w:val="22"/>
          <w:szCs w:val="22"/>
          <w:lang w:val="en-IE"/>
        </w:rPr>
        <w:t xml:space="preserve"> </w:t>
      </w:r>
      <w:r w:rsidR="00C70235">
        <w:rPr>
          <w:sz w:val="22"/>
          <w:szCs w:val="22"/>
          <w:lang w:val="en-IE"/>
        </w:rPr>
        <w:t xml:space="preserve"> </w:t>
      </w:r>
      <w:r w:rsidRPr="00967069">
        <w:rPr>
          <w:sz w:val="22"/>
          <w:szCs w:val="22"/>
          <w:lang w:val="en-IE"/>
        </w:rPr>
        <w:t xml:space="preserve">Established </w:t>
      </w:r>
      <w:r w:rsidR="009F46AD" w:rsidRPr="00967069">
        <w:rPr>
          <w:sz w:val="22"/>
          <w:szCs w:val="22"/>
          <w:lang w:val="en-IE"/>
        </w:rPr>
        <w:t xml:space="preserve">methodologies such as Assessment for Learning, Formative Assessment, Differentiation and </w:t>
      </w:r>
      <w:r w:rsidR="00B52476">
        <w:rPr>
          <w:sz w:val="22"/>
          <w:szCs w:val="22"/>
          <w:lang w:val="en-IE"/>
        </w:rPr>
        <w:t>flexible</w:t>
      </w:r>
      <w:r w:rsidR="009F46AD" w:rsidRPr="00967069">
        <w:rPr>
          <w:sz w:val="22"/>
          <w:szCs w:val="22"/>
          <w:lang w:val="en-IE"/>
        </w:rPr>
        <w:t xml:space="preserve"> classroom practices </w:t>
      </w:r>
      <w:r w:rsidR="00C70235">
        <w:rPr>
          <w:sz w:val="22"/>
          <w:szCs w:val="22"/>
          <w:lang w:val="en-IE"/>
        </w:rPr>
        <w:t xml:space="preserve">are </w:t>
      </w:r>
      <w:r w:rsidRPr="00967069">
        <w:rPr>
          <w:sz w:val="22"/>
          <w:szCs w:val="22"/>
          <w:lang w:val="en-IE"/>
        </w:rPr>
        <w:t xml:space="preserve">essential in the modern school </w:t>
      </w:r>
      <w:r w:rsidR="009F46AD" w:rsidRPr="00967069">
        <w:rPr>
          <w:sz w:val="22"/>
          <w:szCs w:val="22"/>
          <w:lang w:val="en-IE"/>
        </w:rPr>
        <w:t>. It is recommended that staff be accommodated in engaging with these in a collaborative manner</w:t>
      </w:r>
      <w:r w:rsidR="009F46AD" w:rsidRPr="00AD192D">
        <w:rPr>
          <w:sz w:val="22"/>
          <w:szCs w:val="22"/>
          <w:lang w:val="en-IE"/>
        </w:rPr>
        <w:t>.</w:t>
      </w:r>
      <w:r w:rsidR="00386AC0">
        <w:rPr>
          <w:sz w:val="22"/>
          <w:szCs w:val="22"/>
          <w:lang w:val="en-IE"/>
        </w:rPr>
        <w:t xml:space="preserve"> Subject department plans should reference these</w:t>
      </w:r>
      <w:r w:rsidR="00457D21">
        <w:rPr>
          <w:sz w:val="22"/>
          <w:szCs w:val="22"/>
          <w:lang w:val="en-IE"/>
        </w:rPr>
        <w:t>,</w:t>
      </w:r>
      <w:r w:rsidR="00386AC0">
        <w:rPr>
          <w:sz w:val="22"/>
          <w:szCs w:val="22"/>
          <w:lang w:val="en-IE"/>
        </w:rPr>
        <w:t xml:space="preserve"> </w:t>
      </w:r>
      <w:r w:rsidR="00E40238">
        <w:rPr>
          <w:sz w:val="22"/>
          <w:szCs w:val="22"/>
          <w:lang w:val="en-IE"/>
        </w:rPr>
        <w:t xml:space="preserve">methodically. </w:t>
      </w:r>
    </w:p>
    <w:p w14:paraId="60AA86E4" w14:textId="77777777" w:rsidR="009F46AD" w:rsidRPr="00AD192D" w:rsidRDefault="009F46AD">
      <w:pPr>
        <w:spacing w:after="0" w:line="240" w:lineRule="auto"/>
        <w:rPr>
          <w:sz w:val="22"/>
          <w:szCs w:val="22"/>
          <w:lang w:val="en-IE"/>
        </w:rPr>
      </w:pPr>
    </w:p>
    <w:p w14:paraId="60AA86E5" w14:textId="77777777" w:rsidR="009F46AD" w:rsidRPr="00AD192D" w:rsidRDefault="009F46AD">
      <w:pPr>
        <w:spacing w:after="0" w:line="240" w:lineRule="auto"/>
        <w:rPr>
          <w:b/>
          <w:bCs/>
          <w:sz w:val="22"/>
          <w:szCs w:val="22"/>
          <w:u w:val="single"/>
          <w:lang w:val="en-IE"/>
        </w:rPr>
      </w:pPr>
      <w:r w:rsidRPr="00AD192D">
        <w:rPr>
          <w:b/>
          <w:bCs/>
          <w:sz w:val="22"/>
          <w:szCs w:val="22"/>
          <w:u w:val="single"/>
          <w:lang w:val="en-IE"/>
        </w:rPr>
        <w:t>Special Educational Needs</w:t>
      </w:r>
    </w:p>
    <w:p w14:paraId="76EF57D9" w14:textId="77777777" w:rsidR="00967069" w:rsidRDefault="00967069">
      <w:pPr>
        <w:spacing w:after="0" w:line="240" w:lineRule="auto"/>
        <w:rPr>
          <w:color w:val="331C98"/>
          <w:sz w:val="22"/>
          <w:szCs w:val="22"/>
          <w:lang w:val="en-IE"/>
        </w:rPr>
      </w:pPr>
    </w:p>
    <w:p w14:paraId="60AA86E7" w14:textId="0FD4F2BA" w:rsidR="009F46AD" w:rsidRPr="00AD192D" w:rsidRDefault="001A34C7">
      <w:pPr>
        <w:spacing w:after="0" w:line="240" w:lineRule="auto"/>
        <w:rPr>
          <w:sz w:val="22"/>
          <w:szCs w:val="22"/>
          <w:lang w:val="en-IE"/>
        </w:rPr>
      </w:pPr>
      <w:r w:rsidRPr="00967069">
        <w:rPr>
          <w:sz w:val="22"/>
          <w:szCs w:val="22"/>
          <w:lang w:val="en-IE"/>
        </w:rPr>
        <w:t>It is essential that schools make every effort to address the individual needs of all students in our schools</w:t>
      </w:r>
      <w:r w:rsidR="00E42248">
        <w:rPr>
          <w:sz w:val="22"/>
          <w:szCs w:val="22"/>
          <w:lang w:val="en-IE"/>
        </w:rPr>
        <w:t>,</w:t>
      </w:r>
      <w:r w:rsidRPr="00967069">
        <w:rPr>
          <w:sz w:val="22"/>
          <w:szCs w:val="22"/>
          <w:lang w:val="en-IE"/>
        </w:rPr>
        <w:t xml:space="preserve"> in particular those with special needs. </w:t>
      </w:r>
      <w:r w:rsidR="009F46AD" w:rsidRPr="00967069">
        <w:rPr>
          <w:sz w:val="22"/>
          <w:szCs w:val="22"/>
          <w:lang w:val="en-IE"/>
        </w:rPr>
        <w:t>Throughout</w:t>
      </w:r>
      <w:r w:rsidR="009F46AD" w:rsidRPr="00AD192D">
        <w:rPr>
          <w:sz w:val="22"/>
          <w:szCs w:val="22"/>
          <w:lang w:val="en-IE"/>
        </w:rPr>
        <w:t xml:space="preserve"> the inspection reports there is reference to the Special Educational Needs students and the provision for their education. A considerable </w:t>
      </w:r>
      <w:r w:rsidR="008243AB" w:rsidRPr="00AD192D">
        <w:rPr>
          <w:sz w:val="22"/>
          <w:szCs w:val="22"/>
          <w:lang w:val="en-IE"/>
        </w:rPr>
        <w:t>number</w:t>
      </w:r>
      <w:r w:rsidR="009F46AD" w:rsidRPr="00AD192D">
        <w:rPr>
          <w:sz w:val="22"/>
          <w:szCs w:val="22"/>
          <w:lang w:val="en-IE"/>
        </w:rPr>
        <w:t xml:space="preserve"> of resources are dedicated to this area of </w:t>
      </w:r>
      <w:r w:rsidR="009F46AD" w:rsidRPr="00967069">
        <w:rPr>
          <w:sz w:val="22"/>
          <w:szCs w:val="22"/>
          <w:lang w:val="en-IE"/>
        </w:rPr>
        <w:t xml:space="preserve">education and it is very important that these resources are deployed and used in the manner intended. </w:t>
      </w:r>
      <w:r w:rsidRPr="00967069">
        <w:rPr>
          <w:sz w:val="22"/>
          <w:szCs w:val="22"/>
          <w:lang w:val="en-IE"/>
        </w:rPr>
        <w:t>Schools are accountable</w:t>
      </w:r>
      <w:r w:rsidR="00B40682" w:rsidRPr="00967069">
        <w:rPr>
          <w:sz w:val="22"/>
          <w:szCs w:val="22"/>
          <w:lang w:val="en-IE"/>
        </w:rPr>
        <w:t xml:space="preserve"> </w:t>
      </w:r>
      <w:r w:rsidRPr="00967069">
        <w:rPr>
          <w:sz w:val="22"/>
          <w:szCs w:val="22"/>
          <w:lang w:val="en-IE"/>
        </w:rPr>
        <w:t xml:space="preserve">regarding deployment of resources </w:t>
      </w:r>
      <w:r w:rsidR="00B40682" w:rsidRPr="00967069">
        <w:rPr>
          <w:sz w:val="22"/>
          <w:szCs w:val="22"/>
          <w:lang w:val="en-IE"/>
        </w:rPr>
        <w:t>at individual student level</w:t>
      </w:r>
      <w:r w:rsidRPr="00967069">
        <w:rPr>
          <w:sz w:val="22"/>
          <w:szCs w:val="22"/>
          <w:lang w:val="en-IE"/>
        </w:rPr>
        <w:t>.</w:t>
      </w:r>
      <w:r w:rsidR="00E40238">
        <w:rPr>
          <w:sz w:val="22"/>
          <w:szCs w:val="22"/>
          <w:lang w:val="en-IE"/>
        </w:rPr>
        <w:t xml:space="preserve"> All evaluations expect precision i</w:t>
      </w:r>
      <w:r w:rsidR="001522D8">
        <w:rPr>
          <w:sz w:val="22"/>
          <w:szCs w:val="22"/>
          <w:lang w:val="en-IE"/>
        </w:rPr>
        <w:t xml:space="preserve">n this regard. </w:t>
      </w:r>
    </w:p>
    <w:p w14:paraId="60AA86E8" w14:textId="77777777" w:rsidR="009F46AD" w:rsidRPr="00AD192D" w:rsidRDefault="009F46AD">
      <w:pPr>
        <w:spacing w:after="0" w:line="240" w:lineRule="auto"/>
        <w:rPr>
          <w:i/>
          <w:iCs/>
          <w:color w:val="FF0000"/>
          <w:sz w:val="22"/>
          <w:szCs w:val="22"/>
          <w:lang w:val="en-IE"/>
        </w:rPr>
      </w:pPr>
    </w:p>
    <w:p w14:paraId="60AA86E9" w14:textId="77777777" w:rsidR="009F46AD" w:rsidRPr="00AD192D" w:rsidRDefault="009F46AD">
      <w:pPr>
        <w:spacing w:after="0" w:line="240" w:lineRule="auto"/>
        <w:rPr>
          <w:b/>
          <w:bCs/>
          <w:sz w:val="22"/>
          <w:szCs w:val="22"/>
          <w:u w:val="single"/>
          <w:lang w:val="en-IE"/>
        </w:rPr>
      </w:pPr>
      <w:r w:rsidRPr="00AD192D">
        <w:rPr>
          <w:b/>
          <w:bCs/>
          <w:sz w:val="22"/>
          <w:szCs w:val="22"/>
          <w:u w:val="single"/>
          <w:lang w:val="en-IE"/>
        </w:rPr>
        <w:t>Student Care and Well-Being:</w:t>
      </w:r>
    </w:p>
    <w:p w14:paraId="60AA86EA" w14:textId="77777777" w:rsidR="009F46AD" w:rsidRPr="00AD192D" w:rsidRDefault="009F46AD">
      <w:pPr>
        <w:spacing w:after="0" w:line="240" w:lineRule="auto"/>
        <w:rPr>
          <w:i/>
          <w:iCs/>
          <w:sz w:val="22"/>
          <w:szCs w:val="22"/>
          <w:u w:val="single"/>
          <w:lang w:val="en-IE"/>
        </w:rPr>
      </w:pPr>
    </w:p>
    <w:p w14:paraId="39F8A03F" w14:textId="77777777" w:rsidR="00DC73E5" w:rsidRDefault="009F46AD">
      <w:pPr>
        <w:spacing w:after="0" w:line="240" w:lineRule="auto"/>
        <w:rPr>
          <w:sz w:val="22"/>
          <w:szCs w:val="22"/>
          <w:lang w:val="en-IE"/>
        </w:rPr>
      </w:pPr>
      <w:r w:rsidRPr="00AD192D">
        <w:rPr>
          <w:sz w:val="22"/>
          <w:szCs w:val="22"/>
          <w:lang w:val="en-IE"/>
        </w:rPr>
        <w:t>Ultimately our schools provide more than just an academic education. We provide for the personal and spiritual growth of our students, a holistic education. Our students thrive in this education because they feel safe, secure and welcomed in our schools.</w:t>
      </w:r>
      <w:r w:rsidR="001522D8">
        <w:rPr>
          <w:sz w:val="22"/>
          <w:szCs w:val="22"/>
          <w:lang w:val="en-IE"/>
        </w:rPr>
        <w:t xml:space="preserve"> </w:t>
      </w:r>
      <w:r w:rsidRPr="00AD192D">
        <w:rPr>
          <w:sz w:val="22"/>
          <w:szCs w:val="22"/>
          <w:lang w:val="en-IE"/>
        </w:rPr>
        <w:t xml:space="preserve">This is an area that our schools have traditionally been </w:t>
      </w:r>
      <w:r w:rsidRPr="00AD192D">
        <w:rPr>
          <w:sz w:val="22"/>
          <w:szCs w:val="22"/>
          <w:lang w:val="en-IE"/>
        </w:rPr>
        <w:lastRenderedPageBreak/>
        <w:t xml:space="preserve">very conscious of and </w:t>
      </w:r>
      <w:r w:rsidR="00AE3F4E">
        <w:rPr>
          <w:sz w:val="22"/>
          <w:szCs w:val="22"/>
          <w:lang w:val="en-IE"/>
        </w:rPr>
        <w:t>excellent</w:t>
      </w:r>
      <w:r w:rsidRPr="00AD192D">
        <w:rPr>
          <w:sz w:val="22"/>
          <w:szCs w:val="22"/>
          <w:lang w:val="en-IE"/>
        </w:rPr>
        <w:t xml:space="preserve"> at accommodating. Maybe this is what makes our schools different, based on our Catholic Values</w:t>
      </w:r>
      <w:r w:rsidR="00AE3F4E">
        <w:rPr>
          <w:sz w:val="22"/>
          <w:szCs w:val="22"/>
          <w:lang w:val="en-IE"/>
        </w:rPr>
        <w:t xml:space="preserve"> and our extensive heritage of </w:t>
      </w:r>
      <w:r w:rsidR="00DC73E5">
        <w:rPr>
          <w:sz w:val="22"/>
          <w:szCs w:val="22"/>
          <w:lang w:val="en-IE"/>
        </w:rPr>
        <w:t xml:space="preserve">student care.  </w:t>
      </w:r>
    </w:p>
    <w:p w14:paraId="34FA8314" w14:textId="77777777" w:rsidR="00DC73E5" w:rsidRDefault="00DC73E5">
      <w:pPr>
        <w:spacing w:after="0" w:line="240" w:lineRule="auto"/>
        <w:rPr>
          <w:sz w:val="22"/>
          <w:szCs w:val="22"/>
          <w:lang w:val="en-IE"/>
        </w:rPr>
      </w:pPr>
    </w:p>
    <w:p w14:paraId="60AA86EC" w14:textId="4F88859B" w:rsidR="009F46AD" w:rsidRPr="00AD192D" w:rsidRDefault="00DC73E5">
      <w:pPr>
        <w:spacing w:after="0" w:line="240" w:lineRule="auto"/>
        <w:rPr>
          <w:sz w:val="22"/>
          <w:szCs w:val="22"/>
          <w:lang w:val="en-IE"/>
        </w:rPr>
      </w:pPr>
      <w:r>
        <w:rPr>
          <w:sz w:val="22"/>
          <w:szCs w:val="22"/>
          <w:lang w:val="en-IE"/>
        </w:rPr>
        <w:t>Sample observations from reports include:</w:t>
      </w:r>
      <w:r w:rsidR="009F46AD" w:rsidRPr="00AD192D">
        <w:rPr>
          <w:sz w:val="22"/>
          <w:szCs w:val="22"/>
          <w:lang w:val="en-IE"/>
        </w:rPr>
        <w:t xml:space="preserve"> </w:t>
      </w:r>
    </w:p>
    <w:p w14:paraId="60AA86ED" w14:textId="77777777" w:rsidR="009F46AD" w:rsidRPr="00AD192D" w:rsidRDefault="009F46AD">
      <w:pPr>
        <w:spacing w:after="0" w:line="240" w:lineRule="auto"/>
        <w:rPr>
          <w:i/>
          <w:iCs/>
          <w:color w:val="FF0000"/>
          <w:sz w:val="22"/>
          <w:szCs w:val="22"/>
          <w:lang w:val="en-IE"/>
        </w:rPr>
      </w:pPr>
    </w:p>
    <w:p w14:paraId="60AA86EE"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The school’s ethos is lived out in its everyday practices, with the atmosphere being one of warmth, care and support.</w:t>
      </w:r>
    </w:p>
    <w:p w14:paraId="60AA86EF" w14:textId="77777777" w:rsidR="009F46AD" w:rsidRPr="00AD192D" w:rsidRDefault="009F46AD">
      <w:pPr>
        <w:spacing w:after="0" w:line="240" w:lineRule="auto"/>
        <w:rPr>
          <w:i/>
          <w:iCs/>
          <w:color w:val="FF0000"/>
          <w:sz w:val="22"/>
          <w:szCs w:val="22"/>
          <w:lang w:val="en-IE"/>
        </w:rPr>
      </w:pPr>
    </w:p>
    <w:p w14:paraId="60AA86F0"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Staff members’ commitment, volunteerism and pride in the school are cornerstones of the school’s success, academically and pastorally.</w:t>
      </w:r>
    </w:p>
    <w:p w14:paraId="60AA86F1" w14:textId="77777777" w:rsidR="009F46AD" w:rsidRPr="00AD192D" w:rsidRDefault="009F46AD">
      <w:pPr>
        <w:spacing w:after="0" w:line="240" w:lineRule="auto"/>
        <w:rPr>
          <w:i/>
          <w:iCs/>
          <w:color w:val="FF0000"/>
          <w:sz w:val="22"/>
          <w:szCs w:val="22"/>
          <w:lang w:val="en-IE"/>
        </w:rPr>
      </w:pPr>
    </w:p>
    <w:p w14:paraId="60AA86F2"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There is a very strong ethos of student care, of teacher professional development and collaboration, and of commitment to continuous improvement of the learner experience in the school.</w:t>
      </w:r>
    </w:p>
    <w:p w14:paraId="60AA86F3" w14:textId="77777777" w:rsidR="009F46AD" w:rsidRPr="00AD192D" w:rsidRDefault="009F46AD">
      <w:pPr>
        <w:spacing w:after="0" w:line="240" w:lineRule="auto"/>
        <w:rPr>
          <w:i/>
          <w:iCs/>
          <w:color w:val="FF0000"/>
          <w:sz w:val="22"/>
          <w:szCs w:val="22"/>
          <w:lang w:val="en-IE"/>
        </w:rPr>
      </w:pPr>
    </w:p>
    <w:p w14:paraId="60AA86F4"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The school is highly inclusive and interactions between staff, students and management are underpinned by the school's core values of care and respect.</w:t>
      </w:r>
    </w:p>
    <w:p w14:paraId="60AA86F5" w14:textId="77777777" w:rsidR="009F46AD" w:rsidRPr="00AD192D" w:rsidRDefault="009F46AD">
      <w:pPr>
        <w:spacing w:after="0" w:line="240" w:lineRule="auto"/>
        <w:rPr>
          <w:i/>
          <w:iCs/>
          <w:color w:val="FF0000"/>
          <w:sz w:val="22"/>
          <w:szCs w:val="22"/>
          <w:lang w:val="en-IE"/>
        </w:rPr>
      </w:pPr>
    </w:p>
    <w:p w14:paraId="60AA86F6"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The very strong ethos of the school, driven by the very effective Board of management and senior management team, has led to a clear student-centred focus where the holistic development of each student is to the fore.</w:t>
      </w:r>
    </w:p>
    <w:p w14:paraId="60AA86F7" w14:textId="77777777" w:rsidR="009F46AD" w:rsidRPr="00AD192D" w:rsidRDefault="009F46AD">
      <w:pPr>
        <w:spacing w:after="0" w:line="240" w:lineRule="auto"/>
        <w:rPr>
          <w:color w:val="FF0000"/>
          <w:sz w:val="22"/>
          <w:szCs w:val="22"/>
          <w:lang w:val="en-IE"/>
        </w:rPr>
      </w:pPr>
    </w:p>
    <w:p w14:paraId="60AA86F8"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High-quality student support structures are in place and the school provides students with a wide variety of valuable opportunities for personal and social development.</w:t>
      </w:r>
    </w:p>
    <w:p w14:paraId="60AA86F9" w14:textId="77777777" w:rsidR="009F46AD" w:rsidRPr="00AD192D" w:rsidRDefault="009F46AD">
      <w:pPr>
        <w:spacing w:after="0" w:line="240" w:lineRule="auto"/>
        <w:rPr>
          <w:i/>
          <w:iCs/>
          <w:color w:val="FF0000"/>
          <w:sz w:val="22"/>
          <w:szCs w:val="22"/>
          <w:lang w:val="en-IE"/>
        </w:rPr>
      </w:pPr>
    </w:p>
    <w:p w14:paraId="60AA86FA" w14:textId="77777777" w:rsidR="009F46AD" w:rsidRPr="00AD192D" w:rsidRDefault="009F46AD">
      <w:pPr>
        <w:spacing w:after="0" w:line="240" w:lineRule="auto"/>
        <w:rPr>
          <w:i/>
          <w:iCs/>
          <w:color w:val="FF0000"/>
          <w:sz w:val="22"/>
          <w:szCs w:val="22"/>
          <w:lang w:val="en-IE"/>
        </w:rPr>
      </w:pPr>
      <w:r w:rsidRPr="00AD192D">
        <w:rPr>
          <w:i/>
          <w:iCs/>
          <w:color w:val="FF0000"/>
          <w:sz w:val="22"/>
          <w:szCs w:val="22"/>
          <w:lang w:val="en-IE"/>
        </w:rPr>
        <w:t>The quality of care for students is very good and interactions between students and their teachers were very positive.</w:t>
      </w:r>
    </w:p>
    <w:p w14:paraId="60AA86FB" w14:textId="77777777" w:rsidR="009F46AD" w:rsidRDefault="009F46AD">
      <w:pPr>
        <w:spacing w:after="0" w:line="240" w:lineRule="auto"/>
        <w:rPr>
          <w:color w:val="auto"/>
          <w:kern w:val="0"/>
          <w:sz w:val="24"/>
          <w:szCs w:val="24"/>
        </w:rPr>
      </w:pPr>
    </w:p>
    <w:p w14:paraId="60AA86FC" w14:textId="77777777" w:rsidR="009F46AD" w:rsidRDefault="009F46AD">
      <w:pPr>
        <w:overflowPunct/>
        <w:spacing w:after="0" w:line="240" w:lineRule="auto"/>
        <w:rPr>
          <w:color w:val="auto"/>
          <w:kern w:val="0"/>
          <w:sz w:val="24"/>
          <w:szCs w:val="24"/>
        </w:rPr>
        <w:sectPr w:rsidR="009F46AD" w:rsidSect="00867EF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35" w:right="1440" w:bottom="1440" w:left="1440" w:header="720" w:footer="720" w:gutter="0"/>
          <w:cols w:space="720"/>
          <w:noEndnote/>
        </w:sectPr>
      </w:pPr>
    </w:p>
    <w:p w14:paraId="36BB9DF9" w14:textId="77777777" w:rsidR="00B33992" w:rsidRDefault="00B33992" w:rsidP="00E74F94">
      <w:pPr>
        <w:spacing w:after="0"/>
        <w:jc w:val="center"/>
        <w:rPr>
          <w:rFonts w:eastAsia="MS Mincho"/>
          <w:b/>
          <w:bCs/>
          <w:color w:val="6666CC"/>
          <w:sz w:val="36"/>
          <w:szCs w:val="36"/>
          <w:lang w:val="fr-FR" w:eastAsia="ja-JP"/>
        </w:rPr>
      </w:pPr>
    </w:p>
    <w:p w14:paraId="0D54A154" w14:textId="77777777" w:rsidR="00B33992" w:rsidRDefault="00B33992" w:rsidP="00E74F94">
      <w:pPr>
        <w:spacing w:after="0"/>
        <w:jc w:val="center"/>
        <w:rPr>
          <w:rFonts w:eastAsia="MS Mincho"/>
          <w:b/>
          <w:bCs/>
          <w:color w:val="6666CC"/>
          <w:sz w:val="36"/>
          <w:szCs w:val="36"/>
          <w:lang w:val="fr-FR" w:eastAsia="ja-JP"/>
        </w:rPr>
      </w:pPr>
    </w:p>
    <w:p w14:paraId="468D642D" w14:textId="77777777" w:rsidR="00B33992" w:rsidRDefault="00B33992" w:rsidP="00E74F94">
      <w:pPr>
        <w:spacing w:after="0"/>
        <w:jc w:val="center"/>
        <w:rPr>
          <w:rFonts w:eastAsia="MS Mincho"/>
          <w:b/>
          <w:bCs/>
          <w:color w:val="6666CC"/>
          <w:sz w:val="36"/>
          <w:szCs w:val="36"/>
          <w:lang w:val="fr-FR" w:eastAsia="ja-JP"/>
        </w:rPr>
      </w:pPr>
    </w:p>
    <w:p w14:paraId="3ED32804" w14:textId="77777777" w:rsidR="00B33992" w:rsidRDefault="00B33992" w:rsidP="00E74F94">
      <w:pPr>
        <w:spacing w:after="0"/>
        <w:jc w:val="center"/>
        <w:rPr>
          <w:rFonts w:eastAsia="MS Mincho"/>
          <w:b/>
          <w:bCs/>
          <w:color w:val="6666CC"/>
          <w:sz w:val="36"/>
          <w:szCs w:val="36"/>
          <w:lang w:val="fr-FR" w:eastAsia="ja-JP"/>
        </w:rPr>
      </w:pPr>
    </w:p>
    <w:p w14:paraId="409642CC" w14:textId="77777777" w:rsidR="00366D4A" w:rsidRDefault="00366D4A" w:rsidP="00E74F94">
      <w:pPr>
        <w:spacing w:after="0"/>
        <w:jc w:val="center"/>
        <w:rPr>
          <w:rFonts w:eastAsia="MS Mincho"/>
          <w:b/>
          <w:bCs/>
          <w:color w:val="6666CC"/>
          <w:sz w:val="36"/>
          <w:szCs w:val="36"/>
          <w:lang w:val="fr-FR" w:eastAsia="ja-JP"/>
        </w:rPr>
      </w:pPr>
    </w:p>
    <w:p w14:paraId="4E02F328" w14:textId="77777777" w:rsidR="00366D4A" w:rsidRDefault="00366D4A" w:rsidP="00E74F94">
      <w:pPr>
        <w:spacing w:after="0"/>
        <w:jc w:val="center"/>
        <w:rPr>
          <w:rFonts w:eastAsia="MS Mincho"/>
          <w:b/>
          <w:bCs/>
          <w:color w:val="6666CC"/>
          <w:sz w:val="36"/>
          <w:szCs w:val="36"/>
          <w:lang w:val="fr-FR" w:eastAsia="ja-JP"/>
        </w:rPr>
      </w:pPr>
    </w:p>
    <w:p w14:paraId="27BA562B" w14:textId="77777777" w:rsidR="00867584" w:rsidRDefault="00867584" w:rsidP="00E74F94">
      <w:pPr>
        <w:spacing w:after="0"/>
        <w:jc w:val="center"/>
        <w:rPr>
          <w:rFonts w:eastAsia="MS Mincho"/>
          <w:b/>
          <w:bCs/>
          <w:color w:val="6666CC"/>
          <w:sz w:val="36"/>
          <w:szCs w:val="36"/>
          <w:lang w:val="fr-FR" w:eastAsia="ja-JP"/>
        </w:rPr>
      </w:pPr>
    </w:p>
    <w:p w14:paraId="38D23F47" w14:textId="77777777" w:rsidR="00867584" w:rsidRDefault="00867584" w:rsidP="00E74F94">
      <w:pPr>
        <w:spacing w:after="0"/>
        <w:jc w:val="center"/>
        <w:rPr>
          <w:rFonts w:eastAsia="MS Mincho"/>
          <w:b/>
          <w:bCs/>
          <w:color w:val="6666CC"/>
          <w:sz w:val="36"/>
          <w:szCs w:val="36"/>
          <w:lang w:val="fr-FR" w:eastAsia="ja-JP"/>
        </w:rPr>
      </w:pPr>
    </w:p>
    <w:p w14:paraId="7890079C" w14:textId="77777777" w:rsidR="00366D4A" w:rsidRDefault="00366D4A" w:rsidP="00E74F94">
      <w:pPr>
        <w:spacing w:after="0"/>
        <w:jc w:val="center"/>
        <w:rPr>
          <w:rFonts w:eastAsia="MS Mincho"/>
          <w:b/>
          <w:bCs/>
          <w:color w:val="6666CC"/>
          <w:sz w:val="36"/>
          <w:szCs w:val="36"/>
          <w:lang w:val="fr-FR" w:eastAsia="ja-JP"/>
        </w:rPr>
      </w:pPr>
    </w:p>
    <w:p w14:paraId="151F3F8A" w14:textId="77777777" w:rsidR="00366D4A" w:rsidRDefault="00366D4A" w:rsidP="00E74F94">
      <w:pPr>
        <w:spacing w:after="0"/>
        <w:jc w:val="center"/>
        <w:rPr>
          <w:rFonts w:eastAsia="MS Mincho"/>
          <w:b/>
          <w:bCs/>
          <w:color w:val="6666CC"/>
          <w:sz w:val="36"/>
          <w:szCs w:val="36"/>
          <w:lang w:val="fr-FR" w:eastAsia="ja-JP"/>
        </w:rPr>
      </w:pPr>
    </w:p>
    <w:p w14:paraId="12D584ED" w14:textId="77777777" w:rsidR="00366D4A" w:rsidRDefault="00366D4A" w:rsidP="00E74F94">
      <w:pPr>
        <w:spacing w:after="0"/>
        <w:jc w:val="center"/>
        <w:rPr>
          <w:rFonts w:eastAsia="MS Mincho"/>
          <w:b/>
          <w:bCs/>
          <w:color w:val="6666CC"/>
          <w:sz w:val="36"/>
          <w:szCs w:val="36"/>
          <w:lang w:val="fr-FR" w:eastAsia="ja-JP"/>
        </w:rPr>
      </w:pPr>
    </w:p>
    <w:p w14:paraId="5104CC4A" w14:textId="5EF3F112" w:rsidR="00E74F94" w:rsidRPr="00E74F94" w:rsidRDefault="00E74F94" w:rsidP="00E74F94">
      <w:pPr>
        <w:spacing w:after="0"/>
        <w:jc w:val="center"/>
        <w:rPr>
          <w:rFonts w:eastAsia="MS Mincho"/>
          <w:b/>
          <w:bCs/>
          <w:color w:val="6666CC"/>
          <w:sz w:val="36"/>
          <w:szCs w:val="36"/>
          <w:lang w:val="fr-FR" w:eastAsia="ja-JP"/>
        </w:rPr>
      </w:pPr>
      <w:r w:rsidRPr="00E74F94">
        <w:rPr>
          <w:rFonts w:eastAsia="MS Mincho"/>
          <w:b/>
          <w:bCs/>
          <w:color w:val="6666CC"/>
          <w:sz w:val="36"/>
          <w:szCs w:val="36"/>
          <w:lang w:val="fr-FR" w:eastAsia="ja-JP"/>
        </w:rPr>
        <w:lastRenderedPageBreak/>
        <w:t>Appendix 1</w:t>
      </w:r>
    </w:p>
    <w:p w14:paraId="401E0514" w14:textId="10977F61" w:rsidR="00E74F94" w:rsidRPr="00E74F94" w:rsidRDefault="00DC13BF" w:rsidP="00E74F94">
      <w:pPr>
        <w:spacing w:after="0"/>
        <w:rPr>
          <w:color w:val="000000" w:themeColor="text1"/>
          <w:kern w:val="0"/>
          <w:sz w:val="28"/>
          <w:szCs w:val="28"/>
          <w:lang w:val="fr-FR"/>
        </w:rPr>
      </w:pPr>
      <w:r w:rsidRPr="4E3E0F37">
        <w:rPr>
          <w:rFonts w:eastAsia="MS Mincho"/>
          <w:b/>
          <w:bCs/>
          <w:color w:val="000000" w:themeColor="text1"/>
          <w:sz w:val="28"/>
          <w:szCs w:val="28"/>
          <w:lang w:val="fr-FR" w:eastAsia="ja-JP"/>
        </w:rPr>
        <w:t>Inspection Models</w:t>
      </w:r>
    </w:p>
    <w:p w14:paraId="07C9EE49" w14:textId="77777777" w:rsidR="00E74F94" w:rsidRPr="00E74F94" w:rsidRDefault="00E74F94" w:rsidP="00E74F94">
      <w:pPr>
        <w:overflowPunct/>
        <w:spacing w:after="0" w:line="240" w:lineRule="auto"/>
        <w:rPr>
          <w:color w:val="auto"/>
          <w:kern w:val="0"/>
          <w:sz w:val="24"/>
          <w:szCs w:val="24"/>
          <w:lang w:val="fr-FR"/>
        </w:rPr>
        <w:sectPr w:rsidR="00E74F94" w:rsidRPr="00E74F94">
          <w:type w:val="continuous"/>
          <w:pgSz w:w="12240" w:h="15840"/>
          <w:pgMar w:top="1440" w:right="1440" w:bottom="1440" w:left="1440" w:header="720" w:footer="720" w:gutter="0"/>
          <w:cols w:space="720"/>
          <w:noEndnote/>
        </w:sectPr>
      </w:pPr>
    </w:p>
    <w:p w14:paraId="68C70E87" w14:textId="602D2971" w:rsidR="00E74F94" w:rsidRPr="00E74F94" w:rsidRDefault="00E74F94" w:rsidP="00B33992">
      <w:pPr>
        <w:overflowPunct/>
        <w:spacing w:after="0" w:line="240" w:lineRule="auto"/>
        <w:rPr>
          <w:sz w:val="24"/>
          <w:szCs w:val="24"/>
          <w:lang w:val="fr-FR"/>
        </w:rPr>
      </w:pPr>
      <w:r w:rsidRPr="00E74F94">
        <w:rPr>
          <w:sz w:val="24"/>
          <w:szCs w:val="24"/>
          <w:lang w:val="fr-FR"/>
        </w:rPr>
        <w:t xml:space="preserve">• Incidental inspection </w:t>
      </w:r>
      <w:r w:rsidR="00DC0243">
        <w:rPr>
          <w:sz w:val="24"/>
          <w:szCs w:val="24"/>
          <w:lang w:val="fr-FR"/>
        </w:rPr>
        <w:t>(II)</w:t>
      </w:r>
    </w:p>
    <w:p w14:paraId="37855119" w14:textId="2D629707" w:rsidR="00E74F94" w:rsidRPr="006A0179" w:rsidRDefault="00E74F94" w:rsidP="00B33992">
      <w:pPr>
        <w:overflowPunct/>
        <w:spacing w:after="0" w:line="240" w:lineRule="auto"/>
        <w:rPr>
          <w:sz w:val="24"/>
          <w:szCs w:val="24"/>
          <w:lang w:val="fr-FR"/>
        </w:rPr>
      </w:pPr>
      <w:r w:rsidRPr="006A0179">
        <w:rPr>
          <w:sz w:val="24"/>
          <w:szCs w:val="24"/>
          <w:lang w:val="fr-FR"/>
        </w:rPr>
        <w:t xml:space="preserve">• Subject inspection </w:t>
      </w:r>
      <w:r w:rsidR="00DC0243">
        <w:rPr>
          <w:sz w:val="24"/>
          <w:szCs w:val="24"/>
          <w:lang w:val="fr-FR"/>
        </w:rPr>
        <w:t>(SI)</w:t>
      </w:r>
    </w:p>
    <w:p w14:paraId="1084EFD2" w14:textId="77777777" w:rsidR="00E74F94" w:rsidRPr="00E74F94" w:rsidRDefault="00E74F94" w:rsidP="00B33992">
      <w:pPr>
        <w:overflowPunct/>
        <w:spacing w:after="0" w:line="240" w:lineRule="auto"/>
        <w:rPr>
          <w:sz w:val="24"/>
          <w:szCs w:val="24"/>
        </w:rPr>
      </w:pPr>
      <w:r w:rsidRPr="00E74F94">
        <w:rPr>
          <w:sz w:val="24"/>
          <w:szCs w:val="24"/>
        </w:rPr>
        <w:t xml:space="preserve">• Whole-school evaluation - management, leadership and learning (WSE-MLL) </w:t>
      </w:r>
    </w:p>
    <w:p w14:paraId="56F1068E" w14:textId="77777777" w:rsidR="00E74F94" w:rsidRPr="00E74F94" w:rsidRDefault="00E74F94" w:rsidP="00B33992">
      <w:pPr>
        <w:overflowPunct/>
        <w:spacing w:after="0" w:line="240" w:lineRule="auto"/>
        <w:rPr>
          <w:sz w:val="24"/>
          <w:szCs w:val="24"/>
        </w:rPr>
      </w:pPr>
      <w:r w:rsidRPr="00E74F94">
        <w:rPr>
          <w:sz w:val="24"/>
          <w:szCs w:val="24"/>
        </w:rPr>
        <w:t xml:space="preserve">• Whole-school evaluation (WSE) </w:t>
      </w:r>
    </w:p>
    <w:p w14:paraId="7795696C" w14:textId="64553481" w:rsidR="00E74F94" w:rsidRPr="00E74F94" w:rsidRDefault="00E74F94" w:rsidP="00B33992">
      <w:pPr>
        <w:overflowPunct/>
        <w:spacing w:after="0" w:line="240" w:lineRule="auto"/>
        <w:rPr>
          <w:sz w:val="24"/>
          <w:szCs w:val="24"/>
        </w:rPr>
      </w:pPr>
      <w:r w:rsidRPr="00E74F94">
        <w:rPr>
          <w:sz w:val="24"/>
          <w:szCs w:val="24"/>
        </w:rPr>
        <w:t xml:space="preserve">• Programme evaluation </w:t>
      </w:r>
      <w:r w:rsidR="00DC0243">
        <w:rPr>
          <w:sz w:val="24"/>
          <w:szCs w:val="24"/>
        </w:rPr>
        <w:t>(PE)</w:t>
      </w:r>
    </w:p>
    <w:p w14:paraId="39FA4D65" w14:textId="7C5438FA" w:rsidR="00E74F94" w:rsidRPr="00E74F94" w:rsidRDefault="00E74F94" w:rsidP="00B33992">
      <w:pPr>
        <w:overflowPunct/>
        <w:spacing w:after="0" w:line="240" w:lineRule="auto"/>
        <w:rPr>
          <w:sz w:val="24"/>
          <w:szCs w:val="24"/>
        </w:rPr>
      </w:pPr>
      <w:r w:rsidRPr="00E74F94">
        <w:rPr>
          <w:sz w:val="24"/>
          <w:szCs w:val="24"/>
        </w:rPr>
        <w:t xml:space="preserve">• Evaluation of </w:t>
      </w:r>
      <w:r w:rsidR="00007DEA">
        <w:rPr>
          <w:sz w:val="24"/>
          <w:szCs w:val="24"/>
        </w:rPr>
        <w:t>inclusive practices and p</w:t>
      </w:r>
      <w:r w:rsidRPr="00E74F94">
        <w:rPr>
          <w:sz w:val="24"/>
          <w:szCs w:val="24"/>
        </w:rPr>
        <w:t xml:space="preserve">rovision for </w:t>
      </w:r>
      <w:r w:rsidR="009A6733">
        <w:rPr>
          <w:sz w:val="24"/>
          <w:szCs w:val="24"/>
        </w:rPr>
        <w:t>children</w:t>
      </w:r>
      <w:r w:rsidRPr="00E74F94">
        <w:rPr>
          <w:sz w:val="24"/>
          <w:szCs w:val="24"/>
        </w:rPr>
        <w:t xml:space="preserve"> with special </w:t>
      </w:r>
      <w:r w:rsidR="009A6733">
        <w:rPr>
          <w:sz w:val="24"/>
          <w:szCs w:val="24"/>
        </w:rPr>
        <w:t xml:space="preserve">and additional </w:t>
      </w:r>
      <w:r w:rsidR="0015250D">
        <w:rPr>
          <w:sz w:val="24"/>
          <w:szCs w:val="24"/>
        </w:rPr>
        <w:t xml:space="preserve">    </w:t>
      </w:r>
      <w:r w:rsidRPr="00E74F94">
        <w:rPr>
          <w:sz w:val="24"/>
          <w:szCs w:val="24"/>
        </w:rPr>
        <w:t xml:space="preserve">educational needs </w:t>
      </w:r>
      <w:r w:rsidR="00DC0243">
        <w:rPr>
          <w:sz w:val="24"/>
          <w:szCs w:val="24"/>
        </w:rPr>
        <w:t>(SEN)</w:t>
      </w:r>
    </w:p>
    <w:p w14:paraId="5277EA97" w14:textId="77777777" w:rsidR="00E74F94" w:rsidRPr="00E74F94" w:rsidRDefault="00E74F94" w:rsidP="00B33992">
      <w:pPr>
        <w:overflowPunct/>
        <w:spacing w:after="0" w:line="240" w:lineRule="auto"/>
        <w:rPr>
          <w:sz w:val="24"/>
          <w:szCs w:val="24"/>
        </w:rPr>
      </w:pPr>
      <w:r w:rsidRPr="00E74F94">
        <w:rPr>
          <w:sz w:val="24"/>
          <w:szCs w:val="24"/>
        </w:rPr>
        <w:t xml:space="preserve">• Evaluation of action planning for improvement in DEIS schools (DEIS) </w:t>
      </w:r>
    </w:p>
    <w:p w14:paraId="5D6F86F5" w14:textId="6C27A30D" w:rsidR="00E74F94" w:rsidRPr="00E74F94" w:rsidRDefault="00E74F94" w:rsidP="00B33992">
      <w:pPr>
        <w:overflowPunct/>
        <w:spacing w:after="0" w:line="240" w:lineRule="auto"/>
        <w:rPr>
          <w:sz w:val="24"/>
          <w:szCs w:val="24"/>
        </w:rPr>
      </w:pPr>
      <w:r w:rsidRPr="00E74F94">
        <w:rPr>
          <w:sz w:val="24"/>
          <w:szCs w:val="24"/>
        </w:rPr>
        <w:t xml:space="preserve">• Evaluation of schools attached to Special Care Units and Children Detention Centres </w:t>
      </w:r>
      <w:r w:rsidR="00DC0243">
        <w:rPr>
          <w:sz w:val="24"/>
          <w:szCs w:val="24"/>
        </w:rPr>
        <w:t>(SCU &amp; CDC)</w:t>
      </w:r>
    </w:p>
    <w:p w14:paraId="1A99589F" w14:textId="7797376F" w:rsidR="00E74F94" w:rsidRPr="00E74F94" w:rsidRDefault="00E74F94" w:rsidP="00B33992">
      <w:pPr>
        <w:overflowPunct/>
        <w:spacing w:after="0" w:line="240" w:lineRule="auto"/>
        <w:rPr>
          <w:sz w:val="24"/>
          <w:szCs w:val="24"/>
        </w:rPr>
      </w:pPr>
      <w:r w:rsidRPr="00E74F94">
        <w:rPr>
          <w:sz w:val="24"/>
          <w:szCs w:val="24"/>
        </w:rPr>
        <w:t xml:space="preserve">• Child protection and safeguarding inspection </w:t>
      </w:r>
      <w:r w:rsidR="00DC0243">
        <w:rPr>
          <w:sz w:val="24"/>
          <w:szCs w:val="24"/>
        </w:rPr>
        <w:t>(CPSI)</w:t>
      </w:r>
    </w:p>
    <w:p w14:paraId="07E989A8" w14:textId="5E0CE5D9" w:rsidR="00E74F94" w:rsidRPr="00E74F94" w:rsidRDefault="00E74F94" w:rsidP="00B33992">
      <w:pPr>
        <w:overflowPunct/>
        <w:spacing w:after="0" w:line="240" w:lineRule="auto"/>
        <w:rPr>
          <w:sz w:val="24"/>
          <w:szCs w:val="24"/>
        </w:rPr>
      </w:pPr>
      <w:r w:rsidRPr="00E74F94">
        <w:rPr>
          <w:sz w:val="24"/>
          <w:szCs w:val="24"/>
        </w:rPr>
        <w:t xml:space="preserve">• Supporting the safe provision of schooling </w:t>
      </w:r>
      <w:r w:rsidR="00DC0243">
        <w:rPr>
          <w:sz w:val="24"/>
          <w:szCs w:val="24"/>
        </w:rPr>
        <w:t>(SSPS)</w:t>
      </w:r>
    </w:p>
    <w:p w14:paraId="2552A6DC" w14:textId="1AD42493" w:rsidR="00E74F94" w:rsidRPr="00E74F94" w:rsidRDefault="00E74F94" w:rsidP="00B33992">
      <w:pPr>
        <w:overflowPunct/>
        <w:spacing w:after="0" w:line="240" w:lineRule="auto"/>
        <w:rPr>
          <w:sz w:val="24"/>
          <w:szCs w:val="24"/>
        </w:rPr>
      </w:pPr>
      <w:r w:rsidRPr="00E74F94">
        <w:rPr>
          <w:sz w:val="24"/>
          <w:szCs w:val="24"/>
        </w:rPr>
        <w:t xml:space="preserve">• Evaluation of remote teaching and learning </w:t>
      </w:r>
      <w:r w:rsidR="00DC0243">
        <w:rPr>
          <w:sz w:val="24"/>
          <w:szCs w:val="24"/>
        </w:rPr>
        <w:t>(ERTAL)</w:t>
      </w:r>
    </w:p>
    <w:p w14:paraId="4BD31443" w14:textId="77777777" w:rsidR="00E74F94" w:rsidRDefault="00E74F94" w:rsidP="00B33992">
      <w:pPr>
        <w:overflowPunct/>
        <w:spacing w:after="0" w:line="240" w:lineRule="auto"/>
        <w:rPr>
          <w:sz w:val="24"/>
          <w:szCs w:val="24"/>
        </w:rPr>
      </w:pPr>
      <w:r w:rsidRPr="00E74F94">
        <w:rPr>
          <w:sz w:val="24"/>
          <w:szCs w:val="24"/>
        </w:rPr>
        <w:t>• Follow-through inspection</w:t>
      </w:r>
    </w:p>
    <w:p w14:paraId="223CC413" w14:textId="77777777" w:rsidR="002F3007" w:rsidRDefault="002F3007" w:rsidP="00B33992">
      <w:pPr>
        <w:overflowPunct/>
        <w:spacing w:after="0" w:line="240" w:lineRule="auto"/>
        <w:rPr>
          <w:sz w:val="24"/>
          <w:szCs w:val="24"/>
        </w:rPr>
      </w:pPr>
    </w:p>
    <w:p w14:paraId="3D14EB52" w14:textId="77777777" w:rsidR="002F3007" w:rsidRDefault="002F3007" w:rsidP="00B33992">
      <w:pPr>
        <w:overflowPunct/>
        <w:spacing w:after="0" w:line="240" w:lineRule="auto"/>
        <w:rPr>
          <w:sz w:val="24"/>
          <w:szCs w:val="24"/>
        </w:rPr>
      </w:pPr>
    </w:p>
    <w:p w14:paraId="6745101C" w14:textId="77777777" w:rsidR="002F3007" w:rsidRDefault="002F3007" w:rsidP="00B33992">
      <w:pPr>
        <w:overflowPunct/>
        <w:spacing w:after="0" w:line="240" w:lineRule="auto"/>
        <w:rPr>
          <w:sz w:val="24"/>
          <w:szCs w:val="24"/>
        </w:rPr>
      </w:pPr>
    </w:p>
    <w:p w14:paraId="6ED7FB91" w14:textId="77777777" w:rsidR="002F3007" w:rsidRDefault="002F3007" w:rsidP="00B33992">
      <w:pPr>
        <w:overflowPunct/>
        <w:spacing w:after="0" w:line="240" w:lineRule="auto"/>
        <w:rPr>
          <w:color w:val="auto"/>
          <w:kern w:val="0"/>
          <w:sz w:val="24"/>
          <w:szCs w:val="24"/>
        </w:rPr>
        <w:sectPr w:rsidR="002F3007" w:rsidSect="00DC0243">
          <w:type w:val="continuous"/>
          <w:pgSz w:w="12240" w:h="15840"/>
          <w:pgMar w:top="1440" w:right="1183" w:bottom="1440" w:left="1440" w:header="720" w:footer="720" w:gutter="0"/>
          <w:cols w:space="720"/>
          <w:noEndnote/>
        </w:sectPr>
      </w:pPr>
    </w:p>
    <w:p w14:paraId="0F7A13A3" w14:textId="3844347D" w:rsidR="00E74F94" w:rsidRDefault="00B33992">
      <w:pPr>
        <w:overflowPunct/>
        <w:spacing w:after="0" w:line="240" w:lineRule="auto"/>
        <w:rPr>
          <w:color w:val="auto"/>
          <w:kern w:val="0"/>
          <w:sz w:val="24"/>
          <w:szCs w:val="24"/>
        </w:rPr>
      </w:pPr>
      <w:r>
        <w:rPr>
          <w:noProof/>
        </w:rPr>
        <w:drawing>
          <wp:inline distT="0" distB="0" distL="0" distR="0" wp14:anchorId="2B9E6E76" wp14:editId="7800708B">
            <wp:extent cx="5848350" cy="2670379"/>
            <wp:effectExtent l="0" t="0" r="0" b="0"/>
            <wp:docPr id="300508928" name="Picture 1" descr="A purple and white box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08928" name="Picture 1" descr="A purple and white box with black text"/>
                    <pic:cNvPicPr/>
                  </pic:nvPicPr>
                  <pic:blipFill>
                    <a:blip r:embed="rId19"/>
                    <a:stretch>
                      <a:fillRect/>
                    </a:stretch>
                  </pic:blipFill>
                  <pic:spPr>
                    <a:xfrm>
                      <a:off x="0" y="0"/>
                      <a:ext cx="5862181" cy="2676694"/>
                    </a:xfrm>
                    <a:prstGeom prst="rect">
                      <a:avLst/>
                    </a:prstGeom>
                  </pic:spPr>
                </pic:pic>
              </a:graphicData>
            </a:graphic>
          </wp:inline>
        </w:drawing>
      </w:r>
    </w:p>
    <w:p w14:paraId="6DC288CA" w14:textId="77777777" w:rsidR="00E74F94" w:rsidRDefault="00E74F94">
      <w:pPr>
        <w:overflowPunct/>
        <w:spacing w:after="0" w:line="240" w:lineRule="auto"/>
        <w:rPr>
          <w:color w:val="auto"/>
          <w:kern w:val="0"/>
          <w:sz w:val="24"/>
          <w:szCs w:val="24"/>
        </w:rPr>
      </w:pPr>
    </w:p>
    <w:p w14:paraId="293890EF" w14:textId="77777777" w:rsidR="00E74F94" w:rsidRDefault="00E74F94">
      <w:pPr>
        <w:overflowPunct/>
        <w:spacing w:after="0" w:line="240" w:lineRule="auto"/>
        <w:rPr>
          <w:color w:val="auto"/>
          <w:kern w:val="0"/>
          <w:sz w:val="24"/>
          <w:szCs w:val="24"/>
        </w:rPr>
      </w:pPr>
    </w:p>
    <w:p w14:paraId="60AA8731" w14:textId="77777777" w:rsidR="00E74F94" w:rsidRDefault="00E74F94">
      <w:pPr>
        <w:overflowPunct/>
        <w:spacing w:after="0" w:line="240" w:lineRule="auto"/>
        <w:rPr>
          <w:color w:val="auto"/>
          <w:kern w:val="0"/>
          <w:sz w:val="24"/>
          <w:szCs w:val="24"/>
        </w:rPr>
        <w:sectPr w:rsidR="00E74F94">
          <w:type w:val="continuous"/>
          <w:pgSz w:w="12240" w:h="15840"/>
          <w:pgMar w:top="1440" w:right="1440" w:bottom="1440" w:left="1440" w:header="720" w:footer="720" w:gutter="0"/>
          <w:cols w:space="720"/>
          <w:noEndnote/>
        </w:sectPr>
      </w:pPr>
    </w:p>
    <w:p w14:paraId="35DBEEB7" w14:textId="77777777" w:rsidR="00B33992" w:rsidRDefault="00B33992" w:rsidP="00E74F94">
      <w:pPr>
        <w:spacing w:after="0"/>
        <w:jc w:val="center"/>
        <w:rPr>
          <w:rFonts w:eastAsia="MS Mincho"/>
          <w:b/>
          <w:bCs/>
          <w:color w:val="6666CC"/>
          <w:sz w:val="36"/>
          <w:szCs w:val="36"/>
          <w:lang w:eastAsia="ja-JP"/>
        </w:rPr>
      </w:pPr>
    </w:p>
    <w:p w14:paraId="2BAAFCAC" w14:textId="77777777" w:rsidR="00B33992" w:rsidRDefault="00B33992" w:rsidP="00E74F94">
      <w:pPr>
        <w:spacing w:after="0"/>
        <w:jc w:val="center"/>
        <w:rPr>
          <w:rFonts w:eastAsia="MS Mincho"/>
          <w:b/>
          <w:bCs/>
          <w:color w:val="6666CC"/>
          <w:sz w:val="36"/>
          <w:szCs w:val="36"/>
          <w:lang w:eastAsia="ja-JP"/>
        </w:rPr>
      </w:pPr>
    </w:p>
    <w:p w14:paraId="07C3A3B5" w14:textId="336EB661" w:rsidR="00E74F94" w:rsidRPr="00E74F94" w:rsidRDefault="00E74F94" w:rsidP="00E74F94">
      <w:pPr>
        <w:spacing w:after="0"/>
        <w:jc w:val="center"/>
        <w:rPr>
          <w:rFonts w:eastAsia="MS Mincho"/>
          <w:b/>
          <w:bCs/>
          <w:color w:val="6666CC"/>
          <w:sz w:val="36"/>
          <w:szCs w:val="36"/>
          <w:lang w:eastAsia="ja-JP"/>
        </w:rPr>
      </w:pPr>
      <w:r w:rsidRPr="00E74F94">
        <w:rPr>
          <w:rFonts w:eastAsia="MS Mincho"/>
          <w:b/>
          <w:bCs/>
          <w:color w:val="6666CC"/>
          <w:sz w:val="36"/>
          <w:szCs w:val="36"/>
          <w:lang w:eastAsia="ja-JP"/>
        </w:rPr>
        <w:t xml:space="preserve">Appendix </w:t>
      </w:r>
      <w:r>
        <w:rPr>
          <w:rFonts w:eastAsia="MS Mincho"/>
          <w:b/>
          <w:bCs/>
          <w:color w:val="6666CC"/>
          <w:sz w:val="36"/>
          <w:szCs w:val="36"/>
          <w:lang w:eastAsia="ja-JP"/>
        </w:rPr>
        <w:t>2</w:t>
      </w:r>
    </w:p>
    <w:p w14:paraId="02A34027" w14:textId="77777777" w:rsidR="00E74F94" w:rsidRDefault="00E74F94">
      <w:pPr>
        <w:spacing w:line="240" w:lineRule="auto"/>
        <w:rPr>
          <w:rFonts w:eastAsia="MS Mincho"/>
          <w:b/>
          <w:bCs/>
          <w:sz w:val="24"/>
          <w:szCs w:val="24"/>
          <w:lang w:val="en-IE" w:eastAsia="ja-JP"/>
        </w:rPr>
      </w:pPr>
    </w:p>
    <w:p w14:paraId="60AA8732" w14:textId="49467008" w:rsidR="009F46AD" w:rsidRDefault="009F46AD" w:rsidP="4E3E0F37">
      <w:pPr>
        <w:spacing w:line="240" w:lineRule="auto"/>
        <w:rPr>
          <w:rFonts w:eastAsia="MS Mincho"/>
          <w:b/>
          <w:bCs/>
          <w:sz w:val="28"/>
          <w:szCs w:val="28"/>
          <w:lang w:val="en-IE" w:eastAsia="ja-JP"/>
        </w:rPr>
      </w:pPr>
      <w:r w:rsidRPr="4E3E0F37">
        <w:rPr>
          <w:rFonts w:eastAsia="MS Mincho"/>
          <w:b/>
          <w:bCs/>
          <w:sz w:val="28"/>
          <w:szCs w:val="28"/>
          <w:lang w:val="en-IE" w:eastAsia="ja-JP"/>
        </w:rPr>
        <w:t>The Quality Continuum</w:t>
      </w:r>
    </w:p>
    <w:p w14:paraId="60AA8734" w14:textId="77777777" w:rsidR="009F46AD" w:rsidRDefault="009F46AD">
      <w:pPr>
        <w:overflowPunct/>
        <w:spacing w:after="0" w:line="240" w:lineRule="auto"/>
        <w:rPr>
          <w:color w:val="auto"/>
          <w:kern w:val="0"/>
          <w:sz w:val="24"/>
          <w:szCs w:val="24"/>
        </w:rPr>
        <w:sectPr w:rsidR="009F46AD">
          <w:type w:val="continuous"/>
          <w:pgSz w:w="12240" w:h="15840"/>
          <w:pgMar w:top="1440" w:right="1440" w:bottom="1440" w:left="1440" w:header="720" w:footer="720" w:gutter="0"/>
          <w:cols w:space="720"/>
          <w:noEndnote/>
        </w:sectPr>
      </w:pPr>
    </w:p>
    <w:p w14:paraId="60AA8782" w14:textId="53584F0C" w:rsidR="009F46AD" w:rsidRPr="00243D78" w:rsidRDefault="00243D78">
      <w:pPr>
        <w:overflowPunct/>
        <w:spacing w:after="0" w:line="240" w:lineRule="auto"/>
        <w:rPr>
          <w:color w:val="auto"/>
          <w:kern w:val="0"/>
          <w:sz w:val="24"/>
          <w:szCs w:val="24"/>
        </w:rPr>
        <w:sectPr w:rsidR="009F46AD" w:rsidRPr="00243D78">
          <w:type w:val="continuous"/>
          <w:pgSz w:w="12240" w:h="15840"/>
          <w:pgMar w:top="1440" w:right="1440" w:bottom="1440" w:left="1440" w:header="720" w:footer="720" w:gutter="0"/>
          <w:cols w:space="720"/>
          <w:noEndnote/>
        </w:sectPr>
      </w:pPr>
      <w:r w:rsidRPr="00243D78">
        <w:rPr>
          <w:sz w:val="24"/>
          <w:szCs w:val="24"/>
        </w:rPr>
        <w:lastRenderedPageBreak/>
        <w:t>Inspectors use a quality continuum when describing each of the aspects of the school’s work during an inspection (Table 2 below). The continuum is designed to assist inspectors to arrive at evidence-based, evaluative judgements and describe the quality of a school’s provision or aspects of that provision accurately.</w:t>
      </w:r>
    </w:p>
    <w:p w14:paraId="00EA63A6" w14:textId="77777777" w:rsidR="00E74F94" w:rsidRDefault="00E74F94" w:rsidP="00243D78">
      <w:pPr>
        <w:rPr>
          <w:rFonts w:eastAsia="MS Mincho"/>
          <w:b/>
          <w:bCs/>
          <w:sz w:val="24"/>
          <w:szCs w:val="24"/>
          <w:u w:val="single"/>
          <w:lang w:val="en-IE" w:eastAsia="ja-JP"/>
        </w:rPr>
      </w:pPr>
    </w:p>
    <w:p w14:paraId="2BE46AC7" w14:textId="57F07CAF" w:rsidR="00E74F94" w:rsidRDefault="005967D5" w:rsidP="00243D78">
      <w:pPr>
        <w:rPr>
          <w:rFonts w:eastAsia="MS Mincho"/>
          <w:b/>
          <w:bCs/>
          <w:sz w:val="28"/>
          <w:szCs w:val="28"/>
          <w:u w:val="single"/>
          <w:lang w:val="en-IE" w:eastAsia="ja-JP"/>
        </w:rPr>
      </w:pPr>
      <w:r w:rsidRPr="005967D5">
        <w:rPr>
          <w:rFonts w:eastAsia="MS Mincho"/>
          <w:b/>
          <w:bCs/>
          <w:noProof/>
          <w:sz w:val="28"/>
          <w:szCs w:val="28"/>
          <w:u w:val="single"/>
          <w:lang w:val="en-IE" w:eastAsia="ja-JP"/>
        </w:rPr>
        <w:drawing>
          <wp:inline distT="0" distB="0" distL="0" distR="0" wp14:anchorId="3FEC1E4A" wp14:editId="298A56F4">
            <wp:extent cx="6140336" cy="4810125"/>
            <wp:effectExtent l="0" t="0" r="0" b="0"/>
            <wp:docPr id="195221394" name="Picture 1"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1394" name="Picture 1" descr="A table of information&#10;&#10;Description automatically generated with medium confidence"/>
                    <pic:cNvPicPr/>
                  </pic:nvPicPr>
                  <pic:blipFill>
                    <a:blip r:embed="rId20"/>
                    <a:stretch>
                      <a:fillRect/>
                    </a:stretch>
                  </pic:blipFill>
                  <pic:spPr>
                    <a:xfrm>
                      <a:off x="0" y="0"/>
                      <a:ext cx="6153789" cy="4820664"/>
                    </a:xfrm>
                    <a:prstGeom prst="rect">
                      <a:avLst/>
                    </a:prstGeom>
                  </pic:spPr>
                </pic:pic>
              </a:graphicData>
            </a:graphic>
          </wp:inline>
        </w:drawing>
      </w:r>
    </w:p>
    <w:p w14:paraId="574566A4" w14:textId="77777777" w:rsidR="005967D5" w:rsidRDefault="005967D5">
      <w:pPr>
        <w:jc w:val="center"/>
        <w:rPr>
          <w:rFonts w:eastAsia="MS Mincho"/>
          <w:b/>
          <w:bCs/>
          <w:sz w:val="28"/>
          <w:szCs w:val="28"/>
          <w:u w:val="single"/>
          <w:lang w:val="en-IE" w:eastAsia="ja-JP"/>
        </w:rPr>
      </w:pPr>
    </w:p>
    <w:p w14:paraId="62104525" w14:textId="77777777" w:rsidR="005967D5" w:rsidRDefault="005967D5">
      <w:pPr>
        <w:jc w:val="center"/>
        <w:rPr>
          <w:rFonts w:eastAsia="MS Mincho"/>
          <w:b/>
          <w:bCs/>
          <w:sz w:val="28"/>
          <w:szCs w:val="28"/>
          <w:u w:val="single"/>
          <w:lang w:val="en-IE" w:eastAsia="ja-JP"/>
        </w:rPr>
      </w:pPr>
    </w:p>
    <w:p w14:paraId="2A69E396" w14:textId="77777777" w:rsidR="005967D5" w:rsidRDefault="005967D5">
      <w:pPr>
        <w:jc w:val="center"/>
        <w:rPr>
          <w:rFonts w:eastAsia="MS Mincho"/>
          <w:b/>
          <w:bCs/>
          <w:sz w:val="28"/>
          <w:szCs w:val="28"/>
          <w:u w:val="single"/>
          <w:lang w:val="en-IE" w:eastAsia="ja-JP"/>
        </w:rPr>
      </w:pPr>
    </w:p>
    <w:p w14:paraId="37F38B2D" w14:textId="7C55A7EF" w:rsidR="0038728B" w:rsidRPr="00E74F94" w:rsidRDefault="0038728B" w:rsidP="0038728B">
      <w:pPr>
        <w:spacing w:after="0"/>
        <w:jc w:val="center"/>
        <w:rPr>
          <w:rFonts w:eastAsia="MS Mincho"/>
          <w:b/>
          <w:bCs/>
          <w:color w:val="6666CC"/>
          <w:sz w:val="36"/>
          <w:szCs w:val="36"/>
          <w:lang w:eastAsia="ja-JP"/>
        </w:rPr>
      </w:pPr>
      <w:r w:rsidRPr="4E3E0F37">
        <w:rPr>
          <w:rFonts w:eastAsia="MS Mincho"/>
          <w:b/>
          <w:bCs/>
          <w:color w:val="6666CC"/>
          <w:sz w:val="36"/>
          <w:szCs w:val="36"/>
          <w:lang w:eastAsia="ja-JP"/>
        </w:rPr>
        <w:t>Appendix 3</w:t>
      </w:r>
    </w:p>
    <w:p w14:paraId="59827172" w14:textId="3428EABB" w:rsidR="4E3E0F37" w:rsidRDefault="4E3E0F37" w:rsidP="4E3E0F37">
      <w:pPr>
        <w:spacing w:after="0"/>
        <w:jc w:val="center"/>
        <w:rPr>
          <w:rFonts w:eastAsia="MS Mincho"/>
          <w:b/>
          <w:bCs/>
          <w:color w:val="6666CC"/>
          <w:sz w:val="36"/>
          <w:szCs w:val="36"/>
          <w:lang w:eastAsia="ja-JP"/>
        </w:rPr>
      </w:pPr>
    </w:p>
    <w:p w14:paraId="4B2C1BC2" w14:textId="0D76DB1D" w:rsidR="4B94270D" w:rsidRDefault="4B94270D" w:rsidP="4E3E0F37">
      <w:pPr>
        <w:spacing w:after="0"/>
        <w:rPr>
          <w:rFonts w:eastAsia="MS Mincho"/>
          <w:b/>
          <w:bCs/>
          <w:color w:val="auto"/>
          <w:sz w:val="28"/>
          <w:szCs w:val="28"/>
          <w:lang w:eastAsia="ja-JP"/>
        </w:rPr>
      </w:pPr>
      <w:r w:rsidRPr="4E3E0F37">
        <w:rPr>
          <w:rFonts w:eastAsia="MS Mincho"/>
          <w:b/>
          <w:bCs/>
          <w:color w:val="auto"/>
          <w:sz w:val="28"/>
          <w:szCs w:val="28"/>
          <w:lang w:eastAsia="ja-JP"/>
        </w:rPr>
        <w:t xml:space="preserve">Child </w:t>
      </w:r>
      <w:r w:rsidR="28811881" w:rsidRPr="4E3E0F37">
        <w:rPr>
          <w:rFonts w:eastAsia="MS Mincho"/>
          <w:b/>
          <w:bCs/>
          <w:color w:val="auto"/>
          <w:sz w:val="28"/>
          <w:szCs w:val="28"/>
          <w:lang w:eastAsia="ja-JP"/>
        </w:rPr>
        <w:t>Protection Procedures Check Levels</w:t>
      </w:r>
    </w:p>
    <w:p w14:paraId="7A86E808" w14:textId="59879D6F" w:rsidR="0062529B" w:rsidRDefault="0062529B" w:rsidP="0016447C">
      <w:pPr>
        <w:spacing w:after="0"/>
        <w:rPr>
          <w:rFonts w:eastAsia="MS Mincho"/>
          <w:b/>
          <w:bCs/>
          <w:color w:val="auto"/>
          <w:sz w:val="24"/>
          <w:szCs w:val="24"/>
          <w:lang w:eastAsia="ja-JP"/>
        </w:rPr>
      </w:pPr>
      <w:r w:rsidRPr="0062529B">
        <w:rPr>
          <w:rFonts w:eastAsia="MS Mincho"/>
          <w:b/>
          <w:bCs/>
          <w:noProof/>
          <w:color w:val="auto"/>
          <w:sz w:val="24"/>
          <w:szCs w:val="24"/>
          <w:lang w:eastAsia="ja-JP"/>
        </w:rPr>
        <w:lastRenderedPageBreak/>
        <w:drawing>
          <wp:inline distT="0" distB="0" distL="0" distR="0" wp14:anchorId="42AF816B" wp14:editId="42272495">
            <wp:extent cx="6176032" cy="6983374"/>
            <wp:effectExtent l="0" t="0" r="0" b="0"/>
            <wp:docPr id="823997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97220" name=""/>
                    <pic:cNvPicPr/>
                  </pic:nvPicPr>
                  <pic:blipFill rotWithShape="1">
                    <a:blip r:embed="rId21"/>
                    <a:srcRect t="4804"/>
                    <a:stretch/>
                  </pic:blipFill>
                  <pic:spPr bwMode="auto">
                    <a:xfrm>
                      <a:off x="0" y="0"/>
                      <a:ext cx="6176032" cy="6983374"/>
                    </a:xfrm>
                    <a:prstGeom prst="rect">
                      <a:avLst/>
                    </a:prstGeom>
                    <a:ln>
                      <a:noFill/>
                    </a:ln>
                    <a:extLst>
                      <a:ext uri="{53640926-AAD7-44D8-BBD7-CCE9431645EC}">
                        <a14:shadowObscured xmlns:a14="http://schemas.microsoft.com/office/drawing/2010/main"/>
                      </a:ext>
                    </a:extLst>
                  </pic:spPr>
                </pic:pic>
              </a:graphicData>
            </a:graphic>
          </wp:inline>
        </w:drawing>
      </w:r>
    </w:p>
    <w:p w14:paraId="55774699" w14:textId="2933EAD5" w:rsidR="0062529B" w:rsidRPr="00E74F94" w:rsidRDefault="0062529B" w:rsidP="0062529B">
      <w:pPr>
        <w:spacing w:after="0"/>
        <w:jc w:val="center"/>
        <w:rPr>
          <w:rFonts w:eastAsia="MS Mincho"/>
          <w:b/>
          <w:bCs/>
          <w:color w:val="6666CC"/>
          <w:sz w:val="36"/>
          <w:szCs w:val="36"/>
          <w:lang w:eastAsia="ja-JP"/>
        </w:rPr>
      </w:pPr>
      <w:r w:rsidRPr="00E74F94">
        <w:rPr>
          <w:rFonts w:eastAsia="MS Mincho"/>
          <w:b/>
          <w:bCs/>
          <w:color w:val="6666CC"/>
          <w:sz w:val="36"/>
          <w:szCs w:val="36"/>
          <w:lang w:eastAsia="ja-JP"/>
        </w:rPr>
        <w:t xml:space="preserve">Appendix </w:t>
      </w:r>
      <w:r>
        <w:rPr>
          <w:rFonts w:eastAsia="MS Mincho"/>
          <w:b/>
          <w:bCs/>
          <w:color w:val="6666CC"/>
          <w:sz w:val="36"/>
          <w:szCs w:val="36"/>
          <w:lang w:eastAsia="ja-JP"/>
        </w:rPr>
        <w:t>4</w:t>
      </w:r>
    </w:p>
    <w:p w14:paraId="0F100AC0" w14:textId="77777777" w:rsidR="0062529B" w:rsidRDefault="0062529B" w:rsidP="0016447C">
      <w:pPr>
        <w:spacing w:after="0"/>
        <w:rPr>
          <w:rFonts w:eastAsia="MS Mincho"/>
          <w:b/>
          <w:bCs/>
          <w:color w:val="auto"/>
          <w:sz w:val="24"/>
          <w:szCs w:val="24"/>
          <w:lang w:eastAsia="ja-JP"/>
        </w:rPr>
      </w:pPr>
    </w:p>
    <w:p w14:paraId="3F742F79" w14:textId="7CCF64D7" w:rsidR="0016447C" w:rsidRDefault="0016447C" w:rsidP="4E3E0F37">
      <w:pPr>
        <w:spacing w:after="0"/>
        <w:rPr>
          <w:rFonts w:eastAsia="MS Mincho"/>
          <w:b/>
          <w:bCs/>
          <w:color w:val="auto"/>
          <w:sz w:val="28"/>
          <w:szCs w:val="28"/>
          <w:lang w:eastAsia="ja-JP"/>
        </w:rPr>
      </w:pPr>
      <w:r w:rsidRPr="4E3E0F37">
        <w:rPr>
          <w:rFonts w:eastAsia="MS Mincho"/>
          <w:b/>
          <w:bCs/>
          <w:color w:val="auto"/>
          <w:sz w:val="28"/>
          <w:szCs w:val="28"/>
          <w:lang w:eastAsia="ja-JP"/>
        </w:rPr>
        <w:t xml:space="preserve">Review of </w:t>
      </w:r>
      <w:r w:rsidR="0005460E" w:rsidRPr="4E3E0F37">
        <w:rPr>
          <w:rFonts w:eastAsia="MS Mincho"/>
          <w:b/>
          <w:bCs/>
          <w:color w:val="auto"/>
          <w:sz w:val="28"/>
          <w:szCs w:val="28"/>
          <w:lang w:eastAsia="ja-JP"/>
        </w:rPr>
        <w:t xml:space="preserve">school </w:t>
      </w:r>
      <w:r w:rsidRPr="4E3E0F37">
        <w:rPr>
          <w:rFonts w:eastAsia="MS Mincho"/>
          <w:b/>
          <w:bCs/>
          <w:color w:val="auto"/>
          <w:sz w:val="28"/>
          <w:szCs w:val="28"/>
          <w:lang w:eastAsia="ja-JP"/>
        </w:rPr>
        <w:t>documents</w:t>
      </w:r>
    </w:p>
    <w:p w14:paraId="31E8A96D" w14:textId="4C7BFF6E" w:rsidR="00AE526C" w:rsidRDefault="00AE526C" w:rsidP="0016447C">
      <w:pPr>
        <w:spacing w:after="0"/>
        <w:rPr>
          <w:sz w:val="24"/>
          <w:szCs w:val="24"/>
        </w:rPr>
      </w:pPr>
      <w:r w:rsidRPr="00AE526C">
        <w:rPr>
          <w:sz w:val="24"/>
          <w:szCs w:val="24"/>
        </w:rPr>
        <w:t xml:space="preserve">Inspectors will request to see and examine documents relevant to the focus of the particular </w:t>
      </w:r>
      <w:r w:rsidRPr="00AE526C">
        <w:rPr>
          <w:sz w:val="24"/>
          <w:szCs w:val="24"/>
        </w:rPr>
        <w:lastRenderedPageBreak/>
        <w:t>evaluation. Many of these are prepared by schools as part of their normal planning and work and should be readily available in the school. This table outlines the documentation typically requested in the course of each inspection type. An inspector may also request additional documents or school records relating to specific issues that might arise in the course of the evaluation and/or documents specific to the inspection type</w:t>
      </w:r>
      <w:r w:rsidR="00B33992">
        <w:rPr>
          <w:sz w:val="24"/>
          <w:szCs w:val="24"/>
        </w:rPr>
        <w:t>:</w:t>
      </w:r>
    </w:p>
    <w:p w14:paraId="69AAF809" w14:textId="446654E7" w:rsidR="00B33992" w:rsidRDefault="0062529B" w:rsidP="0016447C">
      <w:pPr>
        <w:spacing w:after="0"/>
        <w:rPr>
          <w:sz w:val="24"/>
          <w:szCs w:val="24"/>
        </w:rPr>
      </w:pPr>
      <w:r>
        <w:rPr>
          <w:noProof/>
        </w:rPr>
        <w:drawing>
          <wp:inline distT="0" distB="0" distL="0" distR="0" wp14:anchorId="24D3F52A" wp14:editId="045F77BA">
            <wp:extent cx="5931673" cy="6587490"/>
            <wp:effectExtent l="0" t="0" r="0" b="3810"/>
            <wp:docPr id="390459448" name="Picture 1" descr="A purple and white check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59448" name="Picture 1" descr="A purple and white checklist with black text&#10;&#10;Description automatically generated"/>
                    <pic:cNvPicPr/>
                  </pic:nvPicPr>
                  <pic:blipFill>
                    <a:blip r:embed="rId22"/>
                    <a:stretch>
                      <a:fillRect/>
                    </a:stretch>
                  </pic:blipFill>
                  <pic:spPr>
                    <a:xfrm>
                      <a:off x="0" y="0"/>
                      <a:ext cx="5983187" cy="6644700"/>
                    </a:xfrm>
                    <a:prstGeom prst="rect">
                      <a:avLst/>
                    </a:prstGeom>
                  </pic:spPr>
                </pic:pic>
              </a:graphicData>
            </a:graphic>
          </wp:inline>
        </w:drawing>
      </w:r>
    </w:p>
    <w:p w14:paraId="2F1A7FB9" w14:textId="5211654C" w:rsidR="003421DC" w:rsidRDefault="003421DC" w:rsidP="0016447C">
      <w:pPr>
        <w:spacing w:after="0"/>
        <w:rPr>
          <w:rFonts w:eastAsia="MS Mincho"/>
          <w:b/>
          <w:bCs/>
          <w:color w:val="auto"/>
          <w:sz w:val="24"/>
          <w:szCs w:val="24"/>
          <w:lang w:eastAsia="ja-JP"/>
        </w:rPr>
      </w:pPr>
    </w:p>
    <w:p w14:paraId="41664727" w14:textId="5A15B89E" w:rsidR="003421DC" w:rsidRDefault="003421DC" w:rsidP="003421DC">
      <w:pPr>
        <w:rPr>
          <w:rFonts w:eastAsia="MS Mincho"/>
          <w:b/>
          <w:bCs/>
          <w:sz w:val="28"/>
          <w:szCs w:val="28"/>
          <w:u w:val="single"/>
          <w:lang w:eastAsia="ja-JP"/>
        </w:rPr>
      </w:pPr>
    </w:p>
    <w:p w14:paraId="642D379A" w14:textId="089FC5A9" w:rsidR="005967D5" w:rsidRDefault="003421DC" w:rsidP="003421DC">
      <w:pPr>
        <w:rPr>
          <w:rFonts w:eastAsia="MS Mincho"/>
          <w:b/>
          <w:bCs/>
          <w:sz w:val="28"/>
          <w:szCs w:val="28"/>
          <w:u w:val="single"/>
          <w:lang w:val="en-IE" w:eastAsia="ja-JP"/>
        </w:rPr>
      </w:pPr>
      <w:r>
        <w:rPr>
          <w:noProof/>
        </w:rPr>
        <w:lastRenderedPageBreak/>
        <w:drawing>
          <wp:inline distT="0" distB="0" distL="0" distR="0" wp14:anchorId="746E9372" wp14:editId="677B7DCA">
            <wp:extent cx="6015038" cy="6934317"/>
            <wp:effectExtent l="0" t="0" r="5080" b="0"/>
            <wp:docPr id="923172620" name="Picture 1" descr="A purple and white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2620" name="Picture 1" descr="A purple and white checklist&#10;&#10;Description automatically generated"/>
                    <pic:cNvPicPr/>
                  </pic:nvPicPr>
                  <pic:blipFill>
                    <a:blip r:embed="rId23"/>
                    <a:stretch>
                      <a:fillRect/>
                    </a:stretch>
                  </pic:blipFill>
                  <pic:spPr>
                    <a:xfrm>
                      <a:off x="0" y="0"/>
                      <a:ext cx="6023316" cy="6943861"/>
                    </a:xfrm>
                    <a:prstGeom prst="rect">
                      <a:avLst/>
                    </a:prstGeom>
                  </pic:spPr>
                </pic:pic>
              </a:graphicData>
            </a:graphic>
          </wp:inline>
        </w:drawing>
      </w:r>
    </w:p>
    <w:p w14:paraId="60196653" w14:textId="77777777" w:rsidR="005967D5" w:rsidRDefault="005967D5">
      <w:pPr>
        <w:jc w:val="center"/>
        <w:rPr>
          <w:rFonts w:eastAsia="MS Mincho"/>
          <w:b/>
          <w:bCs/>
          <w:sz w:val="28"/>
          <w:szCs w:val="28"/>
          <w:u w:val="single"/>
          <w:lang w:val="en-IE" w:eastAsia="ja-JP"/>
        </w:rPr>
      </w:pPr>
    </w:p>
    <w:p w14:paraId="778DA6EF" w14:textId="77777777" w:rsidR="006A0179" w:rsidRDefault="006A0179">
      <w:pPr>
        <w:jc w:val="center"/>
        <w:rPr>
          <w:rFonts w:eastAsia="MS Mincho"/>
          <w:b/>
          <w:bCs/>
          <w:sz w:val="28"/>
          <w:szCs w:val="28"/>
          <w:u w:val="single"/>
          <w:lang w:val="en-IE" w:eastAsia="ja-JP"/>
        </w:rPr>
      </w:pPr>
    </w:p>
    <w:p w14:paraId="60AA87F4" w14:textId="77777777" w:rsidR="009F46AD" w:rsidRDefault="009F46AD">
      <w:pPr>
        <w:spacing w:line="240" w:lineRule="auto"/>
        <w:ind w:left="-1304" w:right="-1417"/>
        <w:rPr>
          <w:color w:val="auto"/>
          <w:kern w:val="0"/>
          <w:sz w:val="24"/>
          <w:szCs w:val="24"/>
        </w:rPr>
      </w:pPr>
    </w:p>
    <w:p w14:paraId="3EE9FB51" w14:textId="790AA6AF" w:rsidR="00DC2BB3" w:rsidRPr="00E74F94" w:rsidRDefault="00DC2BB3" w:rsidP="00DC2BB3">
      <w:pPr>
        <w:spacing w:after="0"/>
        <w:jc w:val="center"/>
        <w:rPr>
          <w:rFonts w:eastAsia="MS Mincho"/>
          <w:b/>
          <w:bCs/>
          <w:color w:val="6666CC"/>
          <w:sz w:val="36"/>
          <w:szCs w:val="36"/>
          <w:lang w:eastAsia="ja-JP"/>
        </w:rPr>
      </w:pPr>
      <w:r w:rsidRPr="00E74F94">
        <w:rPr>
          <w:rFonts w:eastAsia="MS Mincho"/>
          <w:b/>
          <w:bCs/>
          <w:color w:val="6666CC"/>
          <w:sz w:val="36"/>
          <w:szCs w:val="36"/>
          <w:lang w:eastAsia="ja-JP"/>
        </w:rPr>
        <w:lastRenderedPageBreak/>
        <w:t xml:space="preserve">Appendix </w:t>
      </w:r>
      <w:r w:rsidR="0005460E">
        <w:rPr>
          <w:rFonts w:eastAsia="MS Mincho"/>
          <w:b/>
          <w:bCs/>
          <w:color w:val="6666CC"/>
          <w:sz w:val="36"/>
          <w:szCs w:val="36"/>
          <w:lang w:eastAsia="ja-JP"/>
        </w:rPr>
        <w:t>5</w:t>
      </w:r>
    </w:p>
    <w:p w14:paraId="38736B59" w14:textId="77777777" w:rsidR="00DC2BB3" w:rsidRDefault="00DC2BB3" w:rsidP="00DC2BB3">
      <w:pPr>
        <w:spacing w:after="0"/>
        <w:rPr>
          <w:rFonts w:eastAsia="MS Mincho"/>
          <w:b/>
          <w:bCs/>
          <w:sz w:val="28"/>
          <w:szCs w:val="28"/>
          <w:lang w:val="en-IE" w:eastAsia="ja-JP"/>
        </w:rPr>
      </w:pPr>
    </w:p>
    <w:p w14:paraId="5B8B690E" w14:textId="590DA672" w:rsidR="00DC2BB3" w:rsidRDefault="00DC2BB3" w:rsidP="4E3E0F37">
      <w:pPr>
        <w:spacing w:after="0"/>
        <w:rPr>
          <w:rFonts w:eastAsia="MS Mincho"/>
          <w:b/>
          <w:bCs/>
          <w:sz w:val="28"/>
          <w:szCs w:val="28"/>
          <w:lang w:val="en-IE" w:eastAsia="ja-JP"/>
        </w:rPr>
      </w:pPr>
      <w:r w:rsidRPr="4E3E0F37">
        <w:rPr>
          <w:rFonts w:eastAsia="MS Mincho"/>
          <w:b/>
          <w:bCs/>
          <w:sz w:val="28"/>
          <w:szCs w:val="28"/>
          <w:lang w:val="en-IE" w:eastAsia="ja-JP"/>
        </w:rPr>
        <w:t>Documentation relevant to the inspection process</w:t>
      </w:r>
    </w:p>
    <w:p w14:paraId="0F2E5601" w14:textId="7E4C778B" w:rsidR="4E3E0F37" w:rsidRDefault="4E3E0F37" w:rsidP="4E3E0F37">
      <w:pPr>
        <w:spacing w:after="0"/>
        <w:rPr>
          <w:rFonts w:eastAsia="MS Mincho"/>
          <w:b/>
          <w:bCs/>
          <w:sz w:val="28"/>
          <w:szCs w:val="28"/>
          <w:lang w:val="en-IE" w:eastAsia="ja-JP"/>
        </w:rPr>
      </w:pPr>
    </w:p>
    <w:p w14:paraId="4C2E4924" w14:textId="1830BDF3" w:rsidR="00DC2BB3" w:rsidRDefault="00F84F72">
      <w:pPr>
        <w:pStyle w:val="ListParagraph"/>
        <w:numPr>
          <w:ilvl w:val="0"/>
          <w:numId w:val="27"/>
        </w:numPr>
        <w:spacing w:after="0"/>
        <w:rPr>
          <w:sz w:val="24"/>
          <w:szCs w:val="24"/>
        </w:rPr>
      </w:pPr>
      <w:r w:rsidRPr="32ABC7AB">
        <w:rPr>
          <w:b/>
          <w:bCs/>
          <w:i/>
          <w:iCs/>
          <w:sz w:val="24"/>
          <w:szCs w:val="24"/>
        </w:rPr>
        <w:t xml:space="preserve">Education Act 1998: </w:t>
      </w:r>
      <w:r w:rsidR="00DC2BB3" w:rsidRPr="32ABC7AB">
        <w:rPr>
          <w:sz w:val="24"/>
          <w:szCs w:val="24"/>
        </w:rPr>
        <w:t>7(2)(b) and Section 13(3)(a)(i)</w:t>
      </w:r>
      <w:r w:rsidR="00131EE3" w:rsidRPr="32ABC7AB">
        <w:rPr>
          <w:sz w:val="24"/>
          <w:szCs w:val="24"/>
        </w:rPr>
        <w:t>.</w:t>
      </w:r>
    </w:p>
    <w:p w14:paraId="070CE33E" w14:textId="77777777" w:rsidR="00D52B5E" w:rsidRDefault="00D52B5E" w:rsidP="00D52B5E">
      <w:pPr>
        <w:pStyle w:val="ListParagraph"/>
        <w:numPr>
          <w:ilvl w:val="0"/>
          <w:numId w:val="27"/>
        </w:numPr>
        <w:spacing w:after="0"/>
        <w:rPr>
          <w:sz w:val="24"/>
          <w:szCs w:val="24"/>
        </w:rPr>
      </w:pPr>
      <w:r w:rsidRPr="00B40682">
        <w:rPr>
          <w:b/>
          <w:bCs/>
          <w:i/>
          <w:iCs/>
          <w:sz w:val="24"/>
          <w:szCs w:val="24"/>
        </w:rPr>
        <w:t>Code of Practice for the Department of Education Inspectorate</w:t>
      </w:r>
      <w:r w:rsidRPr="00DC13BF">
        <w:rPr>
          <w:sz w:val="24"/>
          <w:szCs w:val="24"/>
        </w:rPr>
        <w:t xml:space="preserve"> (2022)</w:t>
      </w:r>
    </w:p>
    <w:p w14:paraId="26B8B682" w14:textId="393E8587" w:rsidR="00DC2BB3" w:rsidRPr="00DC13BF" w:rsidRDefault="00DC2BB3" w:rsidP="00771E7B">
      <w:pPr>
        <w:pStyle w:val="ListParagraph"/>
        <w:numPr>
          <w:ilvl w:val="0"/>
          <w:numId w:val="27"/>
        </w:numPr>
        <w:spacing w:after="0"/>
        <w:rPr>
          <w:sz w:val="24"/>
          <w:szCs w:val="24"/>
        </w:rPr>
      </w:pPr>
      <w:r w:rsidRPr="00B40682">
        <w:rPr>
          <w:b/>
          <w:bCs/>
          <w:i/>
          <w:iCs/>
          <w:sz w:val="24"/>
          <w:szCs w:val="24"/>
        </w:rPr>
        <w:t>A Guide to Inspection in Post-Primary Schools</w:t>
      </w:r>
      <w:r w:rsidRPr="00DC13BF">
        <w:rPr>
          <w:sz w:val="24"/>
          <w:szCs w:val="24"/>
        </w:rPr>
        <w:t xml:space="preserve"> (202</w:t>
      </w:r>
      <w:r w:rsidR="00ED1DC5">
        <w:rPr>
          <w:sz w:val="24"/>
          <w:szCs w:val="24"/>
        </w:rPr>
        <w:t>4</w:t>
      </w:r>
      <w:r w:rsidRPr="00DC13BF">
        <w:rPr>
          <w:sz w:val="24"/>
          <w:szCs w:val="24"/>
        </w:rPr>
        <w:t>), which was developed in consultation with the education partners, sets out the approach to inspection in post-primary schools. It provides a general overview of the approach to inspection and also an outline of each of the inspection types used in post-primary schools. This is an updated version of the Guide and replaces previous versions</w:t>
      </w:r>
      <w:r w:rsidR="007651AF" w:rsidRPr="00DC13BF">
        <w:rPr>
          <w:sz w:val="24"/>
          <w:szCs w:val="24"/>
        </w:rPr>
        <w:t>.</w:t>
      </w:r>
    </w:p>
    <w:p w14:paraId="72E4EA61" w14:textId="3C563E86" w:rsidR="00EE315B" w:rsidRPr="00163479" w:rsidRDefault="00EE315B">
      <w:pPr>
        <w:pStyle w:val="ListParagraph"/>
        <w:numPr>
          <w:ilvl w:val="0"/>
          <w:numId w:val="27"/>
        </w:numPr>
        <w:spacing w:after="0"/>
        <w:rPr>
          <w:rFonts w:eastAsia="MS Mincho"/>
          <w:i/>
          <w:iCs/>
          <w:sz w:val="24"/>
          <w:szCs w:val="24"/>
          <w:lang w:val="en-IE" w:eastAsia="ja-JP"/>
        </w:rPr>
      </w:pPr>
      <w:r w:rsidRPr="005B1848">
        <w:rPr>
          <w:b/>
          <w:bCs/>
          <w:sz w:val="24"/>
          <w:szCs w:val="24"/>
        </w:rPr>
        <w:t>School self-evaluation: Next steps, September 2022 - June 2026</w:t>
      </w:r>
      <w:r w:rsidRPr="00163479">
        <w:rPr>
          <w:sz w:val="24"/>
          <w:szCs w:val="24"/>
        </w:rPr>
        <w:t>, including Circular 0056/2022 for Primary Schools, Special Schools and Post-primary Schools. This publication provides a framework and structure for schools to use in evaluating teaching and learning.</w:t>
      </w:r>
    </w:p>
    <w:p w14:paraId="212D92E6" w14:textId="38A6D277" w:rsidR="00DC2BB3" w:rsidRPr="00C02C10" w:rsidRDefault="0024747B">
      <w:pPr>
        <w:pStyle w:val="ListParagraph"/>
        <w:numPr>
          <w:ilvl w:val="0"/>
          <w:numId w:val="27"/>
        </w:numPr>
        <w:spacing w:after="0"/>
        <w:rPr>
          <w:rFonts w:eastAsia="MS Mincho"/>
          <w:i/>
          <w:iCs/>
          <w:sz w:val="24"/>
          <w:szCs w:val="24"/>
          <w:lang w:val="en-IE" w:eastAsia="ja-JP"/>
        </w:rPr>
      </w:pPr>
      <w:r w:rsidRPr="003744EC">
        <w:rPr>
          <w:b/>
          <w:bCs/>
          <w:sz w:val="24"/>
          <w:szCs w:val="24"/>
        </w:rPr>
        <w:t xml:space="preserve">Circular </w:t>
      </w:r>
      <w:r w:rsidR="000317BE" w:rsidRPr="003744EC">
        <w:rPr>
          <w:b/>
          <w:bCs/>
          <w:sz w:val="24"/>
          <w:szCs w:val="24"/>
        </w:rPr>
        <w:t>0056/2022</w:t>
      </w:r>
      <w:r w:rsidR="000317BE" w:rsidRPr="003744EC">
        <w:rPr>
          <w:sz w:val="24"/>
          <w:szCs w:val="24"/>
        </w:rPr>
        <w:t xml:space="preserve">: </w:t>
      </w:r>
      <w:r w:rsidR="00DC2BB3" w:rsidRPr="003744EC">
        <w:rPr>
          <w:sz w:val="24"/>
          <w:szCs w:val="24"/>
        </w:rPr>
        <w:t xml:space="preserve">School self-evaluation: Next steps, September 2022 - June 2026, for Primary Schools, Special Schools and Post-primary Schools. </w:t>
      </w:r>
      <w:r w:rsidR="003744EC" w:rsidRPr="00A41184">
        <w:rPr>
          <w:i/>
          <w:iCs/>
          <w:sz w:val="24"/>
          <w:szCs w:val="24"/>
        </w:rPr>
        <w:t>(This Circular sets out the requirements in respect of the next cycle of SSE which begins in September 2022. It follows on from, and supersedes Primary Circulars 0039/2016, 0016/2018, 0040/2020, 0032/2021 and 0029/2022 and Post-primary Circulars 0040/2016, 0041/2020, 0033/2021 and 0030/2022).</w:t>
      </w:r>
    </w:p>
    <w:p w14:paraId="37B7F17E" w14:textId="77777777" w:rsidR="0016058F" w:rsidRPr="0016058F" w:rsidRDefault="0016058F" w:rsidP="0016058F">
      <w:pPr>
        <w:pStyle w:val="ListParagraph"/>
        <w:numPr>
          <w:ilvl w:val="0"/>
          <w:numId w:val="27"/>
        </w:numPr>
        <w:spacing w:after="0"/>
        <w:rPr>
          <w:rFonts w:eastAsia="MS Mincho"/>
          <w:sz w:val="24"/>
          <w:szCs w:val="24"/>
          <w:lang w:val="en-IE" w:eastAsia="ja-JP"/>
        </w:rPr>
      </w:pPr>
      <w:r w:rsidRPr="0016058F">
        <w:rPr>
          <w:rFonts w:eastAsia="MS Mincho"/>
          <w:b/>
          <w:bCs/>
          <w:sz w:val="24"/>
          <w:szCs w:val="24"/>
          <w:lang w:val="en-IE" w:eastAsia="ja-JP"/>
        </w:rPr>
        <w:t>Circular Letter M29/95</w:t>
      </w:r>
      <w:r w:rsidRPr="0016058F">
        <w:rPr>
          <w:rFonts w:eastAsia="MS Mincho"/>
          <w:sz w:val="24"/>
          <w:szCs w:val="24"/>
          <w:lang w:val="en-IE" w:eastAsia="ja-JP"/>
        </w:rPr>
        <w:tab/>
        <w:t>Time in School</w:t>
      </w:r>
    </w:p>
    <w:p w14:paraId="0744FB05" w14:textId="77777777" w:rsidR="0016058F" w:rsidRPr="0016058F" w:rsidRDefault="0016058F" w:rsidP="0016058F">
      <w:pPr>
        <w:pStyle w:val="ListParagraph"/>
        <w:numPr>
          <w:ilvl w:val="0"/>
          <w:numId w:val="27"/>
        </w:numPr>
        <w:spacing w:after="0"/>
        <w:rPr>
          <w:rFonts w:eastAsia="MS Mincho"/>
          <w:sz w:val="24"/>
          <w:szCs w:val="24"/>
          <w:lang w:val="en-IE" w:eastAsia="ja-JP"/>
        </w:rPr>
      </w:pPr>
      <w:r w:rsidRPr="0016058F">
        <w:rPr>
          <w:rFonts w:eastAsia="MS Mincho"/>
          <w:b/>
          <w:bCs/>
          <w:sz w:val="24"/>
          <w:szCs w:val="24"/>
          <w:lang w:val="en-IE" w:eastAsia="ja-JP"/>
        </w:rPr>
        <w:t>Circular Letter 0014/2017</w:t>
      </w:r>
      <w:r w:rsidRPr="0016058F">
        <w:rPr>
          <w:rFonts w:eastAsia="MS Mincho"/>
          <w:sz w:val="24"/>
          <w:szCs w:val="24"/>
          <w:lang w:val="en-IE" w:eastAsia="ja-JP"/>
        </w:rPr>
        <w:tab/>
        <w:t>Special Education Teaching Allocation</w:t>
      </w:r>
    </w:p>
    <w:p w14:paraId="57061796" w14:textId="77777777" w:rsidR="0016058F" w:rsidRPr="0016058F" w:rsidRDefault="0016058F" w:rsidP="0016058F">
      <w:pPr>
        <w:pStyle w:val="ListParagraph"/>
        <w:numPr>
          <w:ilvl w:val="0"/>
          <w:numId w:val="27"/>
        </w:numPr>
        <w:spacing w:after="0"/>
        <w:rPr>
          <w:rFonts w:eastAsia="MS Mincho"/>
          <w:sz w:val="24"/>
          <w:szCs w:val="24"/>
          <w:lang w:val="en-IE" w:eastAsia="ja-JP"/>
        </w:rPr>
      </w:pPr>
      <w:r w:rsidRPr="0016058F">
        <w:rPr>
          <w:rFonts w:eastAsia="MS Mincho"/>
          <w:b/>
          <w:bCs/>
          <w:sz w:val="24"/>
          <w:szCs w:val="24"/>
          <w:lang w:val="en-IE" w:eastAsia="ja-JP"/>
        </w:rPr>
        <w:t>Circular Letter 0003/2018</w:t>
      </w:r>
      <w:r w:rsidRPr="0016058F">
        <w:rPr>
          <w:rFonts w:eastAsia="MS Mincho"/>
          <w:b/>
          <w:bCs/>
          <w:sz w:val="24"/>
          <w:szCs w:val="24"/>
          <w:lang w:val="en-IE" w:eastAsia="ja-JP"/>
        </w:rPr>
        <w:tab/>
      </w:r>
      <w:r w:rsidRPr="0016058F">
        <w:rPr>
          <w:rFonts w:eastAsia="MS Mincho"/>
          <w:sz w:val="24"/>
          <w:szCs w:val="24"/>
          <w:lang w:val="en-IE" w:eastAsia="ja-JP"/>
        </w:rPr>
        <w:t>Leadership and Management in Post-Primary Schools.</w:t>
      </w:r>
    </w:p>
    <w:p w14:paraId="10A1BEA0" w14:textId="77777777" w:rsidR="00DC2BB3" w:rsidRPr="00B40682" w:rsidRDefault="00DC2BB3" w:rsidP="00771E7B">
      <w:pPr>
        <w:pStyle w:val="ListParagraph"/>
        <w:numPr>
          <w:ilvl w:val="0"/>
          <w:numId w:val="27"/>
        </w:numPr>
        <w:spacing w:after="0"/>
        <w:rPr>
          <w:rFonts w:eastAsia="MS Mincho"/>
          <w:b/>
          <w:bCs/>
          <w:i/>
          <w:iCs/>
          <w:sz w:val="24"/>
          <w:szCs w:val="24"/>
          <w:lang w:val="en-IE" w:eastAsia="ja-JP"/>
        </w:rPr>
      </w:pPr>
      <w:r w:rsidRPr="00B40682">
        <w:rPr>
          <w:b/>
          <w:bCs/>
          <w:i/>
          <w:iCs/>
          <w:sz w:val="24"/>
          <w:szCs w:val="24"/>
        </w:rPr>
        <w:t>Looking at Our School 2022: A Quality Framework for Post-Primary Schools</w:t>
      </w:r>
    </w:p>
    <w:p w14:paraId="2490FF4C" w14:textId="77777777" w:rsidR="00DC2BB3" w:rsidRPr="00B40682" w:rsidRDefault="00DC2BB3" w:rsidP="00771E7B">
      <w:pPr>
        <w:pStyle w:val="ListParagraph"/>
        <w:numPr>
          <w:ilvl w:val="0"/>
          <w:numId w:val="27"/>
        </w:numPr>
        <w:spacing w:after="0"/>
        <w:rPr>
          <w:rFonts w:eastAsia="MS Mincho"/>
          <w:b/>
          <w:bCs/>
          <w:i/>
          <w:iCs/>
          <w:sz w:val="24"/>
          <w:szCs w:val="24"/>
          <w:lang w:val="en-IE" w:eastAsia="ja-JP"/>
        </w:rPr>
      </w:pPr>
      <w:r w:rsidRPr="00B40682">
        <w:rPr>
          <w:b/>
          <w:bCs/>
          <w:i/>
          <w:iCs/>
          <w:sz w:val="24"/>
          <w:szCs w:val="24"/>
        </w:rPr>
        <w:t>Child Protection Procedures for Primary and Post Primary Schools (revised 2023)</w:t>
      </w:r>
    </w:p>
    <w:p w14:paraId="775A8C6E" w14:textId="32A2AFAF" w:rsidR="00DC2BB3" w:rsidRPr="00927333" w:rsidRDefault="00DC2BB3">
      <w:pPr>
        <w:pStyle w:val="ListParagraph"/>
        <w:numPr>
          <w:ilvl w:val="0"/>
          <w:numId w:val="27"/>
        </w:numPr>
        <w:spacing w:after="0"/>
        <w:rPr>
          <w:rFonts w:eastAsia="MS Mincho"/>
          <w:sz w:val="24"/>
          <w:szCs w:val="24"/>
          <w:lang w:val="en-IE" w:eastAsia="ja-JP"/>
        </w:rPr>
      </w:pPr>
      <w:r w:rsidRPr="00927333">
        <w:rPr>
          <w:b/>
          <w:bCs/>
          <w:i/>
          <w:iCs/>
          <w:sz w:val="24"/>
          <w:szCs w:val="24"/>
        </w:rPr>
        <w:t>Anti-Bullying Procedures for Primary and Post-primary Schools (2013)</w:t>
      </w:r>
    </w:p>
    <w:p w14:paraId="311DB88E" w14:textId="04F4135D" w:rsidR="00927333" w:rsidRPr="0055627B" w:rsidRDefault="00927333">
      <w:pPr>
        <w:pStyle w:val="ListParagraph"/>
        <w:numPr>
          <w:ilvl w:val="0"/>
          <w:numId w:val="27"/>
        </w:numPr>
        <w:spacing w:after="0"/>
        <w:rPr>
          <w:rFonts w:eastAsia="MS Mincho"/>
          <w:b/>
          <w:bCs/>
          <w:sz w:val="24"/>
          <w:szCs w:val="24"/>
          <w:lang w:val="en-IE" w:eastAsia="ja-JP"/>
        </w:rPr>
      </w:pPr>
      <w:r w:rsidRPr="0055627B">
        <w:rPr>
          <w:b/>
          <w:bCs/>
          <w:sz w:val="24"/>
          <w:szCs w:val="24"/>
        </w:rPr>
        <w:t>Guidelines for the Publication of School Inspection Reports (2015)</w:t>
      </w:r>
    </w:p>
    <w:p w14:paraId="56F5E1F0" w14:textId="77777777" w:rsidR="00927333" w:rsidRDefault="00927333" w:rsidP="00DC2BB3">
      <w:pPr>
        <w:spacing w:after="0"/>
        <w:rPr>
          <w:rFonts w:eastAsia="MS Mincho"/>
          <w:sz w:val="24"/>
          <w:szCs w:val="24"/>
          <w:highlight w:val="yellow"/>
          <w:lang w:val="en-IE" w:eastAsia="ja-JP"/>
        </w:rPr>
      </w:pPr>
    </w:p>
    <w:p w14:paraId="4C57C8E1" w14:textId="77777777" w:rsidR="0055627B" w:rsidRDefault="0055627B" w:rsidP="00DC2BB3">
      <w:pPr>
        <w:spacing w:after="0"/>
        <w:rPr>
          <w:rFonts w:eastAsia="MS Mincho"/>
          <w:sz w:val="24"/>
          <w:szCs w:val="24"/>
          <w:highlight w:val="yellow"/>
          <w:lang w:val="en-IE" w:eastAsia="ja-JP"/>
        </w:rPr>
      </w:pPr>
    </w:p>
    <w:p w14:paraId="5BFC9660" w14:textId="77777777" w:rsidR="0055627B" w:rsidRDefault="0055627B" w:rsidP="00DC2BB3">
      <w:pPr>
        <w:spacing w:after="0"/>
        <w:rPr>
          <w:rFonts w:eastAsia="MS Mincho"/>
          <w:sz w:val="24"/>
          <w:szCs w:val="24"/>
          <w:highlight w:val="yellow"/>
          <w:lang w:val="en-IE" w:eastAsia="ja-JP"/>
        </w:rPr>
      </w:pPr>
    </w:p>
    <w:p w14:paraId="0DF23B52" w14:textId="77777777" w:rsidR="00DC2BB3" w:rsidRDefault="00DC2BB3" w:rsidP="00DC2BB3">
      <w:pPr>
        <w:overflowPunct/>
        <w:spacing w:after="0" w:line="240" w:lineRule="auto"/>
        <w:rPr>
          <w:color w:val="auto"/>
          <w:kern w:val="0"/>
          <w:sz w:val="24"/>
          <w:szCs w:val="24"/>
        </w:rPr>
        <w:sectPr w:rsidR="00DC2BB3" w:rsidSect="00DC2BB3">
          <w:type w:val="continuous"/>
          <w:pgSz w:w="12240" w:h="15840"/>
          <w:pgMar w:top="1440" w:right="1440" w:bottom="1440" w:left="1440" w:header="720" w:footer="720" w:gutter="0"/>
          <w:cols w:space="720"/>
          <w:noEndnote/>
        </w:sectPr>
      </w:pPr>
    </w:p>
    <w:p w14:paraId="20DA78EE" w14:textId="77777777" w:rsidR="00DC2BB3" w:rsidRDefault="00DC2BB3" w:rsidP="00DC2BB3">
      <w:pPr>
        <w:rPr>
          <w:rFonts w:eastAsia="MS Mincho"/>
          <w:b/>
          <w:bCs/>
          <w:sz w:val="28"/>
          <w:szCs w:val="28"/>
          <w:u w:val="single"/>
          <w:lang w:eastAsia="ja-JP"/>
        </w:rPr>
      </w:pPr>
    </w:p>
    <w:p w14:paraId="677CF5B9" w14:textId="77777777" w:rsidR="00B33992" w:rsidRDefault="00B33992" w:rsidP="00DC2BB3">
      <w:pPr>
        <w:rPr>
          <w:rFonts w:eastAsia="MS Mincho"/>
          <w:b/>
          <w:bCs/>
          <w:sz w:val="28"/>
          <w:szCs w:val="28"/>
          <w:u w:val="single"/>
          <w:lang w:eastAsia="ja-JP"/>
        </w:rPr>
      </w:pPr>
    </w:p>
    <w:p w14:paraId="484CBA94" w14:textId="77777777" w:rsidR="00DC2BB3" w:rsidRDefault="00DC2BB3">
      <w:pPr>
        <w:overflowPunct/>
        <w:spacing w:after="0" w:line="240" w:lineRule="auto"/>
        <w:rPr>
          <w:color w:val="auto"/>
          <w:kern w:val="0"/>
          <w:sz w:val="24"/>
          <w:szCs w:val="24"/>
        </w:rPr>
      </w:pPr>
    </w:p>
    <w:p w14:paraId="60AA87F5" w14:textId="77777777" w:rsidR="00DC2BB3" w:rsidRDefault="00DC2BB3">
      <w:pPr>
        <w:overflowPunct/>
        <w:spacing w:after="0" w:line="240" w:lineRule="auto"/>
        <w:rPr>
          <w:color w:val="auto"/>
          <w:kern w:val="0"/>
          <w:sz w:val="24"/>
          <w:szCs w:val="24"/>
        </w:rPr>
        <w:sectPr w:rsidR="00DC2BB3">
          <w:type w:val="continuous"/>
          <w:pgSz w:w="12240" w:h="15840"/>
          <w:pgMar w:top="1440" w:right="1440" w:bottom="1440" w:left="1440" w:header="720" w:footer="720" w:gutter="0"/>
          <w:cols w:space="720"/>
          <w:noEndnote/>
        </w:sectPr>
      </w:pPr>
    </w:p>
    <w:p w14:paraId="2F6B0D08" w14:textId="08832939" w:rsidR="00B33992" w:rsidRPr="00E74F94" w:rsidRDefault="00B33992" w:rsidP="00B33992">
      <w:pPr>
        <w:spacing w:after="0"/>
        <w:jc w:val="center"/>
        <w:rPr>
          <w:rFonts w:eastAsia="MS Mincho"/>
          <w:b/>
          <w:bCs/>
          <w:color w:val="6666CC"/>
          <w:sz w:val="36"/>
          <w:szCs w:val="36"/>
          <w:lang w:eastAsia="ja-JP"/>
        </w:rPr>
      </w:pPr>
      <w:r w:rsidRPr="00E74F94">
        <w:rPr>
          <w:rFonts w:eastAsia="MS Mincho"/>
          <w:b/>
          <w:bCs/>
          <w:color w:val="6666CC"/>
          <w:sz w:val="36"/>
          <w:szCs w:val="36"/>
          <w:lang w:eastAsia="ja-JP"/>
        </w:rPr>
        <w:lastRenderedPageBreak/>
        <w:t xml:space="preserve">Appendix </w:t>
      </w:r>
      <w:r w:rsidR="0005460E">
        <w:rPr>
          <w:rFonts w:eastAsia="MS Mincho"/>
          <w:b/>
          <w:bCs/>
          <w:color w:val="6666CC"/>
          <w:sz w:val="36"/>
          <w:szCs w:val="36"/>
          <w:lang w:eastAsia="ja-JP"/>
        </w:rPr>
        <w:t>6</w:t>
      </w:r>
    </w:p>
    <w:p w14:paraId="60AA87F9" w14:textId="77777777" w:rsidR="00B33992" w:rsidRDefault="00B33992">
      <w:pPr>
        <w:overflowPunct/>
        <w:spacing w:after="0" w:line="240" w:lineRule="auto"/>
        <w:rPr>
          <w:color w:val="auto"/>
          <w:kern w:val="0"/>
          <w:sz w:val="24"/>
          <w:szCs w:val="24"/>
        </w:rPr>
        <w:sectPr w:rsidR="00B33992">
          <w:type w:val="continuous"/>
          <w:pgSz w:w="12240" w:h="15840"/>
          <w:pgMar w:top="1440" w:right="1440" w:bottom="1440" w:left="1440" w:header="720" w:footer="720" w:gutter="0"/>
          <w:cols w:space="720"/>
          <w:noEndnote/>
        </w:sectPr>
      </w:pPr>
    </w:p>
    <w:p w14:paraId="60AA87FB" w14:textId="77777777" w:rsidR="009F46AD" w:rsidRDefault="009F46AD">
      <w:pPr>
        <w:overflowPunct/>
        <w:spacing w:after="0" w:line="240" w:lineRule="auto"/>
        <w:rPr>
          <w:color w:val="auto"/>
          <w:kern w:val="0"/>
          <w:sz w:val="24"/>
          <w:szCs w:val="24"/>
        </w:rPr>
        <w:sectPr w:rsidR="009F46AD">
          <w:type w:val="continuous"/>
          <w:pgSz w:w="12240" w:h="15840"/>
          <w:pgMar w:top="1440" w:right="1440" w:bottom="1440" w:left="1440" w:header="720" w:footer="720" w:gutter="0"/>
          <w:cols w:space="720"/>
          <w:noEndnote/>
        </w:sectPr>
      </w:pPr>
    </w:p>
    <w:p w14:paraId="7A344061" w14:textId="285B4681" w:rsidR="009F46AD" w:rsidRPr="00B33992" w:rsidRDefault="00B33992" w:rsidP="4E3E0F37">
      <w:pPr>
        <w:overflowPunct/>
        <w:spacing w:after="0" w:line="240" w:lineRule="auto"/>
        <w:rPr>
          <w:b/>
          <w:bCs/>
          <w:color w:val="auto"/>
          <w:kern w:val="0"/>
          <w:sz w:val="28"/>
          <w:szCs w:val="28"/>
        </w:rPr>
      </w:pPr>
      <w:r w:rsidRPr="4E3E0F37">
        <w:rPr>
          <w:b/>
          <w:bCs/>
          <w:color w:val="auto"/>
          <w:kern w:val="0"/>
          <w:sz w:val="28"/>
          <w:szCs w:val="28"/>
        </w:rPr>
        <w:t>Policy Checklist</w:t>
      </w:r>
    </w:p>
    <w:p w14:paraId="4F64B51D" w14:textId="77777777" w:rsidR="00B33992" w:rsidRDefault="00B33992">
      <w:pPr>
        <w:overflowPunct/>
        <w:spacing w:after="0" w:line="240" w:lineRule="auto"/>
        <w:rPr>
          <w:color w:val="auto"/>
          <w:kern w:val="0"/>
          <w:sz w:val="24"/>
          <w:szCs w:val="24"/>
        </w:rPr>
      </w:pPr>
    </w:p>
    <w:p w14:paraId="60AA87FD" w14:textId="77777777" w:rsidR="00B33992" w:rsidRDefault="00B33992">
      <w:pPr>
        <w:overflowPunct/>
        <w:spacing w:after="0" w:line="240" w:lineRule="auto"/>
        <w:rPr>
          <w:color w:val="auto"/>
          <w:kern w:val="0"/>
          <w:sz w:val="24"/>
          <w:szCs w:val="24"/>
        </w:rPr>
        <w:sectPr w:rsidR="00B33992">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536"/>
        <w:gridCol w:w="3188"/>
        <w:gridCol w:w="1488"/>
        <w:gridCol w:w="1533"/>
        <w:gridCol w:w="1533"/>
        <w:gridCol w:w="2112"/>
      </w:tblGrid>
      <w:tr w:rsidR="009F46AD" w14:paraId="60AA8804" w14:textId="77777777">
        <w:trPr>
          <w:trHeight w:val="774"/>
        </w:trPr>
        <w:tc>
          <w:tcPr>
            <w:tcW w:w="536" w:type="dxa"/>
            <w:tcBorders>
              <w:top w:val="single" w:sz="8" w:space="0" w:color="auto"/>
              <w:left w:val="single" w:sz="8" w:space="0" w:color="auto"/>
              <w:bottom w:val="single" w:sz="8" w:space="0" w:color="auto"/>
              <w:right w:val="single" w:sz="8" w:space="0" w:color="auto"/>
            </w:tcBorders>
          </w:tcPr>
          <w:p w14:paraId="60AA87FE" w14:textId="77777777" w:rsidR="009F46AD" w:rsidRDefault="009F46AD">
            <w:pPr>
              <w:spacing w:before="120" w:after="60" w:line="240" w:lineRule="auto"/>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7FF" w14:textId="77777777" w:rsidR="009F46AD" w:rsidRDefault="009F46AD">
            <w:pPr>
              <w:spacing w:before="120" w:after="60" w:line="240" w:lineRule="auto"/>
              <w:rPr>
                <w:color w:val="auto"/>
                <w:kern w:val="0"/>
                <w:sz w:val="24"/>
                <w:szCs w:val="24"/>
              </w:rPr>
            </w:pPr>
            <w:r>
              <w:rPr>
                <w:rFonts w:ascii="Arial Narrow" w:eastAsia="MS Mincho" w:hAnsi="Arial Narrow" w:cs="Arial Narrow"/>
                <w:b/>
                <w:bCs/>
                <w:lang w:eastAsia="ja-JP"/>
              </w:rPr>
              <w:t>Policy Development Checklist</w:t>
            </w:r>
          </w:p>
        </w:tc>
        <w:tc>
          <w:tcPr>
            <w:tcW w:w="1488" w:type="dxa"/>
            <w:tcBorders>
              <w:top w:val="single" w:sz="8" w:space="0" w:color="auto"/>
              <w:left w:val="single" w:sz="8" w:space="0" w:color="auto"/>
              <w:bottom w:val="single" w:sz="8" w:space="0" w:color="auto"/>
              <w:right w:val="single" w:sz="8" w:space="0" w:color="auto"/>
            </w:tcBorders>
          </w:tcPr>
          <w:p w14:paraId="60AA8800" w14:textId="77777777" w:rsidR="009F46AD" w:rsidRDefault="009F46AD">
            <w:pPr>
              <w:spacing w:before="120" w:after="60" w:line="240" w:lineRule="auto"/>
              <w:rPr>
                <w:color w:val="auto"/>
                <w:kern w:val="0"/>
                <w:sz w:val="24"/>
                <w:szCs w:val="24"/>
              </w:rPr>
            </w:pPr>
            <w:r>
              <w:rPr>
                <w:rFonts w:ascii="Arial Narrow" w:eastAsia="MS Mincho" w:hAnsi="Arial Narrow" w:cs="Arial Narrow"/>
                <w:b/>
                <w:bCs/>
                <w:lang w:eastAsia="ja-JP"/>
              </w:rPr>
              <w:t>To be reviewed</w:t>
            </w:r>
          </w:p>
        </w:tc>
        <w:tc>
          <w:tcPr>
            <w:tcW w:w="1533" w:type="dxa"/>
            <w:tcBorders>
              <w:top w:val="single" w:sz="8" w:space="0" w:color="auto"/>
              <w:left w:val="single" w:sz="8" w:space="0" w:color="auto"/>
              <w:bottom w:val="single" w:sz="8" w:space="0" w:color="auto"/>
              <w:right w:val="single" w:sz="8" w:space="0" w:color="auto"/>
            </w:tcBorders>
          </w:tcPr>
          <w:p w14:paraId="60AA8801" w14:textId="77777777" w:rsidR="009F46AD" w:rsidRDefault="009F46AD">
            <w:pPr>
              <w:spacing w:before="120" w:after="60" w:line="240" w:lineRule="auto"/>
              <w:rPr>
                <w:color w:val="auto"/>
                <w:kern w:val="0"/>
                <w:sz w:val="24"/>
                <w:szCs w:val="24"/>
              </w:rPr>
            </w:pPr>
            <w:r>
              <w:rPr>
                <w:rFonts w:ascii="Arial Narrow" w:eastAsia="MS Mincho" w:hAnsi="Arial Narrow" w:cs="Arial Narrow"/>
                <w:b/>
                <w:bCs/>
                <w:lang w:eastAsia="ja-JP"/>
              </w:rPr>
              <w:t>To be commenced</w:t>
            </w:r>
          </w:p>
        </w:tc>
        <w:tc>
          <w:tcPr>
            <w:tcW w:w="1533" w:type="dxa"/>
            <w:tcBorders>
              <w:top w:val="single" w:sz="8" w:space="0" w:color="auto"/>
              <w:left w:val="single" w:sz="8" w:space="0" w:color="auto"/>
              <w:bottom w:val="single" w:sz="8" w:space="0" w:color="auto"/>
              <w:right w:val="single" w:sz="8" w:space="0" w:color="auto"/>
            </w:tcBorders>
          </w:tcPr>
          <w:p w14:paraId="60AA8802" w14:textId="77777777" w:rsidR="009F46AD" w:rsidRDefault="009F46AD">
            <w:pPr>
              <w:spacing w:before="120" w:after="60" w:line="240" w:lineRule="auto"/>
              <w:rPr>
                <w:color w:val="auto"/>
                <w:kern w:val="0"/>
                <w:sz w:val="24"/>
                <w:szCs w:val="24"/>
              </w:rPr>
            </w:pPr>
            <w:r>
              <w:rPr>
                <w:rFonts w:ascii="Arial Narrow" w:eastAsia="MS Mincho" w:hAnsi="Arial Narrow" w:cs="Arial Narrow"/>
                <w:b/>
                <w:bCs/>
                <w:lang w:eastAsia="ja-JP"/>
              </w:rPr>
              <w:t>Other Comment</w:t>
            </w:r>
          </w:p>
        </w:tc>
        <w:tc>
          <w:tcPr>
            <w:tcW w:w="2112" w:type="dxa"/>
            <w:tcBorders>
              <w:top w:val="single" w:sz="8" w:space="0" w:color="auto"/>
              <w:left w:val="single" w:sz="8" w:space="0" w:color="auto"/>
              <w:bottom w:val="single" w:sz="8" w:space="0" w:color="auto"/>
              <w:right w:val="single" w:sz="8" w:space="0" w:color="auto"/>
            </w:tcBorders>
          </w:tcPr>
          <w:p w14:paraId="60AA8803" w14:textId="77777777" w:rsidR="009F46AD" w:rsidRDefault="009F46AD">
            <w:pPr>
              <w:spacing w:before="120" w:after="60" w:line="240" w:lineRule="auto"/>
              <w:rPr>
                <w:color w:val="auto"/>
                <w:kern w:val="0"/>
                <w:sz w:val="24"/>
                <w:szCs w:val="24"/>
              </w:rPr>
            </w:pPr>
            <w:r>
              <w:rPr>
                <w:rFonts w:ascii="Arial Narrow" w:eastAsia="MS Mincho" w:hAnsi="Arial Narrow" w:cs="Arial Narrow"/>
                <w:b/>
                <w:bCs/>
                <w:lang w:eastAsia="ja-JP"/>
              </w:rPr>
              <w:t>Ratified by BOM</w:t>
            </w:r>
          </w:p>
        </w:tc>
      </w:tr>
      <w:tr w:rsidR="009F46AD" w14:paraId="60AA880B" w14:textId="77777777">
        <w:trPr>
          <w:trHeight w:val="549"/>
        </w:trPr>
        <w:tc>
          <w:tcPr>
            <w:tcW w:w="536" w:type="dxa"/>
            <w:tcBorders>
              <w:top w:val="single" w:sz="8" w:space="0" w:color="auto"/>
              <w:left w:val="single" w:sz="8" w:space="0" w:color="auto"/>
              <w:bottom w:val="single" w:sz="8" w:space="0" w:color="auto"/>
              <w:right w:val="single" w:sz="8" w:space="0" w:color="auto"/>
            </w:tcBorders>
          </w:tcPr>
          <w:p w14:paraId="60AA8805"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06"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Admissions</w:t>
            </w:r>
          </w:p>
        </w:tc>
        <w:tc>
          <w:tcPr>
            <w:tcW w:w="1488" w:type="dxa"/>
            <w:tcBorders>
              <w:top w:val="single" w:sz="8" w:space="0" w:color="auto"/>
              <w:left w:val="single" w:sz="8" w:space="0" w:color="auto"/>
              <w:bottom w:val="single" w:sz="8" w:space="0" w:color="auto"/>
              <w:right w:val="single" w:sz="8" w:space="0" w:color="auto"/>
            </w:tcBorders>
          </w:tcPr>
          <w:p w14:paraId="60AA8807" w14:textId="77777777" w:rsidR="009F46AD" w:rsidRDefault="009F46AD">
            <w:pPr>
              <w:spacing w:before="120" w:after="60" w:line="240" w:lineRule="auto"/>
              <w:ind w:left="36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08"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09"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0A"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13" w14:textId="77777777">
        <w:trPr>
          <w:trHeight w:val="710"/>
        </w:trPr>
        <w:tc>
          <w:tcPr>
            <w:tcW w:w="536" w:type="dxa"/>
            <w:tcBorders>
              <w:top w:val="single" w:sz="8" w:space="0" w:color="auto"/>
              <w:left w:val="single" w:sz="8" w:space="0" w:color="auto"/>
              <w:bottom w:val="single" w:sz="8" w:space="0" w:color="auto"/>
              <w:right w:val="single" w:sz="8" w:space="0" w:color="auto"/>
            </w:tcBorders>
          </w:tcPr>
          <w:p w14:paraId="60AA880C"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0D" w14:textId="77777777" w:rsidR="009F46AD" w:rsidRDefault="009F46AD">
            <w:pPr>
              <w:spacing w:before="120" w:line="240" w:lineRule="auto"/>
              <w:rPr>
                <w:rFonts w:ascii="Arial" w:eastAsia="MS Mincho" w:hAnsi="Arial" w:cs="Arial"/>
                <w:sz w:val="24"/>
                <w:szCs w:val="24"/>
                <w:lang w:eastAsia="ja-JP"/>
              </w:rPr>
            </w:pPr>
            <w:r>
              <w:rPr>
                <w:rFonts w:ascii="Arial Narrow" w:eastAsia="MS Mincho" w:hAnsi="Arial Narrow" w:cs="Arial Narrow"/>
                <w:b/>
                <w:bCs/>
                <w:sz w:val="18"/>
                <w:szCs w:val="18"/>
                <w:lang w:eastAsia="ja-JP"/>
              </w:rPr>
              <w:t>Allocation /admission of students</w:t>
            </w:r>
          </w:p>
          <w:p w14:paraId="60AA880E" w14:textId="77777777" w:rsidR="009F46AD" w:rsidRDefault="009F46AD">
            <w:pPr>
              <w:spacing w:before="120" w:line="240" w:lineRule="auto"/>
              <w:rPr>
                <w:color w:val="auto"/>
                <w:kern w:val="0"/>
                <w:sz w:val="24"/>
                <w:szCs w:val="24"/>
              </w:rPr>
            </w:pPr>
          </w:p>
        </w:tc>
        <w:tc>
          <w:tcPr>
            <w:tcW w:w="1488" w:type="dxa"/>
            <w:tcBorders>
              <w:top w:val="single" w:sz="8" w:space="0" w:color="auto"/>
              <w:left w:val="single" w:sz="8" w:space="0" w:color="auto"/>
              <w:bottom w:val="single" w:sz="8" w:space="0" w:color="auto"/>
              <w:right w:val="single" w:sz="8" w:space="0" w:color="auto"/>
            </w:tcBorders>
          </w:tcPr>
          <w:p w14:paraId="60AA880F"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0" w14:textId="77777777" w:rsidR="009F46AD" w:rsidRDefault="009F46AD">
            <w:pPr>
              <w:spacing w:before="12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1"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ongoing</w:t>
            </w:r>
          </w:p>
        </w:tc>
        <w:tc>
          <w:tcPr>
            <w:tcW w:w="2112" w:type="dxa"/>
            <w:tcBorders>
              <w:top w:val="single" w:sz="8" w:space="0" w:color="auto"/>
              <w:left w:val="single" w:sz="8" w:space="0" w:color="auto"/>
              <w:bottom w:val="single" w:sz="8" w:space="0" w:color="auto"/>
              <w:right w:val="single" w:sz="8" w:space="0" w:color="auto"/>
            </w:tcBorders>
          </w:tcPr>
          <w:p w14:paraId="60AA8812" w14:textId="77777777" w:rsidR="009F46AD" w:rsidRDefault="009F46AD">
            <w:pPr>
              <w:spacing w:before="120" w:line="240" w:lineRule="auto"/>
              <w:ind w:left="1065"/>
              <w:rPr>
                <w:color w:val="auto"/>
                <w:kern w:val="0"/>
                <w:sz w:val="24"/>
                <w:szCs w:val="24"/>
              </w:rPr>
            </w:pPr>
          </w:p>
        </w:tc>
      </w:tr>
      <w:tr w:rsidR="009F46AD" w14:paraId="60AA881A"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14"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15"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Allocation of students to classes</w:t>
            </w:r>
          </w:p>
        </w:tc>
        <w:tc>
          <w:tcPr>
            <w:tcW w:w="1488" w:type="dxa"/>
            <w:tcBorders>
              <w:top w:val="single" w:sz="8" w:space="0" w:color="auto"/>
              <w:left w:val="single" w:sz="8" w:space="0" w:color="auto"/>
              <w:bottom w:val="single" w:sz="8" w:space="0" w:color="auto"/>
              <w:right w:val="single" w:sz="8" w:space="0" w:color="auto"/>
            </w:tcBorders>
          </w:tcPr>
          <w:p w14:paraId="60AA8816"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7" w14:textId="77777777" w:rsidR="009F46AD" w:rsidRDefault="009F46AD">
            <w:pPr>
              <w:spacing w:before="12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8"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ongoing</w:t>
            </w:r>
          </w:p>
        </w:tc>
        <w:tc>
          <w:tcPr>
            <w:tcW w:w="2112" w:type="dxa"/>
            <w:tcBorders>
              <w:top w:val="single" w:sz="8" w:space="0" w:color="auto"/>
              <w:left w:val="single" w:sz="8" w:space="0" w:color="auto"/>
              <w:bottom w:val="single" w:sz="8" w:space="0" w:color="auto"/>
              <w:right w:val="single" w:sz="8" w:space="0" w:color="auto"/>
            </w:tcBorders>
          </w:tcPr>
          <w:p w14:paraId="60AA8819" w14:textId="77777777" w:rsidR="009F46AD" w:rsidRDefault="009F46AD">
            <w:pPr>
              <w:spacing w:before="120" w:line="240" w:lineRule="auto"/>
              <w:ind w:left="1065"/>
              <w:rPr>
                <w:color w:val="auto"/>
                <w:kern w:val="0"/>
                <w:sz w:val="24"/>
                <w:szCs w:val="24"/>
              </w:rPr>
            </w:pPr>
          </w:p>
        </w:tc>
      </w:tr>
      <w:tr w:rsidR="009F46AD" w14:paraId="60AA8821"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1B"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1C"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Anti-Bullying</w:t>
            </w:r>
          </w:p>
        </w:tc>
        <w:tc>
          <w:tcPr>
            <w:tcW w:w="1488" w:type="dxa"/>
            <w:tcBorders>
              <w:top w:val="single" w:sz="8" w:space="0" w:color="auto"/>
              <w:left w:val="single" w:sz="8" w:space="0" w:color="auto"/>
              <w:bottom w:val="single" w:sz="8" w:space="0" w:color="auto"/>
              <w:right w:val="single" w:sz="8" w:space="0" w:color="auto"/>
            </w:tcBorders>
          </w:tcPr>
          <w:p w14:paraId="60AA881D" w14:textId="77777777" w:rsidR="009F46AD" w:rsidRDefault="009F46AD">
            <w:pPr>
              <w:spacing w:before="120" w:after="60" w:line="240" w:lineRule="auto"/>
              <w:ind w:left="1065"/>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E"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1F"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20"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28"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22"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23"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Attendance and Participation</w:t>
            </w:r>
          </w:p>
        </w:tc>
        <w:tc>
          <w:tcPr>
            <w:tcW w:w="1488" w:type="dxa"/>
            <w:tcBorders>
              <w:top w:val="single" w:sz="8" w:space="0" w:color="auto"/>
              <w:left w:val="single" w:sz="8" w:space="0" w:color="auto"/>
              <w:bottom w:val="single" w:sz="8" w:space="0" w:color="auto"/>
              <w:right w:val="single" w:sz="8" w:space="0" w:color="auto"/>
            </w:tcBorders>
          </w:tcPr>
          <w:p w14:paraId="60AA8824"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25"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26"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27"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2F"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29"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2A"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Child Protection</w:t>
            </w:r>
          </w:p>
        </w:tc>
        <w:tc>
          <w:tcPr>
            <w:tcW w:w="1488" w:type="dxa"/>
            <w:tcBorders>
              <w:top w:val="single" w:sz="8" w:space="0" w:color="auto"/>
              <w:left w:val="single" w:sz="8" w:space="0" w:color="auto"/>
              <w:bottom w:val="single" w:sz="8" w:space="0" w:color="auto"/>
              <w:right w:val="single" w:sz="8" w:space="0" w:color="auto"/>
            </w:tcBorders>
          </w:tcPr>
          <w:p w14:paraId="60AA882B"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2C"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2D"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2E"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36"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30"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31"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Dignity in the Workplace</w:t>
            </w:r>
          </w:p>
        </w:tc>
        <w:tc>
          <w:tcPr>
            <w:tcW w:w="1488" w:type="dxa"/>
            <w:tcBorders>
              <w:top w:val="single" w:sz="8" w:space="0" w:color="auto"/>
              <w:left w:val="single" w:sz="8" w:space="0" w:color="auto"/>
              <w:bottom w:val="single" w:sz="8" w:space="0" w:color="auto"/>
              <w:right w:val="single" w:sz="8" w:space="0" w:color="auto"/>
            </w:tcBorders>
          </w:tcPr>
          <w:p w14:paraId="60AA8832"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33"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34"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35"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3D"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37"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38"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Curriculum / Subject Choice</w:t>
            </w:r>
          </w:p>
        </w:tc>
        <w:tc>
          <w:tcPr>
            <w:tcW w:w="1488" w:type="dxa"/>
            <w:tcBorders>
              <w:top w:val="single" w:sz="8" w:space="0" w:color="auto"/>
              <w:left w:val="single" w:sz="8" w:space="0" w:color="auto"/>
              <w:bottom w:val="single" w:sz="8" w:space="0" w:color="auto"/>
              <w:right w:val="single" w:sz="8" w:space="0" w:color="auto"/>
            </w:tcBorders>
          </w:tcPr>
          <w:p w14:paraId="60AA8839"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3A" w14:textId="77777777" w:rsidR="009F46AD" w:rsidRDefault="009F46AD">
            <w:pPr>
              <w:spacing w:before="120" w:after="60" w:line="240" w:lineRule="auto"/>
              <w:ind w:left="108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3B"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ongoing</w:t>
            </w:r>
          </w:p>
        </w:tc>
        <w:tc>
          <w:tcPr>
            <w:tcW w:w="2112" w:type="dxa"/>
            <w:tcBorders>
              <w:top w:val="single" w:sz="8" w:space="0" w:color="auto"/>
              <w:left w:val="single" w:sz="8" w:space="0" w:color="auto"/>
              <w:bottom w:val="single" w:sz="8" w:space="0" w:color="auto"/>
              <w:right w:val="single" w:sz="8" w:space="0" w:color="auto"/>
            </w:tcBorders>
          </w:tcPr>
          <w:p w14:paraId="60AA883C" w14:textId="77777777" w:rsidR="009F46AD" w:rsidRDefault="009F46AD">
            <w:pPr>
              <w:spacing w:before="120" w:after="60" w:line="240" w:lineRule="auto"/>
              <w:rPr>
                <w:color w:val="auto"/>
                <w:kern w:val="0"/>
                <w:sz w:val="24"/>
                <w:szCs w:val="24"/>
              </w:rPr>
            </w:pPr>
          </w:p>
        </w:tc>
      </w:tr>
      <w:tr w:rsidR="009F46AD" w14:paraId="60AA8844" w14:textId="77777777">
        <w:trPr>
          <w:trHeight w:val="565"/>
        </w:trPr>
        <w:tc>
          <w:tcPr>
            <w:tcW w:w="536" w:type="dxa"/>
            <w:tcBorders>
              <w:top w:val="single" w:sz="8" w:space="0" w:color="auto"/>
              <w:left w:val="single" w:sz="8" w:space="0" w:color="auto"/>
              <w:bottom w:val="single" w:sz="8" w:space="0" w:color="auto"/>
              <w:right w:val="single" w:sz="8" w:space="0" w:color="auto"/>
            </w:tcBorders>
          </w:tcPr>
          <w:p w14:paraId="60AA883E"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3F"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Code of Behaviour and Code of Discipline</w:t>
            </w:r>
          </w:p>
        </w:tc>
        <w:tc>
          <w:tcPr>
            <w:tcW w:w="1488" w:type="dxa"/>
            <w:tcBorders>
              <w:top w:val="single" w:sz="8" w:space="0" w:color="auto"/>
              <w:left w:val="single" w:sz="8" w:space="0" w:color="auto"/>
              <w:bottom w:val="single" w:sz="8" w:space="0" w:color="auto"/>
              <w:right w:val="single" w:sz="8" w:space="0" w:color="auto"/>
            </w:tcBorders>
          </w:tcPr>
          <w:p w14:paraId="60AA8840"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41"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42"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43"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4B"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45"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46"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Equality / Equal Opportunities</w:t>
            </w:r>
          </w:p>
        </w:tc>
        <w:tc>
          <w:tcPr>
            <w:tcW w:w="1488" w:type="dxa"/>
            <w:tcBorders>
              <w:top w:val="single" w:sz="8" w:space="0" w:color="auto"/>
              <w:left w:val="single" w:sz="8" w:space="0" w:color="auto"/>
              <w:bottom w:val="single" w:sz="8" w:space="0" w:color="auto"/>
              <w:right w:val="single" w:sz="8" w:space="0" w:color="auto"/>
            </w:tcBorders>
          </w:tcPr>
          <w:p w14:paraId="60AA8847"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c>
          <w:tcPr>
            <w:tcW w:w="1533" w:type="dxa"/>
            <w:tcBorders>
              <w:top w:val="single" w:sz="8" w:space="0" w:color="auto"/>
              <w:left w:val="single" w:sz="8" w:space="0" w:color="auto"/>
              <w:bottom w:val="single" w:sz="8" w:space="0" w:color="auto"/>
              <w:right w:val="single" w:sz="8" w:space="0" w:color="auto"/>
            </w:tcBorders>
          </w:tcPr>
          <w:p w14:paraId="60AA8848"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49"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4A" w14:textId="77777777" w:rsidR="009F46AD" w:rsidRDefault="009F46AD">
            <w:pPr>
              <w:spacing w:before="120" w:after="60" w:line="240" w:lineRule="auto"/>
              <w:rPr>
                <w:color w:val="auto"/>
                <w:kern w:val="0"/>
                <w:sz w:val="24"/>
                <w:szCs w:val="24"/>
              </w:rPr>
            </w:pPr>
          </w:p>
        </w:tc>
      </w:tr>
      <w:tr w:rsidR="009F46AD" w14:paraId="60AA8852"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4C"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4D"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Guidance</w:t>
            </w:r>
          </w:p>
        </w:tc>
        <w:tc>
          <w:tcPr>
            <w:tcW w:w="1488" w:type="dxa"/>
            <w:tcBorders>
              <w:top w:val="single" w:sz="8" w:space="0" w:color="auto"/>
              <w:left w:val="single" w:sz="8" w:space="0" w:color="auto"/>
              <w:bottom w:val="single" w:sz="8" w:space="0" w:color="auto"/>
              <w:right w:val="single" w:sz="8" w:space="0" w:color="auto"/>
            </w:tcBorders>
          </w:tcPr>
          <w:p w14:paraId="60AA884E"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4F"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50"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51"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59"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53"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54"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Health, Safety and Welfare</w:t>
            </w:r>
          </w:p>
        </w:tc>
        <w:tc>
          <w:tcPr>
            <w:tcW w:w="1488" w:type="dxa"/>
            <w:tcBorders>
              <w:top w:val="single" w:sz="8" w:space="0" w:color="auto"/>
              <w:left w:val="single" w:sz="8" w:space="0" w:color="auto"/>
              <w:bottom w:val="single" w:sz="8" w:space="0" w:color="auto"/>
              <w:right w:val="single" w:sz="8" w:space="0" w:color="auto"/>
            </w:tcBorders>
          </w:tcPr>
          <w:p w14:paraId="60AA8855"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56"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57"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58"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60"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5A"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5B"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Home-School / Primary School Links</w:t>
            </w:r>
          </w:p>
        </w:tc>
        <w:tc>
          <w:tcPr>
            <w:tcW w:w="1488" w:type="dxa"/>
            <w:tcBorders>
              <w:top w:val="single" w:sz="8" w:space="0" w:color="auto"/>
              <w:left w:val="single" w:sz="8" w:space="0" w:color="auto"/>
              <w:bottom w:val="single" w:sz="8" w:space="0" w:color="auto"/>
              <w:right w:val="single" w:sz="8" w:space="0" w:color="auto"/>
            </w:tcBorders>
          </w:tcPr>
          <w:p w14:paraId="60AA885C"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c>
          <w:tcPr>
            <w:tcW w:w="1533" w:type="dxa"/>
            <w:tcBorders>
              <w:top w:val="single" w:sz="8" w:space="0" w:color="auto"/>
              <w:left w:val="single" w:sz="8" w:space="0" w:color="auto"/>
              <w:bottom w:val="single" w:sz="8" w:space="0" w:color="auto"/>
              <w:right w:val="single" w:sz="8" w:space="0" w:color="auto"/>
            </w:tcBorders>
          </w:tcPr>
          <w:p w14:paraId="60AA885D"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5E"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5F" w14:textId="77777777" w:rsidR="009F46AD" w:rsidRDefault="009F46AD">
            <w:pPr>
              <w:spacing w:before="120" w:after="60" w:line="240" w:lineRule="auto"/>
              <w:rPr>
                <w:color w:val="auto"/>
                <w:kern w:val="0"/>
                <w:sz w:val="24"/>
                <w:szCs w:val="24"/>
              </w:rPr>
            </w:pPr>
          </w:p>
        </w:tc>
      </w:tr>
      <w:tr w:rsidR="009F46AD" w14:paraId="60AA8867"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61"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62"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Homework</w:t>
            </w:r>
          </w:p>
        </w:tc>
        <w:tc>
          <w:tcPr>
            <w:tcW w:w="1488" w:type="dxa"/>
            <w:tcBorders>
              <w:top w:val="single" w:sz="8" w:space="0" w:color="auto"/>
              <w:left w:val="single" w:sz="8" w:space="0" w:color="auto"/>
              <w:bottom w:val="single" w:sz="8" w:space="0" w:color="auto"/>
              <w:right w:val="single" w:sz="8" w:space="0" w:color="auto"/>
            </w:tcBorders>
          </w:tcPr>
          <w:p w14:paraId="60AA8863"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64"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65"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66"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6E"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68"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69"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ICT / Internet Use incl Ipad Use</w:t>
            </w:r>
          </w:p>
        </w:tc>
        <w:tc>
          <w:tcPr>
            <w:tcW w:w="1488" w:type="dxa"/>
            <w:tcBorders>
              <w:top w:val="single" w:sz="8" w:space="0" w:color="auto"/>
              <w:left w:val="single" w:sz="8" w:space="0" w:color="auto"/>
              <w:bottom w:val="single" w:sz="8" w:space="0" w:color="auto"/>
              <w:right w:val="single" w:sz="8" w:space="0" w:color="auto"/>
            </w:tcBorders>
          </w:tcPr>
          <w:p w14:paraId="60AA886A"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6B"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6C"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6D"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75"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6F"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70"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Pastoral Care</w:t>
            </w:r>
          </w:p>
        </w:tc>
        <w:tc>
          <w:tcPr>
            <w:tcW w:w="1488" w:type="dxa"/>
            <w:tcBorders>
              <w:top w:val="single" w:sz="8" w:space="0" w:color="auto"/>
              <w:left w:val="single" w:sz="8" w:space="0" w:color="auto"/>
              <w:bottom w:val="single" w:sz="8" w:space="0" w:color="auto"/>
              <w:right w:val="single" w:sz="8" w:space="0" w:color="auto"/>
            </w:tcBorders>
          </w:tcPr>
          <w:p w14:paraId="60AA8871" w14:textId="77777777" w:rsidR="009F46AD" w:rsidRDefault="009F46AD">
            <w:pPr>
              <w:spacing w:before="120" w:after="60" w:line="240" w:lineRule="auto"/>
              <w:ind w:left="108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72"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73"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74" w14:textId="77777777" w:rsidR="009F46AD" w:rsidRDefault="009F46AD">
            <w:pPr>
              <w:spacing w:before="120" w:after="60" w:line="240" w:lineRule="auto"/>
              <w:ind w:left="1080" w:hanging="360"/>
              <w:rPr>
                <w:color w:val="auto"/>
                <w:kern w:val="0"/>
                <w:sz w:val="24"/>
                <w:szCs w:val="24"/>
              </w:rPr>
            </w:pPr>
          </w:p>
        </w:tc>
      </w:tr>
      <w:tr w:rsidR="009F46AD" w14:paraId="60AA887C" w14:textId="77777777">
        <w:trPr>
          <w:trHeight w:val="565"/>
        </w:trPr>
        <w:tc>
          <w:tcPr>
            <w:tcW w:w="536" w:type="dxa"/>
            <w:tcBorders>
              <w:top w:val="single" w:sz="8" w:space="0" w:color="auto"/>
              <w:left w:val="single" w:sz="8" w:space="0" w:color="auto"/>
              <w:bottom w:val="single" w:sz="8" w:space="0" w:color="auto"/>
              <w:right w:val="single" w:sz="8" w:space="0" w:color="auto"/>
            </w:tcBorders>
          </w:tcPr>
          <w:p w14:paraId="60AA8876"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77"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Relationships and Sexuality (RSE) / SPHE</w:t>
            </w:r>
          </w:p>
        </w:tc>
        <w:tc>
          <w:tcPr>
            <w:tcW w:w="1488" w:type="dxa"/>
            <w:tcBorders>
              <w:top w:val="single" w:sz="8" w:space="0" w:color="auto"/>
              <w:left w:val="single" w:sz="8" w:space="0" w:color="auto"/>
              <w:bottom w:val="single" w:sz="8" w:space="0" w:color="auto"/>
              <w:right w:val="single" w:sz="8" w:space="0" w:color="auto"/>
            </w:tcBorders>
          </w:tcPr>
          <w:p w14:paraId="60AA8878"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79"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7A"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7B"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83"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7D"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7E"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Religious Education</w:t>
            </w:r>
          </w:p>
        </w:tc>
        <w:tc>
          <w:tcPr>
            <w:tcW w:w="1488" w:type="dxa"/>
            <w:tcBorders>
              <w:top w:val="single" w:sz="8" w:space="0" w:color="auto"/>
              <w:left w:val="single" w:sz="8" w:space="0" w:color="auto"/>
              <w:bottom w:val="single" w:sz="8" w:space="0" w:color="auto"/>
              <w:right w:val="single" w:sz="8" w:space="0" w:color="auto"/>
            </w:tcBorders>
          </w:tcPr>
          <w:p w14:paraId="60AA887F"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0"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1"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82"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8A"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84"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85"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Special Needs and Learning Support</w:t>
            </w:r>
          </w:p>
        </w:tc>
        <w:tc>
          <w:tcPr>
            <w:tcW w:w="1488" w:type="dxa"/>
            <w:tcBorders>
              <w:top w:val="single" w:sz="8" w:space="0" w:color="auto"/>
              <w:left w:val="single" w:sz="8" w:space="0" w:color="auto"/>
              <w:bottom w:val="single" w:sz="8" w:space="0" w:color="auto"/>
              <w:right w:val="single" w:sz="8" w:space="0" w:color="auto"/>
            </w:tcBorders>
          </w:tcPr>
          <w:p w14:paraId="60AA8886" w14:textId="77777777" w:rsidR="009F46AD" w:rsidRDefault="009F46AD">
            <w:pPr>
              <w:spacing w:before="120" w:after="6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7"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8"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89"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91"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8B"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8C"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Uniform</w:t>
            </w:r>
          </w:p>
        </w:tc>
        <w:tc>
          <w:tcPr>
            <w:tcW w:w="1488" w:type="dxa"/>
            <w:tcBorders>
              <w:top w:val="single" w:sz="8" w:space="0" w:color="auto"/>
              <w:left w:val="single" w:sz="8" w:space="0" w:color="auto"/>
              <w:bottom w:val="single" w:sz="8" w:space="0" w:color="auto"/>
              <w:right w:val="single" w:sz="8" w:space="0" w:color="auto"/>
            </w:tcBorders>
          </w:tcPr>
          <w:p w14:paraId="60AA888D"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E"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8F"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90"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98"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92"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93"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Critical Incident</w:t>
            </w:r>
          </w:p>
        </w:tc>
        <w:tc>
          <w:tcPr>
            <w:tcW w:w="1488" w:type="dxa"/>
            <w:tcBorders>
              <w:top w:val="single" w:sz="8" w:space="0" w:color="auto"/>
              <w:left w:val="single" w:sz="8" w:space="0" w:color="auto"/>
              <w:bottom w:val="single" w:sz="8" w:space="0" w:color="auto"/>
              <w:right w:val="single" w:sz="8" w:space="0" w:color="auto"/>
            </w:tcBorders>
          </w:tcPr>
          <w:p w14:paraId="60AA8894"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95"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96"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97"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9F"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99"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9A"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Substance Use</w:t>
            </w:r>
          </w:p>
        </w:tc>
        <w:tc>
          <w:tcPr>
            <w:tcW w:w="1488" w:type="dxa"/>
            <w:tcBorders>
              <w:top w:val="single" w:sz="8" w:space="0" w:color="auto"/>
              <w:left w:val="single" w:sz="8" w:space="0" w:color="auto"/>
              <w:bottom w:val="single" w:sz="8" w:space="0" w:color="auto"/>
              <w:right w:val="single" w:sz="8" w:space="0" w:color="auto"/>
            </w:tcBorders>
          </w:tcPr>
          <w:p w14:paraId="60AA889B"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9C"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9D"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9E"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A6"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A0" w14:textId="77777777" w:rsidR="009F46AD" w:rsidRDefault="009F46AD">
            <w:pPr>
              <w:spacing w:before="120" w:after="6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A1" w14:textId="77777777" w:rsidR="009F46AD" w:rsidRDefault="009F46AD">
            <w:pPr>
              <w:spacing w:before="120" w:after="60" w:line="240" w:lineRule="auto"/>
              <w:rPr>
                <w:color w:val="auto"/>
                <w:kern w:val="0"/>
                <w:sz w:val="24"/>
                <w:szCs w:val="24"/>
              </w:rPr>
            </w:pPr>
            <w:r>
              <w:rPr>
                <w:rFonts w:ascii="Arial Narrow" w:eastAsia="MS Mincho" w:hAnsi="Arial Narrow" w:cs="Arial Narrow"/>
                <w:b/>
                <w:bCs/>
                <w:sz w:val="18"/>
                <w:szCs w:val="18"/>
                <w:lang w:eastAsia="ja-JP"/>
              </w:rPr>
              <w:t>Record Keeping</w:t>
            </w:r>
          </w:p>
        </w:tc>
        <w:tc>
          <w:tcPr>
            <w:tcW w:w="1488" w:type="dxa"/>
            <w:tcBorders>
              <w:top w:val="single" w:sz="8" w:space="0" w:color="auto"/>
              <w:left w:val="single" w:sz="8" w:space="0" w:color="auto"/>
              <w:bottom w:val="single" w:sz="8" w:space="0" w:color="auto"/>
              <w:right w:val="single" w:sz="8" w:space="0" w:color="auto"/>
            </w:tcBorders>
          </w:tcPr>
          <w:p w14:paraId="60AA88A2"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c>
          <w:tcPr>
            <w:tcW w:w="1533" w:type="dxa"/>
            <w:tcBorders>
              <w:top w:val="single" w:sz="8" w:space="0" w:color="auto"/>
              <w:left w:val="single" w:sz="8" w:space="0" w:color="auto"/>
              <w:bottom w:val="single" w:sz="8" w:space="0" w:color="auto"/>
              <w:right w:val="single" w:sz="8" w:space="0" w:color="auto"/>
            </w:tcBorders>
          </w:tcPr>
          <w:p w14:paraId="60AA88A3" w14:textId="77777777" w:rsidR="009F46AD" w:rsidRDefault="009F46AD">
            <w:pPr>
              <w:spacing w:before="120" w:after="6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A4" w14:textId="77777777" w:rsidR="009F46AD" w:rsidRDefault="009F46AD">
            <w:pPr>
              <w:spacing w:before="120" w:after="6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A5" w14:textId="77777777" w:rsidR="009F46AD" w:rsidRDefault="009F46AD">
            <w:pPr>
              <w:spacing w:before="120" w:after="60" w:line="240" w:lineRule="auto"/>
              <w:rPr>
                <w:color w:val="auto"/>
                <w:kern w:val="0"/>
                <w:sz w:val="24"/>
                <w:szCs w:val="24"/>
              </w:rPr>
            </w:pPr>
          </w:p>
        </w:tc>
      </w:tr>
      <w:tr w:rsidR="009F46AD" w14:paraId="60AA88AD"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A7" w14:textId="77777777" w:rsidR="009F46AD" w:rsidRDefault="009F46AD">
            <w:pPr>
              <w:spacing w:before="12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A8"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Students Council / Parents Council</w:t>
            </w:r>
          </w:p>
        </w:tc>
        <w:tc>
          <w:tcPr>
            <w:tcW w:w="1488" w:type="dxa"/>
            <w:tcBorders>
              <w:top w:val="single" w:sz="8" w:space="0" w:color="auto"/>
              <w:left w:val="single" w:sz="8" w:space="0" w:color="auto"/>
              <w:bottom w:val="single" w:sz="8" w:space="0" w:color="auto"/>
              <w:right w:val="single" w:sz="8" w:space="0" w:color="auto"/>
            </w:tcBorders>
          </w:tcPr>
          <w:p w14:paraId="60AA88A9"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c>
          <w:tcPr>
            <w:tcW w:w="1533" w:type="dxa"/>
            <w:tcBorders>
              <w:top w:val="single" w:sz="8" w:space="0" w:color="auto"/>
              <w:left w:val="single" w:sz="8" w:space="0" w:color="auto"/>
              <w:bottom w:val="single" w:sz="8" w:space="0" w:color="auto"/>
              <w:right w:val="single" w:sz="8" w:space="0" w:color="auto"/>
            </w:tcBorders>
          </w:tcPr>
          <w:p w14:paraId="60AA88AA"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AB" w14:textId="77777777" w:rsidR="009F46AD" w:rsidRDefault="009F46AD">
            <w:pPr>
              <w:spacing w:before="12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AC" w14:textId="77777777" w:rsidR="009F46AD" w:rsidRDefault="009F46AD">
            <w:pPr>
              <w:spacing w:before="120" w:line="240" w:lineRule="auto"/>
              <w:rPr>
                <w:color w:val="auto"/>
                <w:kern w:val="0"/>
                <w:sz w:val="24"/>
                <w:szCs w:val="24"/>
              </w:rPr>
            </w:pPr>
          </w:p>
        </w:tc>
      </w:tr>
      <w:tr w:rsidR="009F46AD" w14:paraId="60AA88B4"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AE" w14:textId="77777777" w:rsidR="009F46AD" w:rsidRDefault="009F46AD">
            <w:pPr>
              <w:spacing w:before="12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AF"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Assessment</w:t>
            </w:r>
          </w:p>
        </w:tc>
        <w:tc>
          <w:tcPr>
            <w:tcW w:w="1488" w:type="dxa"/>
            <w:tcBorders>
              <w:top w:val="single" w:sz="8" w:space="0" w:color="auto"/>
              <w:left w:val="single" w:sz="8" w:space="0" w:color="auto"/>
              <w:bottom w:val="single" w:sz="8" w:space="0" w:color="auto"/>
              <w:right w:val="single" w:sz="8" w:space="0" w:color="auto"/>
            </w:tcBorders>
          </w:tcPr>
          <w:p w14:paraId="60AA88B0"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B1"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B2" w14:textId="77777777" w:rsidR="009F46AD" w:rsidRDefault="009F46AD">
            <w:pPr>
              <w:spacing w:before="12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B3"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BB"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B5" w14:textId="77777777" w:rsidR="009F46AD" w:rsidRDefault="009F46AD">
            <w:pPr>
              <w:spacing w:before="12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B6"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Staff Development</w:t>
            </w:r>
          </w:p>
        </w:tc>
        <w:tc>
          <w:tcPr>
            <w:tcW w:w="1488" w:type="dxa"/>
            <w:tcBorders>
              <w:top w:val="single" w:sz="8" w:space="0" w:color="auto"/>
              <w:left w:val="single" w:sz="8" w:space="0" w:color="auto"/>
              <w:bottom w:val="single" w:sz="8" w:space="0" w:color="auto"/>
              <w:right w:val="single" w:sz="8" w:space="0" w:color="auto"/>
            </w:tcBorders>
          </w:tcPr>
          <w:p w14:paraId="60AA88B7"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c>
          <w:tcPr>
            <w:tcW w:w="1533" w:type="dxa"/>
            <w:tcBorders>
              <w:top w:val="single" w:sz="8" w:space="0" w:color="auto"/>
              <w:left w:val="single" w:sz="8" w:space="0" w:color="auto"/>
              <w:bottom w:val="single" w:sz="8" w:space="0" w:color="auto"/>
              <w:right w:val="single" w:sz="8" w:space="0" w:color="auto"/>
            </w:tcBorders>
          </w:tcPr>
          <w:p w14:paraId="60AA88B8"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B9" w14:textId="77777777" w:rsidR="009F46AD" w:rsidRDefault="009F46AD">
            <w:pPr>
              <w:spacing w:before="12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BA" w14:textId="77777777" w:rsidR="009F46AD" w:rsidRDefault="009F46AD">
            <w:pPr>
              <w:spacing w:before="120" w:line="240" w:lineRule="auto"/>
              <w:rPr>
                <w:color w:val="auto"/>
                <w:kern w:val="0"/>
                <w:sz w:val="24"/>
                <w:szCs w:val="24"/>
              </w:rPr>
            </w:pPr>
          </w:p>
        </w:tc>
      </w:tr>
      <w:tr w:rsidR="009F46AD" w14:paraId="60AA88C2"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BC" w14:textId="77777777" w:rsidR="009F46AD" w:rsidRDefault="009F46AD">
            <w:pPr>
              <w:spacing w:before="12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BD"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Numeracy &amp; Literacy</w:t>
            </w:r>
          </w:p>
        </w:tc>
        <w:tc>
          <w:tcPr>
            <w:tcW w:w="1488" w:type="dxa"/>
            <w:tcBorders>
              <w:top w:val="single" w:sz="8" w:space="0" w:color="auto"/>
              <w:left w:val="single" w:sz="8" w:space="0" w:color="auto"/>
              <w:bottom w:val="single" w:sz="8" w:space="0" w:color="auto"/>
              <w:right w:val="single" w:sz="8" w:space="0" w:color="auto"/>
            </w:tcBorders>
          </w:tcPr>
          <w:p w14:paraId="60AA88BE" w14:textId="77777777" w:rsidR="009F46AD" w:rsidRDefault="009F46AD">
            <w:pPr>
              <w:spacing w:before="120" w:line="240" w:lineRule="auto"/>
              <w:ind w:left="108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BF"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C0" w14:textId="77777777" w:rsidR="009F46AD" w:rsidRDefault="009F46AD">
            <w:pPr>
              <w:spacing w:before="12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C1"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r w:rsidR="009F46AD" w14:paraId="60AA88C9" w14:textId="77777777">
        <w:trPr>
          <w:trHeight w:val="450"/>
        </w:trPr>
        <w:tc>
          <w:tcPr>
            <w:tcW w:w="536" w:type="dxa"/>
            <w:tcBorders>
              <w:top w:val="single" w:sz="8" w:space="0" w:color="auto"/>
              <w:left w:val="single" w:sz="8" w:space="0" w:color="auto"/>
              <w:bottom w:val="single" w:sz="8" w:space="0" w:color="auto"/>
              <w:right w:val="single" w:sz="8" w:space="0" w:color="auto"/>
            </w:tcBorders>
          </w:tcPr>
          <w:p w14:paraId="60AA88C3" w14:textId="77777777" w:rsidR="009F46AD" w:rsidRDefault="009F46AD">
            <w:pPr>
              <w:spacing w:before="120" w:line="240" w:lineRule="auto"/>
              <w:ind w:left="360" w:hanging="360"/>
              <w:rPr>
                <w:color w:val="auto"/>
                <w:kern w:val="0"/>
                <w:sz w:val="24"/>
                <w:szCs w:val="24"/>
              </w:rPr>
            </w:pPr>
          </w:p>
        </w:tc>
        <w:tc>
          <w:tcPr>
            <w:tcW w:w="3188" w:type="dxa"/>
            <w:tcBorders>
              <w:top w:val="single" w:sz="8" w:space="0" w:color="auto"/>
              <w:left w:val="single" w:sz="8" w:space="0" w:color="auto"/>
              <w:bottom w:val="single" w:sz="8" w:space="0" w:color="auto"/>
              <w:right w:val="single" w:sz="8" w:space="0" w:color="auto"/>
            </w:tcBorders>
          </w:tcPr>
          <w:p w14:paraId="60AA88C4" w14:textId="77777777" w:rsidR="009F46AD" w:rsidRDefault="009F46AD">
            <w:pPr>
              <w:spacing w:before="120" w:line="240" w:lineRule="auto"/>
              <w:rPr>
                <w:color w:val="auto"/>
                <w:kern w:val="0"/>
                <w:sz w:val="24"/>
                <w:szCs w:val="24"/>
              </w:rPr>
            </w:pPr>
            <w:r>
              <w:rPr>
                <w:rFonts w:ascii="Arial Narrow" w:eastAsia="MS Mincho" w:hAnsi="Arial Narrow" w:cs="Arial Narrow"/>
                <w:b/>
                <w:bCs/>
                <w:sz w:val="18"/>
                <w:szCs w:val="18"/>
                <w:lang w:eastAsia="ja-JP"/>
              </w:rPr>
              <w:t>Workplace Policies -</w:t>
            </w:r>
          </w:p>
        </w:tc>
        <w:tc>
          <w:tcPr>
            <w:tcW w:w="1488" w:type="dxa"/>
            <w:tcBorders>
              <w:top w:val="single" w:sz="8" w:space="0" w:color="auto"/>
              <w:left w:val="single" w:sz="8" w:space="0" w:color="auto"/>
              <w:bottom w:val="single" w:sz="8" w:space="0" w:color="auto"/>
              <w:right w:val="single" w:sz="8" w:space="0" w:color="auto"/>
            </w:tcBorders>
          </w:tcPr>
          <w:p w14:paraId="60AA88C5" w14:textId="77777777" w:rsidR="009F46AD" w:rsidRDefault="009F46AD">
            <w:pPr>
              <w:spacing w:before="120" w:line="240" w:lineRule="auto"/>
              <w:ind w:left="720"/>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C6" w14:textId="77777777" w:rsidR="009F46AD" w:rsidRDefault="009F46AD">
            <w:pPr>
              <w:spacing w:before="120" w:line="240" w:lineRule="auto"/>
              <w:rPr>
                <w:color w:val="auto"/>
                <w:kern w:val="0"/>
                <w:sz w:val="24"/>
                <w:szCs w:val="24"/>
              </w:rPr>
            </w:pPr>
          </w:p>
        </w:tc>
        <w:tc>
          <w:tcPr>
            <w:tcW w:w="1533" w:type="dxa"/>
            <w:tcBorders>
              <w:top w:val="single" w:sz="8" w:space="0" w:color="auto"/>
              <w:left w:val="single" w:sz="8" w:space="0" w:color="auto"/>
              <w:bottom w:val="single" w:sz="8" w:space="0" w:color="auto"/>
              <w:right w:val="single" w:sz="8" w:space="0" w:color="auto"/>
            </w:tcBorders>
          </w:tcPr>
          <w:p w14:paraId="60AA88C7" w14:textId="77777777" w:rsidR="009F46AD" w:rsidRDefault="009F46AD">
            <w:pPr>
              <w:spacing w:before="120" w:line="240" w:lineRule="auto"/>
              <w:rPr>
                <w:color w:val="auto"/>
                <w:kern w:val="0"/>
                <w:sz w:val="24"/>
                <w:szCs w:val="24"/>
              </w:rPr>
            </w:pPr>
          </w:p>
        </w:tc>
        <w:tc>
          <w:tcPr>
            <w:tcW w:w="2112" w:type="dxa"/>
            <w:tcBorders>
              <w:top w:val="single" w:sz="8" w:space="0" w:color="auto"/>
              <w:left w:val="single" w:sz="8" w:space="0" w:color="auto"/>
              <w:bottom w:val="single" w:sz="8" w:space="0" w:color="auto"/>
              <w:right w:val="single" w:sz="8" w:space="0" w:color="auto"/>
            </w:tcBorders>
          </w:tcPr>
          <w:p w14:paraId="60AA88C8" w14:textId="77777777" w:rsidR="009F46AD" w:rsidRDefault="009F46AD">
            <w:pPr>
              <w:spacing w:before="120" w:after="60" w:line="240" w:lineRule="auto"/>
              <w:ind w:left="1065" w:hanging="360"/>
              <w:rPr>
                <w:color w:val="auto"/>
                <w:kern w:val="0"/>
                <w:sz w:val="24"/>
                <w:szCs w:val="24"/>
              </w:rPr>
            </w:pPr>
            <w:r>
              <w:rPr>
                <w:rFonts w:ascii="Wingdings 2" w:eastAsia="MS Mincho" w:hAnsi="Wingdings 2" w:cs="Wingdings 2" w:hint="eastAsia"/>
                <w:b/>
                <w:bCs/>
                <w:sz w:val="18"/>
                <w:szCs w:val="18"/>
                <w:lang w:eastAsia="ja-JP"/>
              </w:rPr>
              <w:t>P</w:t>
            </w:r>
          </w:p>
        </w:tc>
      </w:tr>
    </w:tbl>
    <w:p w14:paraId="60AA899A" w14:textId="77777777" w:rsidR="009F46AD" w:rsidRDefault="009F46AD">
      <w:pPr>
        <w:overflowPunct/>
        <w:spacing w:after="0" w:line="240" w:lineRule="auto"/>
        <w:rPr>
          <w:color w:val="auto"/>
          <w:kern w:val="0"/>
          <w:sz w:val="24"/>
          <w:szCs w:val="24"/>
        </w:rPr>
        <w:sectPr w:rsidR="009F46AD">
          <w:type w:val="continuous"/>
          <w:pgSz w:w="12240" w:h="15840"/>
          <w:pgMar w:top="1440" w:right="1440" w:bottom="1440" w:left="1440" w:header="720" w:footer="720" w:gutter="0"/>
          <w:cols w:space="720"/>
          <w:noEndnote/>
        </w:sectPr>
      </w:pPr>
    </w:p>
    <w:p w14:paraId="39416EAE" w14:textId="77777777" w:rsidR="00B33992" w:rsidRDefault="00B33992" w:rsidP="00B33992">
      <w:pPr>
        <w:spacing w:after="0"/>
        <w:jc w:val="center"/>
        <w:rPr>
          <w:rFonts w:eastAsia="MS Mincho"/>
          <w:b/>
          <w:bCs/>
          <w:color w:val="6666CC"/>
          <w:sz w:val="36"/>
          <w:szCs w:val="36"/>
          <w:lang w:eastAsia="ja-JP"/>
        </w:rPr>
      </w:pPr>
    </w:p>
    <w:p w14:paraId="1050056E" w14:textId="77777777" w:rsidR="00B33992" w:rsidRDefault="00B33992" w:rsidP="00B33992">
      <w:pPr>
        <w:spacing w:after="0"/>
        <w:jc w:val="center"/>
        <w:rPr>
          <w:rFonts w:eastAsia="MS Mincho"/>
          <w:b/>
          <w:bCs/>
          <w:color w:val="6666CC"/>
          <w:sz w:val="36"/>
          <w:szCs w:val="36"/>
          <w:lang w:eastAsia="ja-JP"/>
        </w:rPr>
      </w:pPr>
    </w:p>
    <w:p w14:paraId="66A400F4" w14:textId="77777777" w:rsidR="00B33992" w:rsidRDefault="00B33992" w:rsidP="00B33992">
      <w:pPr>
        <w:spacing w:after="0"/>
        <w:jc w:val="center"/>
        <w:rPr>
          <w:rFonts w:eastAsia="MS Mincho"/>
          <w:b/>
          <w:bCs/>
          <w:color w:val="6666CC"/>
          <w:sz w:val="36"/>
          <w:szCs w:val="36"/>
          <w:lang w:eastAsia="ja-JP"/>
        </w:rPr>
      </w:pPr>
    </w:p>
    <w:p w14:paraId="1B469343" w14:textId="77777777" w:rsidR="004B512F" w:rsidRDefault="004B512F" w:rsidP="004B512F">
      <w:pPr>
        <w:spacing w:after="0"/>
        <w:jc w:val="center"/>
        <w:rPr>
          <w:rFonts w:eastAsia="MS Mincho"/>
          <w:b/>
          <w:bCs/>
          <w:color w:val="6666CC"/>
          <w:sz w:val="36"/>
          <w:szCs w:val="36"/>
          <w:lang w:eastAsia="ja-JP"/>
        </w:rPr>
      </w:pPr>
    </w:p>
    <w:p w14:paraId="0416FB7B" w14:textId="77777777" w:rsidR="004B512F" w:rsidRDefault="004B512F" w:rsidP="004B512F">
      <w:pPr>
        <w:spacing w:after="0"/>
        <w:jc w:val="center"/>
        <w:rPr>
          <w:rFonts w:eastAsia="MS Mincho"/>
          <w:b/>
          <w:bCs/>
          <w:color w:val="6666CC"/>
          <w:sz w:val="36"/>
          <w:szCs w:val="36"/>
          <w:lang w:eastAsia="ja-JP"/>
        </w:rPr>
      </w:pPr>
    </w:p>
    <w:p w14:paraId="07FED59A" w14:textId="77777777" w:rsidR="004B512F" w:rsidRDefault="004B512F" w:rsidP="004B512F">
      <w:pPr>
        <w:spacing w:after="0"/>
        <w:jc w:val="center"/>
        <w:rPr>
          <w:rFonts w:eastAsia="MS Mincho"/>
          <w:b/>
          <w:bCs/>
          <w:color w:val="6666CC"/>
          <w:sz w:val="36"/>
          <w:szCs w:val="36"/>
          <w:lang w:eastAsia="ja-JP"/>
        </w:rPr>
      </w:pPr>
    </w:p>
    <w:p w14:paraId="1E35BACE" w14:textId="77777777" w:rsidR="004B512F" w:rsidRDefault="004B512F" w:rsidP="004B512F">
      <w:pPr>
        <w:spacing w:after="0"/>
        <w:jc w:val="center"/>
        <w:rPr>
          <w:rFonts w:eastAsia="MS Mincho"/>
          <w:b/>
          <w:bCs/>
          <w:color w:val="6666CC"/>
          <w:sz w:val="36"/>
          <w:szCs w:val="36"/>
          <w:lang w:eastAsia="ja-JP"/>
        </w:rPr>
      </w:pPr>
    </w:p>
    <w:p w14:paraId="1AAC7C24" w14:textId="77777777" w:rsidR="004B512F" w:rsidRDefault="004B512F" w:rsidP="004B512F">
      <w:pPr>
        <w:spacing w:after="0"/>
        <w:jc w:val="center"/>
        <w:rPr>
          <w:rFonts w:eastAsia="MS Mincho"/>
          <w:b/>
          <w:bCs/>
          <w:color w:val="6666CC"/>
          <w:sz w:val="36"/>
          <w:szCs w:val="36"/>
          <w:lang w:eastAsia="ja-JP"/>
        </w:rPr>
      </w:pPr>
    </w:p>
    <w:p w14:paraId="702C6B80" w14:textId="77777777" w:rsidR="004B512F" w:rsidRDefault="004B512F" w:rsidP="004B512F">
      <w:pPr>
        <w:spacing w:after="0"/>
        <w:jc w:val="center"/>
        <w:rPr>
          <w:rFonts w:eastAsia="MS Mincho"/>
          <w:b/>
          <w:bCs/>
          <w:color w:val="6666CC"/>
          <w:sz w:val="36"/>
          <w:szCs w:val="36"/>
          <w:lang w:eastAsia="ja-JP"/>
        </w:rPr>
      </w:pPr>
    </w:p>
    <w:p w14:paraId="6F43A771" w14:textId="77777777" w:rsidR="004B512F" w:rsidRDefault="004B512F" w:rsidP="004B512F">
      <w:pPr>
        <w:spacing w:after="0"/>
        <w:jc w:val="center"/>
        <w:rPr>
          <w:rFonts w:eastAsia="MS Mincho"/>
          <w:b/>
          <w:bCs/>
          <w:color w:val="6666CC"/>
          <w:sz w:val="36"/>
          <w:szCs w:val="36"/>
          <w:lang w:eastAsia="ja-JP"/>
        </w:rPr>
      </w:pPr>
    </w:p>
    <w:p w14:paraId="4E12FEC6" w14:textId="77777777" w:rsidR="004B512F" w:rsidRDefault="004B512F" w:rsidP="004B512F">
      <w:pPr>
        <w:spacing w:after="0"/>
        <w:jc w:val="center"/>
        <w:rPr>
          <w:rFonts w:eastAsia="MS Mincho"/>
          <w:b/>
          <w:bCs/>
          <w:color w:val="6666CC"/>
          <w:sz w:val="36"/>
          <w:szCs w:val="36"/>
          <w:lang w:eastAsia="ja-JP"/>
        </w:rPr>
      </w:pPr>
    </w:p>
    <w:p w14:paraId="1DE9B4D1" w14:textId="77777777" w:rsidR="004B512F" w:rsidRDefault="004B512F" w:rsidP="004B512F">
      <w:pPr>
        <w:spacing w:after="0"/>
        <w:jc w:val="center"/>
        <w:rPr>
          <w:rFonts w:eastAsia="MS Mincho"/>
          <w:b/>
          <w:bCs/>
          <w:color w:val="6666CC"/>
          <w:sz w:val="36"/>
          <w:szCs w:val="36"/>
          <w:lang w:eastAsia="ja-JP"/>
        </w:rPr>
      </w:pPr>
    </w:p>
    <w:p w14:paraId="59DD90AD" w14:textId="77777777" w:rsidR="004B512F" w:rsidRDefault="004B512F" w:rsidP="004B512F">
      <w:pPr>
        <w:spacing w:after="0"/>
        <w:jc w:val="center"/>
        <w:rPr>
          <w:rFonts w:eastAsia="MS Mincho"/>
          <w:b/>
          <w:bCs/>
          <w:color w:val="6666CC"/>
          <w:sz w:val="36"/>
          <w:szCs w:val="36"/>
          <w:lang w:eastAsia="ja-JP"/>
        </w:rPr>
      </w:pPr>
    </w:p>
    <w:p w14:paraId="4F7C265B" w14:textId="77777777" w:rsidR="004B512F" w:rsidRDefault="004B512F" w:rsidP="004B512F">
      <w:pPr>
        <w:spacing w:after="0"/>
        <w:jc w:val="center"/>
        <w:rPr>
          <w:rFonts w:eastAsia="MS Mincho"/>
          <w:b/>
          <w:bCs/>
          <w:color w:val="6666CC"/>
          <w:sz w:val="36"/>
          <w:szCs w:val="36"/>
          <w:lang w:eastAsia="ja-JP"/>
        </w:rPr>
      </w:pPr>
    </w:p>
    <w:p w14:paraId="4B231DB8" w14:textId="77777777" w:rsidR="004B512F" w:rsidRDefault="004B512F" w:rsidP="004B512F">
      <w:pPr>
        <w:spacing w:after="0"/>
        <w:jc w:val="center"/>
        <w:rPr>
          <w:rFonts w:eastAsia="MS Mincho"/>
          <w:b/>
          <w:bCs/>
          <w:color w:val="6666CC"/>
          <w:sz w:val="36"/>
          <w:szCs w:val="36"/>
          <w:lang w:eastAsia="ja-JP"/>
        </w:rPr>
      </w:pPr>
    </w:p>
    <w:p w14:paraId="52A1FD7C" w14:textId="3311C154" w:rsidR="004B512F" w:rsidRPr="00E74F94" w:rsidRDefault="004B512F" w:rsidP="004B512F">
      <w:pPr>
        <w:spacing w:after="0"/>
        <w:jc w:val="center"/>
        <w:rPr>
          <w:rFonts w:eastAsia="MS Mincho"/>
          <w:b/>
          <w:bCs/>
          <w:color w:val="6666CC"/>
          <w:sz w:val="36"/>
          <w:szCs w:val="36"/>
          <w:lang w:eastAsia="ja-JP"/>
        </w:rPr>
      </w:pPr>
      <w:r w:rsidRPr="4E3E0F37">
        <w:rPr>
          <w:rFonts w:eastAsia="MS Mincho"/>
          <w:b/>
          <w:bCs/>
          <w:color w:val="6666CC"/>
          <w:sz w:val="36"/>
          <w:szCs w:val="36"/>
          <w:lang w:eastAsia="ja-JP"/>
        </w:rPr>
        <w:t xml:space="preserve">Appendix </w:t>
      </w:r>
      <w:r w:rsidR="0005460E" w:rsidRPr="4E3E0F37">
        <w:rPr>
          <w:rFonts w:eastAsia="MS Mincho"/>
          <w:b/>
          <w:bCs/>
          <w:color w:val="6666CC"/>
          <w:sz w:val="36"/>
          <w:szCs w:val="36"/>
          <w:lang w:eastAsia="ja-JP"/>
        </w:rPr>
        <w:t>7</w:t>
      </w:r>
    </w:p>
    <w:p w14:paraId="5FB5C25F" w14:textId="5FCFE5F7" w:rsidR="4E3E0F37" w:rsidRDefault="4E3E0F37" w:rsidP="4E3E0F37">
      <w:pPr>
        <w:spacing w:after="0"/>
        <w:jc w:val="center"/>
        <w:rPr>
          <w:rFonts w:eastAsia="MS Mincho"/>
          <w:b/>
          <w:bCs/>
          <w:color w:val="6666CC"/>
          <w:sz w:val="36"/>
          <w:szCs w:val="36"/>
          <w:lang w:eastAsia="ja-JP"/>
        </w:rPr>
      </w:pPr>
    </w:p>
    <w:p w14:paraId="2B8655B7" w14:textId="5278F287" w:rsidR="004B512F" w:rsidRPr="00034ED3" w:rsidRDefault="004B512F" w:rsidP="4E3E0F37">
      <w:pPr>
        <w:spacing w:after="0"/>
        <w:rPr>
          <w:rFonts w:eastAsia="MS Mincho"/>
          <w:b/>
          <w:bCs/>
          <w:color w:val="auto"/>
          <w:sz w:val="28"/>
          <w:szCs w:val="28"/>
          <w:lang w:eastAsia="ja-JP"/>
        </w:rPr>
      </w:pPr>
      <w:r w:rsidRPr="4E3E0F37">
        <w:rPr>
          <w:rFonts w:eastAsia="MS Mincho"/>
          <w:b/>
          <w:bCs/>
          <w:color w:val="auto"/>
          <w:sz w:val="28"/>
          <w:szCs w:val="28"/>
          <w:lang w:eastAsia="ja-JP"/>
        </w:rPr>
        <w:t xml:space="preserve">Sample Schedule for the </w:t>
      </w:r>
      <w:r w:rsidR="0005460E" w:rsidRPr="4E3E0F37">
        <w:rPr>
          <w:rFonts w:eastAsia="MS Mincho"/>
          <w:b/>
          <w:bCs/>
          <w:color w:val="auto"/>
          <w:sz w:val="28"/>
          <w:szCs w:val="28"/>
          <w:lang w:eastAsia="ja-JP"/>
        </w:rPr>
        <w:t>inspection process</w:t>
      </w:r>
    </w:p>
    <w:p w14:paraId="5B9314E3" w14:textId="77777777" w:rsidR="004B512F" w:rsidRDefault="004B512F" w:rsidP="004B512F">
      <w:pPr>
        <w:spacing w:after="0"/>
        <w:jc w:val="center"/>
        <w:rPr>
          <w:rFonts w:eastAsia="MS Mincho"/>
          <w:b/>
          <w:bCs/>
          <w:color w:val="6666CC"/>
          <w:sz w:val="36"/>
          <w:szCs w:val="36"/>
          <w:lang w:eastAsia="ja-JP"/>
        </w:rPr>
      </w:pPr>
    </w:p>
    <w:p w14:paraId="34952647" w14:textId="77777777" w:rsidR="004B512F" w:rsidRPr="00574393" w:rsidRDefault="004B512F" w:rsidP="004B512F">
      <w:pPr>
        <w:jc w:val="center"/>
        <w:rPr>
          <w:rFonts w:ascii="Times New Roman" w:hAnsi="Times New Roman" w:cs="Times New Roman"/>
          <w:b/>
          <w:lang w:val="en-US"/>
        </w:rPr>
      </w:pPr>
      <w:r>
        <w:rPr>
          <w:rFonts w:ascii="Times New Roman" w:hAnsi="Times New Roman" w:cs="Times New Roman"/>
          <w:b/>
          <w:lang w:val="en-US"/>
        </w:rPr>
        <w:t>WSE/MLL Experience &amp; Resources</w:t>
      </w:r>
    </w:p>
    <w:p w14:paraId="58EA3527" w14:textId="77777777" w:rsidR="004B512F" w:rsidRDefault="004B512F" w:rsidP="004B512F">
      <w:pPr>
        <w:ind w:left="360"/>
        <w:rPr>
          <w:rFonts w:ascii="Times New Roman" w:hAnsi="Times New Roman" w:cs="Times New Roman"/>
          <w:lang w:val="en-US"/>
        </w:rPr>
      </w:pPr>
      <w:r w:rsidRPr="00574393">
        <w:rPr>
          <w:rFonts w:ascii="Times New Roman" w:hAnsi="Times New Roman" w:cs="Times New Roman"/>
          <w:b/>
          <w:lang w:val="en-US"/>
        </w:rPr>
        <w:t xml:space="preserve">Notification email: </w:t>
      </w:r>
      <w:r w:rsidRPr="00574393">
        <w:rPr>
          <w:rFonts w:ascii="Times New Roman" w:hAnsi="Times New Roman" w:cs="Times New Roman"/>
          <w:b/>
          <w:lang w:val="en-US"/>
        </w:rPr>
        <w:tab/>
      </w:r>
      <w:r w:rsidRPr="00574393">
        <w:rPr>
          <w:rFonts w:ascii="Times New Roman" w:hAnsi="Times New Roman" w:cs="Times New Roman"/>
          <w:lang w:val="en-US"/>
        </w:rPr>
        <w:tab/>
      </w:r>
      <w:r w:rsidRPr="00574393">
        <w:rPr>
          <w:rFonts w:ascii="Times New Roman" w:hAnsi="Times New Roman" w:cs="Times New Roman"/>
          <w:lang w:val="en-US"/>
        </w:rPr>
        <w:tab/>
        <w:t>07 September</w:t>
      </w:r>
    </w:p>
    <w:p w14:paraId="2C05FE53" w14:textId="77777777" w:rsidR="004B512F" w:rsidRPr="00574393" w:rsidRDefault="004B512F" w:rsidP="004B512F">
      <w:pPr>
        <w:ind w:left="360"/>
        <w:rPr>
          <w:rFonts w:ascii="Times New Roman" w:hAnsi="Times New Roman" w:cs="Times New Roman"/>
          <w:lang w:val="en-US"/>
        </w:rPr>
      </w:pPr>
      <w:r>
        <w:rPr>
          <w:rFonts w:ascii="Times New Roman" w:hAnsi="Times New Roman" w:cs="Times New Roman"/>
          <w:b/>
          <w:lang w:val="en-US"/>
        </w:rPr>
        <w:t>Request for School Information:</w:t>
      </w:r>
      <w:r>
        <w:rPr>
          <w:rFonts w:ascii="Times New Roman" w:hAnsi="Times New Roman" w:cs="Times New Roman"/>
          <w:lang w:val="en-US"/>
        </w:rPr>
        <w:tab/>
      </w:r>
      <w:r>
        <w:rPr>
          <w:rFonts w:ascii="Times New Roman" w:hAnsi="Times New Roman" w:cs="Times New Roman"/>
          <w:lang w:val="en-US"/>
        </w:rPr>
        <w:tab/>
      </w:r>
      <w:hyperlink r:id="rId24" w:tgtFrame="_blank" w:history="1">
        <w:r w:rsidRPr="00574393">
          <w:rPr>
            <w:rStyle w:val="Hyperlink"/>
            <w:rFonts w:ascii="Times New Roman" w:hAnsi="Times New Roman" w:cs="Times New Roman"/>
          </w:rPr>
          <w:t>https://www.gov.ie/en/form/inspection-report-forms/</w:t>
        </w:r>
      </w:hyperlink>
    </w:p>
    <w:p w14:paraId="7CFA71DE" w14:textId="77777777" w:rsidR="004B512F" w:rsidRPr="00574393" w:rsidRDefault="004B512F" w:rsidP="004B512F">
      <w:pPr>
        <w:ind w:left="360"/>
        <w:rPr>
          <w:rFonts w:ascii="Times New Roman" w:hAnsi="Times New Roman" w:cs="Times New Roman"/>
          <w:lang w:val="en-US"/>
        </w:rPr>
      </w:pPr>
      <w:r w:rsidRPr="00574393">
        <w:rPr>
          <w:rFonts w:ascii="Times New Roman" w:hAnsi="Times New Roman" w:cs="Times New Roman"/>
          <w:b/>
          <w:lang w:val="en-US"/>
        </w:rPr>
        <w:t>Inspectors’ Visit</w:t>
      </w:r>
      <w:r w:rsidRPr="00574393">
        <w:rPr>
          <w:rFonts w:ascii="Times New Roman" w:hAnsi="Times New Roman" w:cs="Times New Roman"/>
          <w:lang w:val="en-US"/>
        </w:rPr>
        <w:tab/>
      </w:r>
      <w:r w:rsidRPr="00574393">
        <w:rPr>
          <w:rFonts w:ascii="Times New Roman" w:hAnsi="Times New Roman" w:cs="Times New Roman"/>
          <w:lang w:val="en-US"/>
        </w:rPr>
        <w:tab/>
      </w:r>
      <w:r w:rsidRPr="00574393">
        <w:rPr>
          <w:rFonts w:ascii="Times New Roman" w:hAnsi="Times New Roman" w:cs="Times New Roman"/>
          <w:lang w:val="en-US"/>
        </w:rPr>
        <w:tab/>
      </w:r>
      <w:r w:rsidRPr="00574393">
        <w:rPr>
          <w:rFonts w:ascii="Times New Roman" w:hAnsi="Times New Roman" w:cs="Times New Roman"/>
          <w:lang w:val="en-US"/>
        </w:rPr>
        <w:tab/>
        <w:t>19 September</w:t>
      </w:r>
    </w:p>
    <w:p w14:paraId="2EEF48F0"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10:45-11:00 Arrive in school. Meet with P and DP until 11:50</w:t>
      </w:r>
    </w:p>
    <w:p w14:paraId="2CCDD942" w14:textId="1D380319"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11:50 - 12:30 Student questionnaires: 2</w:t>
      </w:r>
      <w:r w:rsidRPr="00574393">
        <w:rPr>
          <w:rFonts w:ascii="Times New Roman" w:hAnsi="Times New Roman" w:cs="Times New Roman"/>
          <w:vertAlign w:val="superscript"/>
        </w:rPr>
        <w:t>nd</w:t>
      </w:r>
      <w:r>
        <w:rPr>
          <w:rFonts w:ascii="Times New Roman" w:hAnsi="Times New Roman" w:cs="Times New Roman"/>
        </w:rPr>
        <w:t> Y</w:t>
      </w:r>
      <w:r w:rsidRPr="00574393">
        <w:rPr>
          <w:rFonts w:ascii="Times New Roman" w:hAnsi="Times New Roman" w:cs="Times New Roman"/>
        </w:rPr>
        <w:t>ears</w:t>
      </w:r>
      <w:r>
        <w:rPr>
          <w:rFonts w:ascii="Times New Roman" w:hAnsi="Times New Roman" w:cs="Times New Roman"/>
        </w:rPr>
        <w:t xml:space="preserve"> – access to IT</w:t>
      </w:r>
    </w:p>
    <w:p w14:paraId="70148A0C"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12:30 - 13:10 Student questionnaires: 5</w:t>
      </w:r>
      <w:r w:rsidRPr="00574393">
        <w:rPr>
          <w:rFonts w:ascii="Times New Roman" w:hAnsi="Times New Roman" w:cs="Times New Roman"/>
          <w:vertAlign w:val="superscript"/>
        </w:rPr>
        <w:t>th</w:t>
      </w:r>
      <w:r>
        <w:rPr>
          <w:rFonts w:ascii="Times New Roman" w:hAnsi="Times New Roman" w:cs="Times New Roman"/>
        </w:rPr>
        <w:t> Y</w:t>
      </w:r>
      <w:r w:rsidRPr="00574393">
        <w:rPr>
          <w:rFonts w:ascii="Times New Roman" w:hAnsi="Times New Roman" w:cs="Times New Roman"/>
        </w:rPr>
        <w:t>ears</w:t>
      </w:r>
      <w:r>
        <w:rPr>
          <w:rFonts w:ascii="Times New Roman" w:hAnsi="Times New Roman" w:cs="Times New Roman"/>
        </w:rPr>
        <w:t xml:space="preserve"> – access to IT</w:t>
      </w:r>
    </w:p>
    <w:p w14:paraId="5F00DCBA"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13:10 Brief introduction to staff</w:t>
      </w:r>
    </w:p>
    <w:p w14:paraId="3F20BAD7"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13:50 Document review</w:t>
      </w:r>
    </w:p>
    <w:p w14:paraId="65AC99D4"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15:00 - 16:00 Meeting with parents</w:t>
      </w:r>
    </w:p>
    <w:p w14:paraId="29963E0C" w14:textId="77777777" w:rsidR="004B512F"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r w:rsidRPr="00574393">
        <w:rPr>
          <w:rFonts w:ascii="Times New Roman" w:hAnsi="Times New Roman" w:cs="Times New Roman"/>
        </w:rPr>
        <w:t>17:00 Meeting with BOM</w:t>
      </w:r>
    </w:p>
    <w:p w14:paraId="03D718A5" w14:textId="77777777" w:rsidR="004B512F" w:rsidRPr="00574393" w:rsidRDefault="004B512F" w:rsidP="00771E7B">
      <w:pPr>
        <w:widowControl/>
        <w:numPr>
          <w:ilvl w:val="0"/>
          <w:numId w:val="28"/>
        </w:numPr>
        <w:tabs>
          <w:tab w:val="num" w:pos="720"/>
        </w:tabs>
        <w:overflowPunct/>
        <w:autoSpaceDE/>
        <w:autoSpaceDN/>
        <w:adjustRightInd/>
        <w:spacing w:after="0" w:line="240" w:lineRule="auto"/>
        <w:ind w:left="714" w:hanging="357"/>
        <w:rPr>
          <w:rFonts w:ascii="Times New Roman" w:hAnsi="Times New Roman" w:cs="Times New Roman"/>
        </w:rPr>
      </w:pPr>
    </w:p>
    <w:p w14:paraId="6AF3B0B4" w14:textId="77777777" w:rsidR="004B512F" w:rsidRDefault="004B512F" w:rsidP="004B512F">
      <w:pPr>
        <w:ind w:left="360"/>
        <w:rPr>
          <w:rFonts w:ascii="Times New Roman" w:hAnsi="Times New Roman" w:cs="Times New Roman"/>
          <w:b/>
          <w:lang w:val="en-US"/>
        </w:rPr>
      </w:pPr>
    </w:p>
    <w:p w14:paraId="6DD933F3" w14:textId="08DB951A" w:rsidR="004B512F" w:rsidRDefault="004B512F" w:rsidP="004B512F">
      <w:pPr>
        <w:ind w:left="360"/>
        <w:rPr>
          <w:rFonts w:ascii="Times New Roman" w:hAnsi="Times New Roman" w:cs="Times New Roman"/>
          <w:lang w:val="en-US"/>
        </w:rPr>
      </w:pPr>
      <w:r w:rsidRPr="00574393">
        <w:rPr>
          <w:rFonts w:ascii="Times New Roman" w:hAnsi="Times New Roman" w:cs="Times New Roman"/>
          <w:b/>
          <w:lang w:val="en-US"/>
        </w:rPr>
        <w:t>WSE/MLL in-school inspection:</w:t>
      </w:r>
      <w:r w:rsidRPr="00574393">
        <w:rPr>
          <w:rFonts w:ascii="Times New Roman" w:hAnsi="Times New Roman" w:cs="Times New Roman"/>
          <w:lang w:val="en-US"/>
        </w:rPr>
        <w:t xml:space="preserve">  </w:t>
      </w:r>
      <w:r w:rsidRPr="00574393">
        <w:rPr>
          <w:rFonts w:ascii="Times New Roman" w:hAnsi="Times New Roman" w:cs="Times New Roman"/>
          <w:lang w:val="en-US"/>
        </w:rPr>
        <w:tab/>
      </w:r>
      <w:r w:rsidRPr="00574393">
        <w:rPr>
          <w:rFonts w:ascii="Times New Roman" w:hAnsi="Times New Roman" w:cs="Times New Roman"/>
          <w:lang w:val="en-US"/>
        </w:rPr>
        <w:tab/>
        <w:t>25-27 September</w:t>
      </w:r>
    </w:p>
    <w:p w14:paraId="40AAF274" w14:textId="77777777" w:rsidR="004B512F" w:rsidRDefault="004B512F" w:rsidP="004B512F">
      <w:pPr>
        <w:ind w:left="360"/>
        <w:rPr>
          <w:rFonts w:ascii="Times New Roman" w:hAnsi="Times New Roman" w:cs="Times New Roman"/>
          <w:lang w:val="en-US"/>
        </w:rPr>
      </w:pPr>
      <w:r>
        <w:rPr>
          <w:rFonts w:ascii="Times New Roman" w:hAnsi="Times New Roman" w:cs="Times New Roman"/>
          <w:b/>
          <w:lang w:val="en-US"/>
        </w:rPr>
        <w:t>25 September:</w:t>
      </w:r>
      <w:r>
        <w:rPr>
          <w:rFonts w:ascii="Times New Roman" w:hAnsi="Times New Roman" w:cs="Times New Roman"/>
          <w:lang w:val="en-US"/>
        </w:rPr>
        <w:t xml:space="preserve">  </w:t>
      </w:r>
    </w:p>
    <w:p w14:paraId="79242BAC" w14:textId="77777777" w:rsidR="004B512F" w:rsidRPr="00574393" w:rsidRDefault="004B512F" w:rsidP="00771E7B">
      <w:pPr>
        <w:widowControl/>
        <w:numPr>
          <w:ilvl w:val="0"/>
          <w:numId w:val="29"/>
        </w:numPr>
        <w:overflowPunct/>
        <w:autoSpaceDE/>
        <w:autoSpaceDN/>
        <w:adjustRightInd/>
        <w:spacing w:after="200" w:line="276" w:lineRule="auto"/>
        <w:rPr>
          <w:rFonts w:ascii="Times New Roman" w:hAnsi="Times New Roman" w:cs="Times New Roman"/>
        </w:rPr>
      </w:pPr>
      <w:r w:rsidRPr="00574393">
        <w:rPr>
          <w:rFonts w:ascii="Times New Roman" w:hAnsi="Times New Roman" w:cs="Times New Roman"/>
        </w:rPr>
        <w:t>Arrival at approx. 08:15 at which time we can choose the students for the focus group (approx. 10 students) from those who have completed the consent forms. We will choose these with the following criteria in mind:</w:t>
      </w:r>
    </w:p>
    <w:p w14:paraId="7BAC5606" w14:textId="77777777" w:rsidR="004B512F" w:rsidRPr="00574393" w:rsidRDefault="004B512F" w:rsidP="00771E7B">
      <w:pPr>
        <w:widowControl/>
        <w:numPr>
          <w:ilvl w:val="1"/>
          <w:numId w:val="29"/>
        </w:numPr>
        <w:overflowPunct/>
        <w:autoSpaceDE/>
        <w:autoSpaceDN/>
        <w:adjustRightInd/>
        <w:spacing w:after="0" w:line="240" w:lineRule="auto"/>
        <w:ind w:left="1434" w:hanging="357"/>
        <w:rPr>
          <w:rFonts w:ascii="Times New Roman" w:hAnsi="Times New Roman" w:cs="Times New Roman"/>
        </w:rPr>
      </w:pPr>
      <w:r w:rsidRPr="00574393">
        <w:rPr>
          <w:rFonts w:ascii="Times New Roman" w:hAnsi="Times New Roman" w:cs="Times New Roman"/>
        </w:rPr>
        <w:t xml:space="preserve">Participants will represent in so far as possible </w:t>
      </w:r>
      <w:r>
        <w:rPr>
          <w:rFonts w:ascii="Times New Roman" w:hAnsi="Times New Roman" w:cs="Times New Roman"/>
        </w:rPr>
        <w:t xml:space="preserve">all year groups and programmes </w:t>
      </w:r>
      <w:r w:rsidRPr="00574393">
        <w:rPr>
          <w:rFonts w:ascii="Times New Roman" w:hAnsi="Times New Roman" w:cs="Times New Roman"/>
        </w:rPr>
        <w:t>Participants of varying abilities and interests</w:t>
      </w:r>
    </w:p>
    <w:p w14:paraId="1D6D1DCA" w14:textId="77777777" w:rsidR="004B512F" w:rsidRPr="00574393" w:rsidRDefault="004B512F" w:rsidP="00771E7B">
      <w:pPr>
        <w:widowControl/>
        <w:numPr>
          <w:ilvl w:val="1"/>
          <w:numId w:val="29"/>
        </w:numPr>
        <w:overflowPunct/>
        <w:autoSpaceDE/>
        <w:autoSpaceDN/>
        <w:adjustRightInd/>
        <w:spacing w:after="0" w:line="240" w:lineRule="auto"/>
        <w:ind w:left="1434" w:hanging="357"/>
        <w:rPr>
          <w:rFonts w:ascii="Times New Roman" w:hAnsi="Times New Roman" w:cs="Times New Roman"/>
        </w:rPr>
      </w:pPr>
      <w:r w:rsidRPr="00574393">
        <w:rPr>
          <w:rFonts w:ascii="Times New Roman" w:hAnsi="Times New Roman" w:cs="Times New Roman"/>
        </w:rPr>
        <w:t>Participants with additional educational needs</w:t>
      </w:r>
    </w:p>
    <w:p w14:paraId="7E1CA0BA" w14:textId="77777777" w:rsidR="004B512F" w:rsidRDefault="004B512F" w:rsidP="00771E7B">
      <w:pPr>
        <w:widowControl/>
        <w:numPr>
          <w:ilvl w:val="1"/>
          <w:numId w:val="29"/>
        </w:numPr>
        <w:overflowPunct/>
        <w:autoSpaceDE/>
        <w:autoSpaceDN/>
        <w:adjustRightInd/>
        <w:spacing w:after="0" w:line="240" w:lineRule="auto"/>
        <w:ind w:left="1434" w:hanging="357"/>
        <w:rPr>
          <w:rFonts w:ascii="Times New Roman" w:hAnsi="Times New Roman" w:cs="Times New Roman"/>
        </w:rPr>
      </w:pPr>
      <w:r w:rsidRPr="00574393">
        <w:rPr>
          <w:rFonts w:ascii="Times New Roman" w:hAnsi="Times New Roman" w:cs="Times New Roman"/>
        </w:rPr>
        <w:t>A mix of participants from different ethnic backgrounds</w:t>
      </w:r>
    </w:p>
    <w:p w14:paraId="16B3E2B2" w14:textId="77777777" w:rsidR="004B512F" w:rsidRPr="00574393" w:rsidRDefault="004B512F" w:rsidP="004B512F">
      <w:pPr>
        <w:widowControl/>
        <w:overflowPunct/>
        <w:autoSpaceDE/>
        <w:autoSpaceDN/>
        <w:adjustRightInd/>
        <w:spacing w:after="0" w:line="240" w:lineRule="auto"/>
        <w:ind w:left="1434"/>
        <w:rPr>
          <w:rFonts w:ascii="Times New Roman" w:hAnsi="Times New Roman" w:cs="Times New Roman"/>
        </w:rPr>
      </w:pPr>
    </w:p>
    <w:p w14:paraId="2B4EF150" w14:textId="6C35815E" w:rsidR="004B512F" w:rsidRPr="00574393" w:rsidRDefault="004B512F" w:rsidP="00771E7B">
      <w:pPr>
        <w:widowControl/>
        <w:numPr>
          <w:ilvl w:val="0"/>
          <w:numId w:val="30"/>
        </w:numPr>
        <w:overflowPunct/>
        <w:autoSpaceDE/>
        <w:autoSpaceDN/>
        <w:adjustRightInd/>
        <w:spacing w:after="200" w:line="276" w:lineRule="auto"/>
        <w:rPr>
          <w:rFonts w:ascii="Times New Roman" w:hAnsi="Times New Roman" w:cs="Times New Roman"/>
        </w:rPr>
      </w:pPr>
      <w:r w:rsidRPr="00574393">
        <w:rPr>
          <w:rFonts w:ascii="Times New Roman" w:hAnsi="Times New Roman" w:cs="Times New Roman"/>
        </w:rPr>
        <w:t>09:15-10:05: Meeting with the Leading Learning Team (comprised of staff involved in DEIS planning, Digital Strategy, LIFT, Student Council/Meitheal Leadership, and three</w:t>
      </w:r>
      <w:r w:rsidR="001C6EE5">
        <w:rPr>
          <w:rFonts w:ascii="Times New Roman" w:hAnsi="Times New Roman" w:cs="Times New Roman"/>
        </w:rPr>
        <w:t xml:space="preserve"> </w:t>
      </w:r>
      <w:r w:rsidRPr="00574393">
        <w:rPr>
          <w:rFonts w:ascii="Times New Roman" w:hAnsi="Times New Roman" w:cs="Times New Roman"/>
        </w:rPr>
        <w:t>Year Heads). One representative of Year Heads will suffice if it is difficult to substitute for lessons or if some staff do not teach on Mondays. There is no requirement for any member of staff to attend if not timetabled to be in school on that day.</w:t>
      </w:r>
    </w:p>
    <w:p w14:paraId="0E8C59B7" w14:textId="77777777" w:rsidR="004B512F" w:rsidRPr="00574393" w:rsidRDefault="004B512F" w:rsidP="00771E7B">
      <w:pPr>
        <w:widowControl/>
        <w:numPr>
          <w:ilvl w:val="0"/>
          <w:numId w:val="30"/>
        </w:numPr>
        <w:overflowPunct/>
        <w:autoSpaceDE/>
        <w:autoSpaceDN/>
        <w:adjustRightInd/>
        <w:spacing w:after="200" w:line="276" w:lineRule="auto"/>
        <w:rPr>
          <w:rFonts w:ascii="Times New Roman" w:hAnsi="Times New Roman" w:cs="Times New Roman"/>
        </w:rPr>
      </w:pPr>
      <w:r w:rsidRPr="00574393">
        <w:rPr>
          <w:rFonts w:ascii="Times New Roman" w:hAnsi="Times New Roman" w:cs="Times New Roman"/>
        </w:rPr>
        <w:t>10:15-10:55: Focus Group with students</w:t>
      </w:r>
    </w:p>
    <w:p w14:paraId="395A782E" w14:textId="77777777" w:rsidR="004B512F" w:rsidRPr="00574393" w:rsidRDefault="004B512F" w:rsidP="00771E7B">
      <w:pPr>
        <w:widowControl/>
        <w:numPr>
          <w:ilvl w:val="0"/>
          <w:numId w:val="30"/>
        </w:numPr>
        <w:overflowPunct/>
        <w:autoSpaceDE/>
        <w:autoSpaceDN/>
        <w:adjustRightInd/>
        <w:spacing w:after="200" w:line="276" w:lineRule="auto"/>
        <w:rPr>
          <w:rFonts w:ascii="Times New Roman" w:hAnsi="Times New Roman" w:cs="Times New Roman"/>
        </w:rPr>
      </w:pPr>
      <w:r w:rsidRPr="00574393">
        <w:rPr>
          <w:rFonts w:ascii="Times New Roman" w:hAnsi="Times New Roman" w:cs="Times New Roman"/>
        </w:rPr>
        <w:t>11:10-12:10: Meeting with Student Support Team (Pastoral Team for the first 30 minutes and AEN Team for the last 30 minutes)</w:t>
      </w:r>
    </w:p>
    <w:p w14:paraId="5EC1471D" w14:textId="77777777" w:rsidR="004B512F" w:rsidRDefault="004B512F" w:rsidP="00771E7B">
      <w:pPr>
        <w:widowControl/>
        <w:numPr>
          <w:ilvl w:val="0"/>
          <w:numId w:val="30"/>
        </w:numPr>
        <w:overflowPunct/>
        <w:autoSpaceDE/>
        <w:autoSpaceDN/>
        <w:adjustRightInd/>
        <w:spacing w:after="200" w:line="276" w:lineRule="auto"/>
        <w:rPr>
          <w:rFonts w:ascii="Times New Roman" w:hAnsi="Times New Roman" w:cs="Times New Roman"/>
        </w:rPr>
      </w:pPr>
      <w:r w:rsidRPr="00574393">
        <w:rPr>
          <w:rFonts w:ascii="Times New Roman" w:hAnsi="Times New Roman" w:cs="Times New Roman"/>
        </w:rPr>
        <w:t>13:50-15:50: Meeting with Senior Management Team (Principal and Deputy Principal)</w:t>
      </w:r>
    </w:p>
    <w:p w14:paraId="37D20B89" w14:textId="77777777" w:rsidR="004B512F" w:rsidRPr="00574393" w:rsidRDefault="004B512F" w:rsidP="004B512F">
      <w:pPr>
        <w:ind w:left="360"/>
        <w:rPr>
          <w:rFonts w:ascii="Times New Roman" w:hAnsi="Times New Roman" w:cs="Times New Roman"/>
          <w:b/>
        </w:rPr>
      </w:pPr>
      <w:r w:rsidRPr="4E3E0F37">
        <w:rPr>
          <w:rFonts w:ascii="Times New Roman" w:hAnsi="Times New Roman" w:cs="Times New Roman"/>
          <w:b/>
          <w:bCs/>
        </w:rPr>
        <w:t xml:space="preserve">26 &amp; 27 September:    </w:t>
      </w:r>
      <w:r w:rsidRPr="4E3E0F37">
        <w:rPr>
          <w:rFonts w:ascii="Times New Roman" w:hAnsi="Times New Roman" w:cs="Times New Roman"/>
          <w:lang w:val="en-US"/>
        </w:rPr>
        <w:t>Observation of 17 lessons over the 2 days &amp; additional meetings with Principal &amp; Deputy Principal</w:t>
      </w:r>
    </w:p>
    <w:p w14:paraId="1EB9AC16" w14:textId="5BE20A58" w:rsidR="0005460E" w:rsidRPr="00E74F94" w:rsidRDefault="0005460E" w:rsidP="0005460E">
      <w:pPr>
        <w:spacing w:after="0"/>
        <w:jc w:val="center"/>
        <w:rPr>
          <w:rFonts w:eastAsia="MS Mincho"/>
          <w:b/>
          <w:bCs/>
          <w:color w:val="6666CC"/>
          <w:sz w:val="36"/>
          <w:szCs w:val="36"/>
          <w:lang w:eastAsia="ja-JP"/>
        </w:rPr>
      </w:pPr>
      <w:r w:rsidRPr="00E74F94">
        <w:rPr>
          <w:rFonts w:eastAsia="MS Mincho"/>
          <w:b/>
          <w:bCs/>
          <w:color w:val="6666CC"/>
          <w:sz w:val="36"/>
          <w:szCs w:val="36"/>
          <w:lang w:eastAsia="ja-JP"/>
        </w:rPr>
        <w:t xml:space="preserve">Appendix </w:t>
      </w:r>
      <w:r>
        <w:rPr>
          <w:rFonts w:eastAsia="MS Mincho"/>
          <w:b/>
          <w:bCs/>
          <w:color w:val="6666CC"/>
          <w:sz w:val="36"/>
          <w:szCs w:val="36"/>
          <w:lang w:eastAsia="ja-JP"/>
        </w:rPr>
        <w:t>8</w:t>
      </w:r>
    </w:p>
    <w:p w14:paraId="60AA899D" w14:textId="77777777" w:rsidR="009F46AD" w:rsidRPr="00DC13BF" w:rsidRDefault="009F46AD" w:rsidP="4E3E0F37">
      <w:pPr>
        <w:spacing w:after="0" w:line="240" w:lineRule="auto"/>
        <w:rPr>
          <w:rFonts w:asciiTheme="minorHAnsi" w:hAnsiTheme="minorHAnsi" w:cstheme="minorBidi"/>
          <w:b/>
          <w:bCs/>
          <w:sz w:val="28"/>
          <w:szCs w:val="28"/>
          <w:lang w:eastAsia="ja-JP"/>
        </w:rPr>
      </w:pPr>
      <w:r w:rsidRPr="4E3E0F37">
        <w:rPr>
          <w:rFonts w:asciiTheme="minorHAnsi" w:hAnsiTheme="minorHAnsi" w:cstheme="minorBidi"/>
          <w:b/>
          <w:bCs/>
          <w:sz w:val="28"/>
          <w:szCs w:val="28"/>
          <w:lang w:eastAsia="ja-JP"/>
        </w:rPr>
        <w:t>Acronyms in Education</w:t>
      </w:r>
    </w:p>
    <w:p w14:paraId="60AA899E" w14:textId="77777777" w:rsidR="009F46AD" w:rsidRDefault="009F46AD">
      <w:pPr>
        <w:spacing w:after="0" w:line="240" w:lineRule="auto"/>
        <w:ind w:left="1440" w:hanging="1440"/>
        <w:rPr>
          <w:rFonts w:ascii="Arial" w:eastAsia="MS Mincho" w:hAnsi="Arial" w:cs="Arial"/>
          <w:sz w:val="23"/>
          <w:szCs w:val="23"/>
          <w:lang w:eastAsia="ja-JP"/>
        </w:rPr>
      </w:pPr>
    </w:p>
    <w:p w14:paraId="60AA899F" w14:textId="329945D9" w:rsidR="009F46AD" w:rsidRDefault="009F46AD">
      <w:pPr>
        <w:spacing w:after="0" w:line="240" w:lineRule="auto"/>
        <w:ind w:left="1440" w:hanging="1440"/>
        <w:rPr>
          <w:rFonts w:eastAsia="MS Mincho"/>
          <w:sz w:val="24"/>
          <w:szCs w:val="24"/>
          <w:lang w:eastAsia="ja-JP"/>
        </w:rPr>
      </w:pPr>
      <w:r>
        <w:rPr>
          <w:rFonts w:ascii="Arial" w:eastAsia="MS Mincho" w:hAnsi="Arial" w:cs="Arial"/>
          <w:sz w:val="23"/>
          <w:szCs w:val="23"/>
          <w:lang w:eastAsia="ja-JP"/>
        </w:rPr>
        <w:t xml:space="preserve">AMCSS </w:t>
      </w:r>
      <w:r>
        <w:rPr>
          <w:rFonts w:ascii="Arial" w:eastAsia="MS Mincho" w:hAnsi="Arial" w:cs="Arial"/>
          <w:sz w:val="23"/>
          <w:szCs w:val="23"/>
          <w:lang w:eastAsia="ja-JP"/>
        </w:rPr>
        <w:tab/>
      </w:r>
      <w:r>
        <w:rPr>
          <w:rFonts w:eastAsia="MS Mincho"/>
          <w:sz w:val="24"/>
          <w:szCs w:val="24"/>
          <w:lang w:eastAsia="ja-JP"/>
        </w:rPr>
        <w:t>ASSOCIATION OF MANAGEMENT OF CATHOLIC SECONDARY SCHOOLS</w:t>
      </w:r>
    </w:p>
    <w:p w14:paraId="60AA89A0" w14:textId="3D1959B8" w:rsidR="009F46AD" w:rsidRDefault="009F46AD">
      <w:pPr>
        <w:spacing w:after="0" w:line="240" w:lineRule="auto"/>
        <w:rPr>
          <w:rFonts w:eastAsia="MS Mincho"/>
          <w:sz w:val="24"/>
          <w:szCs w:val="24"/>
          <w:lang w:eastAsia="ja-JP"/>
        </w:rPr>
      </w:pPr>
      <w:r>
        <w:rPr>
          <w:rFonts w:eastAsia="MS Mincho"/>
          <w:sz w:val="24"/>
          <w:szCs w:val="24"/>
          <w:lang w:eastAsia="ja-JP"/>
        </w:rPr>
        <w:t xml:space="preserve">AMRI </w:t>
      </w:r>
      <w:r>
        <w:rPr>
          <w:rFonts w:eastAsia="MS Mincho"/>
          <w:sz w:val="24"/>
          <w:szCs w:val="24"/>
          <w:lang w:eastAsia="ja-JP"/>
        </w:rPr>
        <w:tab/>
        <w:t xml:space="preserve">   </w:t>
      </w:r>
      <w:r>
        <w:rPr>
          <w:rFonts w:eastAsia="MS Mincho"/>
          <w:sz w:val="24"/>
          <w:szCs w:val="24"/>
          <w:lang w:eastAsia="ja-JP"/>
        </w:rPr>
        <w:tab/>
        <w:t>ASSOCIATION OF MISSIONARIES AND RELIGIOUS OF IRELAND</w:t>
      </w:r>
    </w:p>
    <w:p w14:paraId="60AA89A1" w14:textId="1093B10D"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 xml:space="preserve">AOM </w:t>
      </w:r>
      <w:r>
        <w:rPr>
          <w:rFonts w:eastAsia="MS Mincho"/>
          <w:sz w:val="24"/>
          <w:szCs w:val="24"/>
          <w:lang w:eastAsia="ja-JP"/>
        </w:rPr>
        <w:tab/>
        <w:t>ARTICLES OF MANAGEMENT FOR CATHOLIC SECONDARY SCHOOLS</w:t>
      </w:r>
    </w:p>
    <w:p w14:paraId="60AA89A2" w14:textId="0CFC04F6" w:rsidR="009F46AD" w:rsidRDefault="009F46AD">
      <w:pPr>
        <w:spacing w:after="0" w:line="240" w:lineRule="auto"/>
        <w:rPr>
          <w:rFonts w:eastAsia="MS Mincho"/>
          <w:sz w:val="24"/>
          <w:szCs w:val="24"/>
          <w:lang w:eastAsia="ja-JP"/>
        </w:rPr>
      </w:pPr>
      <w:r>
        <w:rPr>
          <w:rFonts w:eastAsia="MS Mincho"/>
          <w:sz w:val="24"/>
          <w:szCs w:val="24"/>
          <w:lang w:eastAsia="ja-JP"/>
        </w:rPr>
        <w:t xml:space="preserve">AP </w:t>
      </w:r>
      <w:r>
        <w:rPr>
          <w:rFonts w:eastAsia="MS Mincho"/>
          <w:sz w:val="24"/>
          <w:szCs w:val="24"/>
          <w:lang w:eastAsia="ja-JP"/>
        </w:rPr>
        <w:tab/>
      </w:r>
      <w:r>
        <w:rPr>
          <w:rFonts w:eastAsia="MS Mincho"/>
          <w:sz w:val="24"/>
          <w:szCs w:val="24"/>
          <w:lang w:eastAsia="ja-JP"/>
        </w:rPr>
        <w:tab/>
        <w:t>ASSISTANT PRINCIPAL</w:t>
      </w:r>
    </w:p>
    <w:p w14:paraId="60AA89A3" w14:textId="3B56FE8D" w:rsidR="009F46AD" w:rsidRDefault="009F46AD">
      <w:pPr>
        <w:spacing w:after="0" w:line="240" w:lineRule="auto"/>
        <w:rPr>
          <w:rFonts w:eastAsia="MS Mincho"/>
          <w:sz w:val="24"/>
          <w:szCs w:val="24"/>
          <w:lang w:eastAsia="ja-JP"/>
        </w:rPr>
      </w:pPr>
      <w:r>
        <w:rPr>
          <w:rFonts w:eastAsia="MS Mincho"/>
          <w:sz w:val="24"/>
          <w:szCs w:val="24"/>
          <w:lang w:eastAsia="ja-JP"/>
        </w:rPr>
        <w:t xml:space="preserve">ASTI </w:t>
      </w:r>
      <w:r>
        <w:rPr>
          <w:rFonts w:eastAsia="MS Mincho"/>
          <w:sz w:val="24"/>
          <w:szCs w:val="24"/>
          <w:lang w:eastAsia="ja-JP"/>
        </w:rPr>
        <w:tab/>
      </w:r>
      <w:r>
        <w:rPr>
          <w:rFonts w:eastAsia="MS Mincho"/>
          <w:sz w:val="24"/>
          <w:szCs w:val="24"/>
          <w:lang w:eastAsia="ja-JP"/>
        </w:rPr>
        <w:tab/>
        <w:t>ASSOCIATION OF SECONDARY TEACHERS IRELAND</w:t>
      </w:r>
    </w:p>
    <w:p w14:paraId="60AA89A4" w14:textId="13702F02" w:rsidR="009F46AD" w:rsidRDefault="009F46AD">
      <w:pPr>
        <w:spacing w:after="0" w:line="240" w:lineRule="auto"/>
        <w:rPr>
          <w:rFonts w:eastAsia="MS Mincho"/>
          <w:sz w:val="24"/>
          <w:szCs w:val="24"/>
          <w:lang w:eastAsia="ja-JP"/>
        </w:rPr>
      </w:pPr>
      <w:r>
        <w:rPr>
          <w:rFonts w:eastAsia="MS Mincho"/>
          <w:sz w:val="24"/>
          <w:szCs w:val="24"/>
          <w:lang w:eastAsia="ja-JP"/>
        </w:rPr>
        <w:t xml:space="preserve">ATCS </w:t>
      </w:r>
      <w:r>
        <w:rPr>
          <w:rFonts w:eastAsia="MS Mincho"/>
          <w:sz w:val="24"/>
          <w:szCs w:val="24"/>
          <w:lang w:eastAsia="ja-JP"/>
        </w:rPr>
        <w:tab/>
      </w:r>
      <w:r>
        <w:rPr>
          <w:rFonts w:eastAsia="MS Mincho"/>
          <w:sz w:val="24"/>
          <w:szCs w:val="24"/>
          <w:lang w:eastAsia="ja-JP"/>
        </w:rPr>
        <w:tab/>
        <w:t>ASSOCIATION OF TRUSTEES OF CATHOLIC SCHOOLS</w:t>
      </w:r>
    </w:p>
    <w:p w14:paraId="60AA89A5" w14:textId="51C813A7" w:rsidR="009F46AD" w:rsidRDefault="009F46AD">
      <w:pPr>
        <w:spacing w:after="0" w:line="240" w:lineRule="auto"/>
        <w:rPr>
          <w:rFonts w:eastAsia="MS Mincho"/>
          <w:sz w:val="24"/>
          <w:szCs w:val="24"/>
          <w:lang w:eastAsia="ja-JP"/>
        </w:rPr>
      </w:pPr>
      <w:r>
        <w:rPr>
          <w:rFonts w:eastAsia="MS Mincho"/>
          <w:sz w:val="24"/>
          <w:szCs w:val="24"/>
          <w:lang w:eastAsia="ja-JP"/>
        </w:rPr>
        <w:t xml:space="preserve">BOM </w:t>
      </w:r>
      <w:r>
        <w:rPr>
          <w:rFonts w:eastAsia="MS Mincho"/>
          <w:sz w:val="24"/>
          <w:szCs w:val="24"/>
          <w:lang w:eastAsia="ja-JP"/>
        </w:rPr>
        <w:tab/>
      </w:r>
      <w:r>
        <w:rPr>
          <w:rFonts w:eastAsia="MS Mincho"/>
          <w:sz w:val="24"/>
          <w:szCs w:val="24"/>
          <w:lang w:eastAsia="ja-JP"/>
        </w:rPr>
        <w:tab/>
        <w:t>BOARD OF MANAGEMENT</w:t>
      </w:r>
    </w:p>
    <w:p w14:paraId="60AA89A6" w14:textId="03A6C2CA" w:rsidR="009F46AD" w:rsidRDefault="009F46AD">
      <w:pPr>
        <w:spacing w:after="0" w:line="240" w:lineRule="auto"/>
        <w:rPr>
          <w:rFonts w:eastAsia="MS Mincho"/>
          <w:sz w:val="24"/>
          <w:szCs w:val="24"/>
          <w:lang w:eastAsia="ja-JP"/>
        </w:rPr>
      </w:pPr>
      <w:r>
        <w:rPr>
          <w:rFonts w:eastAsia="MS Mincho"/>
          <w:sz w:val="24"/>
          <w:szCs w:val="24"/>
          <w:lang w:eastAsia="ja-JP"/>
        </w:rPr>
        <w:t xml:space="preserve">CBA </w:t>
      </w:r>
      <w:r>
        <w:rPr>
          <w:rFonts w:eastAsia="MS Mincho"/>
          <w:sz w:val="24"/>
          <w:szCs w:val="24"/>
          <w:lang w:eastAsia="ja-JP"/>
        </w:rPr>
        <w:tab/>
      </w:r>
      <w:r>
        <w:rPr>
          <w:rFonts w:eastAsia="MS Mincho"/>
          <w:sz w:val="24"/>
          <w:szCs w:val="24"/>
          <w:lang w:eastAsia="ja-JP"/>
        </w:rPr>
        <w:tab/>
        <w:t>CLASSROOM BASED ASSESSMENT</w:t>
      </w:r>
    </w:p>
    <w:p w14:paraId="60AA89A7" w14:textId="77777777" w:rsidR="009F46AD" w:rsidRDefault="009F46AD">
      <w:pPr>
        <w:spacing w:after="0" w:line="240" w:lineRule="auto"/>
        <w:rPr>
          <w:rFonts w:eastAsia="MS Mincho"/>
          <w:sz w:val="24"/>
          <w:szCs w:val="24"/>
          <w:lang w:eastAsia="ja-JP"/>
        </w:rPr>
      </w:pPr>
      <w:r>
        <w:rPr>
          <w:rFonts w:eastAsia="MS Mincho"/>
          <w:sz w:val="24"/>
          <w:szCs w:val="24"/>
          <w:lang w:eastAsia="ja-JP"/>
        </w:rPr>
        <w:t xml:space="preserve">CEIST </w:t>
      </w:r>
      <w:r>
        <w:rPr>
          <w:rFonts w:eastAsia="MS Mincho"/>
          <w:sz w:val="24"/>
          <w:szCs w:val="24"/>
          <w:lang w:eastAsia="ja-JP"/>
        </w:rPr>
        <w:tab/>
      </w:r>
      <w:r>
        <w:rPr>
          <w:rFonts w:eastAsia="MS Mincho"/>
          <w:sz w:val="24"/>
          <w:szCs w:val="24"/>
          <w:lang w:eastAsia="ja-JP"/>
        </w:rPr>
        <w:tab/>
        <w:t>CATHOLIC EDUCATION AN IRISH SCHOOLS TRUST</w:t>
      </w:r>
    </w:p>
    <w:p w14:paraId="60AA89A8" w14:textId="2F8B800C" w:rsidR="009F46AD" w:rsidRDefault="009F46AD">
      <w:pPr>
        <w:spacing w:after="0" w:line="240" w:lineRule="auto"/>
        <w:rPr>
          <w:rFonts w:eastAsia="MS Mincho"/>
          <w:sz w:val="24"/>
          <w:szCs w:val="24"/>
          <w:lang w:eastAsia="ja-JP"/>
        </w:rPr>
      </w:pPr>
      <w:r>
        <w:rPr>
          <w:rFonts w:eastAsia="MS Mincho"/>
          <w:sz w:val="24"/>
          <w:szCs w:val="24"/>
          <w:lang w:eastAsia="ja-JP"/>
        </w:rPr>
        <w:t xml:space="preserve">CID </w:t>
      </w:r>
      <w:r>
        <w:rPr>
          <w:rFonts w:eastAsia="MS Mincho"/>
          <w:sz w:val="24"/>
          <w:szCs w:val="24"/>
          <w:lang w:eastAsia="ja-JP"/>
        </w:rPr>
        <w:tab/>
      </w:r>
      <w:r>
        <w:rPr>
          <w:rFonts w:eastAsia="MS Mincho"/>
          <w:sz w:val="24"/>
          <w:szCs w:val="24"/>
          <w:lang w:eastAsia="ja-JP"/>
        </w:rPr>
        <w:tab/>
        <w:t>CONTRACT OF INDEFINITE DURATION</w:t>
      </w:r>
    </w:p>
    <w:p w14:paraId="60AA89A9" w14:textId="15BC1CD6" w:rsidR="009F46AD" w:rsidRDefault="009F46AD">
      <w:pPr>
        <w:spacing w:after="0" w:line="240" w:lineRule="auto"/>
        <w:rPr>
          <w:rFonts w:eastAsia="MS Mincho"/>
          <w:sz w:val="24"/>
          <w:szCs w:val="24"/>
          <w:lang w:eastAsia="ja-JP"/>
        </w:rPr>
      </w:pPr>
      <w:r>
        <w:rPr>
          <w:rFonts w:eastAsia="MS Mincho"/>
          <w:sz w:val="24"/>
          <w:szCs w:val="24"/>
          <w:lang w:eastAsia="ja-JP"/>
        </w:rPr>
        <w:t xml:space="preserve">CMCSS </w:t>
      </w:r>
      <w:r>
        <w:rPr>
          <w:rFonts w:eastAsia="MS Mincho"/>
          <w:sz w:val="24"/>
          <w:szCs w:val="24"/>
          <w:lang w:eastAsia="ja-JP"/>
        </w:rPr>
        <w:tab/>
        <w:t>COUNCIL OF MANAGEMENT OF CATHOLIC SECONDARY SCHOOLS</w:t>
      </w:r>
    </w:p>
    <w:p w14:paraId="60AA89AA" w14:textId="6CAAF45D" w:rsidR="009F46AD" w:rsidRDefault="009F46AD">
      <w:pPr>
        <w:spacing w:after="0" w:line="240" w:lineRule="auto"/>
        <w:rPr>
          <w:rFonts w:eastAsia="MS Mincho"/>
          <w:sz w:val="24"/>
          <w:szCs w:val="24"/>
          <w:lang w:eastAsia="ja-JP"/>
        </w:rPr>
      </w:pPr>
      <w:r>
        <w:rPr>
          <w:rFonts w:eastAsia="MS Mincho"/>
          <w:sz w:val="24"/>
          <w:szCs w:val="24"/>
          <w:lang w:eastAsia="ja-JP"/>
        </w:rPr>
        <w:t xml:space="preserve">CPD </w:t>
      </w:r>
      <w:r>
        <w:rPr>
          <w:rFonts w:eastAsia="MS Mincho"/>
          <w:sz w:val="24"/>
          <w:szCs w:val="24"/>
          <w:lang w:eastAsia="ja-JP"/>
        </w:rPr>
        <w:tab/>
      </w:r>
      <w:r>
        <w:rPr>
          <w:rFonts w:eastAsia="MS Mincho"/>
          <w:sz w:val="24"/>
          <w:szCs w:val="24"/>
          <w:lang w:eastAsia="ja-JP"/>
        </w:rPr>
        <w:tab/>
        <w:t>CONTINUING PROFESSIONAL DEVELOPMENT</w:t>
      </w:r>
    </w:p>
    <w:p w14:paraId="60AA89AB" w14:textId="756D7D95" w:rsidR="009F46AD" w:rsidRDefault="009F46AD">
      <w:pPr>
        <w:spacing w:after="0" w:line="240" w:lineRule="auto"/>
        <w:rPr>
          <w:rFonts w:eastAsia="MS Mincho"/>
          <w:sz w:val="24"/>
          <w:szCs w:val="24"/>
          <w:lang w:eastAsia="ja-JP"/>
        </w:rPr>
      </w:pPr>
      <w:r>
        <w:rPr>
          <w:rFonts w:eastAsia="MS Mincho"/>
          <w:sz w:val="24"/>
          <w:szCs w:val="24"/>
          <w:lang w:eastAsia="ja-JP"/>
        </w:rPr>
        <w:t xml:space="preserve">CSP </w:t>
      </w:r>
      <w:r>
        <w:rPr>
          <w:rFonts w:eastAsia="MS Mincho"/>
          <w:sz w:val="24"/>
          <w:szCs w:val="24"/>
          <w:lang w:eastAsia="ja-JP"/>
        </w:rPr>
        <w:tab/>
      </w:r>
      <w:r>
        <w:rPr>
          <w:rFonts w:eastAsia="MS Mincho"/>
          <w:sz w:val="24"/>
          <w:szCs w:val="24"/>
          <w:lang w:eastAsia="ja-JP"/>
        </w:rPr>
        <w:tab/>
        <w:t>CATHOLIC SCHOOLS PARTNERSHIP</w:t>
      </w:r>
    </w:p>
    <w:p w14:paraId="60AA89AC" w14:textId="0477A941" w:rsidR="009F46AD" w:rsidRDefault="009F46AD">
      <w:pPr>
        <w:spacing w:after="0" w:line="240" w:lineRule="auto"/>
        <w:rPr>
          <w:rFonts w:eastAsia="MS Mincho"/>
          <w:sz w:val="24"/>
          <w:szCs w:val="24"/>
          <w:lang w:eastAsia="ja-JP"/>
        </w:rPr>
      </w:pPr>
      <w:r>
        <w:rPr>
          <w:rFonts w:eastAsia="MS Mincho"/>
          <w:sz w:val="24"/>
          <w:szCs w:val="24"/>
          <w:lang w:eastAsia="ja-JP"/>
        </w:rPr>
        <w:t xml:space="preserve">CSPA </w:t>
      </w:r>
      <w:r>
        <w:rPr>
          <w:rFonts w:eastAsia="MS Mincho"/>
          <w:sz w:val="24"/>
          <w:szCs w:val="24"/>
          <w:lang w:eastAsia="ja-JP"/>
        </w:rPr>
        <w:tab/>
      </w:r>
      <w:r>
        <w:rPr>
          <w:rFonts w:eastAsia="MS Mincho"/>
          <w:sz w:val="24"/>
          <w:szCs w:val="24"/>
          <w:lang w:eastAsia="ja-JP"/>
        </w:rPr>
        <w:tab/>
        <w:t>NATIONAL CONGRESS OF CATHOLIC SCHOOLS ASSOCIATION</w:t>
      </w:r>
    </w:p>
    <w:p w14:paraId="60AA89AD" w14:textId="77777777" w:rsidR="009F46AD" w:rsidRDefault="009F46AD">
      <w:pPr>
        <w:spacing w:after="0" w:line="240" w:lineRule="auto"/>
        <w:rPr>
          <w:rFonts w:eastAsia="MS Mincho"/>
          <w:sz w:val="24"/>
          <w:szCs w:val="24"/>
          <w:lang w:eastAsia="ja-JP"/>
        </w:rPr>
      </w:pPr>
      <w:r>
        <w:rPr>
          <w:rFonts w:eastAsia="MS Mincho"/>
          <w:sz w:val="24"/>
          <w:szCs w:val="24"/>
          <w:lang w:eastAsia="ja-JP"/>
        </w:rPr>
        <w:t xml:space="preserve">DDLP </w:t>
      </w:r>
      <w:r>
        <w:rPr>
          <w:rFonts w:eastAsia="MS Mincho"/>
          <w:sz w:val="24"/>
          <w:szCs w:val="24"/>
          <w:lang w:eastAsia="ja-JP"/>
        </w:rPr>
        <w:tab/>
      </w:r>
      <w:r>
        <w:rPr>
          <w:rFonts w:eastAsia="MS Mincho"/>
          <w:sz w:val="24"/>
          <w:szCs w:val="24"/>
          <w:lang w:eastAsia="ja-JP"/>
        </w:rPr>
        <w:tab/>
        <w:t>DESIGNATED DEPUTY LIAISON PERSON</w:t>
      </w:r>
    </w:p>
    <w:p w14:paraId="60AA89AE" w14:textId="77777777" w:rsidR="009F46AD" w:rsidRDefault="009F46AD">
      <w:pPr>
        <w:spacing w:after="0" w:line="240" w:lineRule="auto"/>
        <w:rPr>
          <w:rFonts w:eastAsia="MS Mincho"/>
          <w:sz w:val="24"/>
          <w:szCs w:val="24"/>
          <w:lang w:eastAsia="ja-JP"/>
        </w:rPr>
      </w:pPr>
      <w:r>
        <w:rPr>
          <w:rFonts w:eastAsia="MS Mincho"/>
          <w:sz w:val="24"/>
          <w:szCs w:val="24"/>
          <w:lang w:eastAsia="ja-JP"/>
        </w:rPr>
        <w:t xml:space="preserve">DCYA </w:t>
      </w:r>
      <w:r>
        <w:rPr>
          <w:rFonts w:eastAsia="MS Mincho"/>
          <w:sz w:val="24"/>
          <w:szCs w:val="24"/>
          <w:lang w:eastAsia="ja-JP"/>
        </w:rPr>
        <w:tab/>
      </w:r>
      <w:r>
        <w:rPr>
          <w:rFonts w:eastAsia="MS Mincho"/>
          <w:sz w:val="24"/>
          <w:szCs w:val="24"/>
          <w:lang w:eastAsia="ja-JP"/>
        </w:rPr>
        <w:tab/>
        <w:t xml:space="preserve">DEPARTMENT OF CHILDREN AND YOUTH AFFAIRS </w:t>
      </w:r>
    </w:p>
    <w:p w14:paraId="60AA89AF" w14:textId="7DA4DA48" w:rsidR="009F46AD" w:rsidRDefault="009F46AD">
      <w:pPr>
        <w:spacing w:after="0" w:line="240" w:lineRule="auto"/>
        <w:rPr>
          <w:rFonts w:eastAsia="MS Mincho"/>
          <w:sz w:val="24"/>
          <w:szCs w:val="24"/>
          <w:lang w:eastAsia="ja-JP"/>
        </w:rPr>
      </w:pPr>
      <w:r>
        <w:rPr>
          <w:rFonts w:eastAsia="MS Mincho"/>
          <w:sz w:val="24"/>
          <w:szCs w:val="24"/>
          <w:lang w:eastAsia="ja-JP"/>
        </w:rPr>
        <w:t xml:space="preserve">DES </w:t>
      </w:r>
      <w:r>
        <w:rPr>
          <w:rFonts w:eastAsia="MS Mincho"/>
          <w:sz w:val="24"/>
          <w:szCs w:val="24"/>
          <w:lang w:eastAsia="ja-JP"/>
        </w:rPr>
        <w:tab/>
      </w:r>
      <w:r>
        <w:rPr>
          <w:rFonts w:eastAsia="MS Mincho"/>
          <w:sz w:val="24"/>
          <w:szCs w:val="24"/>
          <w:lang w:eastAsia="ja-JP"/>
        </w:rPr>
        <w:tab/>
        <w:t>DEPARTMENT OF EDUCATION AND SKILLS</w:t>
      </w:r>
    </w:p>
    <w:p w14:paraId="60AA89B0" w14:textId="3856FAC9"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 xml:space="preserve">DEIS </w:t>
      </w:r>
      <w:r>
        <w:rPr>
          <w:rFonts w:eastAsia="MS Mincho"/>
          <w:sz w:val="24"/>
          <w:szCs w:val="24"/>
          <w:lang w:eastAsia="ja-JP"/>
        </w:rPr>
        <w:tab/>
        <w:t>DELIVERING EQUALITY OF OPPORTUNITY IN SCHOOLS</w:t>
      </w:r>
    </w:p>
    <w:p w14:paraId="60AA89B1" w14:textId="4C264912"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b/>
        <w:t xml:space="preserve"> - an action plan for educational inclusion </w:t>
      </w:r>
    </w:p>
    <w:p w14:paraId="60AA89B2" w14:textId="73CE0F34" w:rsidR="009F46AD" w:rsidRDefault="009F46AD">
      <w:pPr>
        <w:spacing w:after="0" w:line="240" w:lineRule="auto"/>
        <w:rPr>
          <w:rFonts w:eastAsia="MS Mincho"/>
          <w:sz w:val="24"/>
          <w:szCs w:val="24"/>
          <w:lang w:eastAsia="ja-JP"/>
        </w:rPr>
      </w:pPr>
      <w:r>
        <w:rPr>
          <w:rFonts w:eastAsia="MS Mincho"/>
          <w:sz w:val="24"/>
          <w:szCs w:val="24"/>
          <w:lang w:eastAsia="ja-JP"/>
        </w:rPr>
        <w:t xml:space="preserve">DLP </w:t>
      </w:r>
      <w:r>
        <w:rPr>
          <w:rFonts w:eastAsia="MS Mincho"/>
          <w:sz w:val="24"/>
          <w:szCs w:val="24"/>
          <w:lang w:eastAsia="ja-JP"/>
        </w:rPr>
        <w:tab/>
      </w:r>
      <w:r>
        <w:rPr>
          <w:rFonts w:eastAsia="MS Mincho"/>
          <w:sz w:val="24"/>
          <w:szCs w:val="24"/>
          <w:lang w:eastAsia="ja-JP"/>
        </w:rPr>
        <w:tab/>
        <w:t>DESIGNATED LIAISON PERSON</w:t>
      </w:r>
    </w:p>
    <w:p w14:paraId="60AA89B3" w14:textId="432A2BA9" w:rsidR="009F46AD" w:rsidRDefault="009F46AD">
      <w:pPr>
        <w:spacing w:after="0" w:line="240" w:lineRule="auto"/>
        <w:rPr>
          <w:rFonts w:eastAsia="MS Mincho"/>
          <w:sz w:val="24"/>
          <w:szCs w:val="24"/>
          <w:lang w:eastAsia="ja-JP"/>
        </w:rPr>
      </w:pPr>
      <w:r>
        <w:rPr>
          <w:rFonts w:eastAsia="MS Mincho"/>
          <w:sz w:val="24"/>
          <w:szCs w:val="24"/>
          <w:lang w:eastAsia="ja-JP"/>
        </w:rPr>
        <w:t>DP</w:t>
      </w:r>
      <w:r>
        <w:rPr>
          <w:rFonts w:eastAsia="MS Mincho"/>
          <w:sz w:val="24"/>
          <w:szCs w:val="24"/>
          <w:lang w:eastAsia="ja-JP"/>
        </w:rPr>
        <w:tab/>
      </w:r>
      <w:r>
        <w:rPr>
          <w:rFonts w:eastAsia="MS Mincho"/>
          <w:sz w:val="24"/>
          <w:szCs w:val="24"/>
          <w:lang w:eastAsia="ja-JP"/>
        </w:rPr>
        <w:tab/>
        <w:t>DEPUTY PRINCIPAL</w:t>
      </w:r>
    </w:p>
    <w:p w14:paraId="60AA89B4" w14:textId="43D9D048" w:rsidR="009F46AD" w:rsidRDefault="009F46AD">
      <w:pPr>
        <w:spacing w:after="0" w:line="240" w:lineRule="auto"/>
        <w:rPr>
          <w:rFonts w:eastAsia="MS Mincho"/>
          <w:sz w:val="24"/>
          <w:szCs w:val="24"/>
          <w:lang w:eastAsia="ja-JP"/>
        </w:rPr>
      </w:pPr>
      <w:r>
        <w:rPr>
          <w:rFonts w:eastAsia="MS Mincho"/>
          <w:sz w:val="24"/>
          <w:szCs w:val="24"/>
          <w:lang w:eastAsia="ja-JP"/>
        </w:rPr>
        <w:t>EAL</w:t>
      </w:r>
      <w:r>
        <w:rPr>
          <w:rFonts w:eastAsia="MS Mincho"/>
          <w:sz w:val="24"/>
          <w:szCs w:val="24"/>
          <w:lang w:eastAsia="ja-JP"/>
        </w:rPr>
        <w:tab/>
      </w:r>
      <w:r>
        <w:rPr>
          <w:rFonts w:eastAsia="MS Mincho"/>
          <w:sz w:val="24"/>
          <w:szCs w:val="24"/>
          <w:lang w:eastAsia="ja-JP"/>
        </w:rPr>
        <w:tab/>
        <w:t>ENGLISH AS AN ADDITIONAL LANGUAGE</w:t>
      </w:r>
    </w:p>
    <w:p w14:paraId="60AA89B5" w14:textId="1618247D" w:rsidR="009F46AD" w:rsidRDefault="009F46AD">
      <w:pPr>
        <w:spacing w:after="0" w:line="240" w:lineRule="auto"/>
        <w:rPr>
          <w:rFonts w:eastAsia="MS Mincho"/>
          <w:sz w:val="24"/>
          <w:szCs w:val="24"/>
          <w:lang w:eastAsia="ja-JP"/>
        </w:rPr>
      </w:pPr>
      <w:r>
        <w:rPr>
          <w:rFonts w:eastAsia="MS Mincho"/>
          <w:sz w:val="24"/>
          <w:szCs w:val="24"/>
          <w:lang w:eastAsia="ja-JP"/>
        </w:rPr>
        <w:t>EPT</w:t>
      </w:r>
      <w:r>
        <w:rPr>
          <w:rFonts w:eastAsia="MS Mincho"/>
          <w:sz w:val="24"/>
          <w:szCs w:val="24"/>
          <w:lang w:eastAsia="ja-JP"/>
        </w:rPr>
        <w:tab/>
      </w:r>
      <w:r>
        <w:rPr>
          <w:rFonts w:eastAsia="MS Mincho"/>
          <w:sz w:val="24"/>
          <w:szCs w:val="24"/>
          <w:lang w:eastAsia="ja-JP"/>
        </w:rPr>
        <w:tab/>
        <w:t>ELIGIBLE PART-TIME TEACHER</w:t>
      </w:r>
    </w:p>
    <w:p w14:paraId="60AA89B6" w14:textId="373C8A14" w:rsidR="009F46AD" w:rsidRDefault="009F46AD">
      <w:pPr>
        <w:spacing w:after="0" w:line="240" w:lineRule="auto"/>
        <w:rPr>
          <w:rFonts w:eastAsia="MS Mincho"/>
          <w:sz w:val="24"/>
          <w:szCs w:val="24"/>
          <w:lang w:eastAsia="ja-JP"/>
        </w:rPr>
      </w:pPr>
      <w:r>
        <w:rPr>
          <w:rFonts w:eastAsia="MS Mincho"/>
          <w:sz w:val="24"/>
          <w:szCs w:val="24"/>
          <w:lang w:eastAsia="ja-JP"/>
        </w:rPr>
        <w:t>ERST</w:t>
      </w:r>
      <w:r>
        <w:rPr>
          <w:rFonts w:eastAsia="MS Mincho"/>
          <w:sz w:val="24"/>
          <w:szCs w:val="24"/>
          <w:lang w:eastAsia="ja-JP"/>
        </w:rPr>
        <w:tab/>
      </w:r>
      <w:r>
        <w:rPr>
          <w:rFonts w:eastAsia="MS Mincho"/>
          <w:sz w:val="24"/>
          <w:szCs w:val="24"/>
          <w:lang w:eastAsia="ja-JP"/>
        </w:rPr>
        <w:tab/>
        <w:t>EDMUND RICE SCHOOLS TRUST</w:t>
      </w:r>
    </w:p>
    <w:p w14:paraId="60AA89B7" w14:textId="288A03B9" w:rsidR="009F46AD" w:rsidRDefault="009F46AD">
      <w:pPr>
        <w:spacing w:after="0" w:line="240" w:lineRule="auto"/>
        <w:rPr>
          <w:rFonts w:eastAsia="MS Mincho"/>
          <w:sz w:val="24"/>
          <w:szCs w:val="24"/>
          <w:lang w:eastAsia="ja-JP"/>
        </w:rPr>
      </w:pPr>
      <w:r>
        <w:rPr>
          <w:rFonts w:eastAsia="MS Mincho"/>
          <w:sz w:val="24"/>
          <w:szCs w:val="24"/>
          <w:lang w:eastAsia="ja-JP"/>
        </w:rPr>
        <w:t>ETB</w:t>
      </w:r>
      <w:r>
        <w:rPr>
          <w:rFonts w:eastAsia="MS Mincho"/>
          <w:sz w:val="24"/>
          <w:szCs w:val="24"/>
          <w:lang w:eastAsia="ja-JP"/>
        </w:rPr>
        <w:tab/>
      </w:r>
      <w:r>
        <w:rPr>
          <w:rFonts w:eastAsia="MS Mincho"/>
          <w:sz w:val="24"/>
          <w:szCs w:val="24"/>
          <w:lang w:eastAsia="ja-JP"/>
        </w:rPr>
        <w:tab/>
        <w:t>EDUCATIONAL TRAINING BOARD</w:t>
      </w:r>
    </w:p>
    <w:p w14:paraId="60AA89B8" w14:textId="51BD9D9B" w:rsidR="009F46AD" w:rsidRDefault="009F46AD">
      <w:pPr>
        <w:spacing w:after="0" w:line="240" w:lineRule="auto"/>
        <w:rPr>
          <w:rFonts w:eastAsia="MS Mincho"/>
          <w:sz w:val="24"/>
          <w:szCs w:val="24"/>
          <w:lang w:eastAsia="ja-JP"/>
        </w:rPr>
      </w:pPr>
      <w:r>
        <w:rPr>
          <w:rFonts w:eastAsia="MS Mincho"/>
          <w:sz w:val="24"/>
          <w:szCs w:val="24"/>
          <w:lang w:eastAsia="ja-JP"/>
        </w:rPr>
        <w:t>ETBI</w:t>
      </w:r>
      <w:r>
        <w:rPr>
          <w:rFonts w:eastAsia="MS Mincho"/>
          <w:sz w:val="24"/>
          <w:szCs w:val="24"/>
          <w:lang w:eastAsia="ja-JP"/>
        </w:rPr>
        <w:tab/>
      </w:r>
      <w:r>
        <w:rPr>
          <w:rFonts w:eastAsia="MS Mincho"/>
          <w:sz w:val="24"/>
          <w:szCs w:val="24"/>
          <w:lang w:eastAsia="ja-JP"/>
        </w:rPr>
        <w:tab/>
        <w:t>EDUCATIONAL TRAINING BOARDS IRELAND</w:t>
      </w:r>
    </w:p>
    <w:p w14:paraId="60AA89B9" w14:textId="7254357F" w:rsidR="009F46AD" w:rsidRDefault="009F46AD">
      <w:pPr>
        <w:spacing w:after="0" w:line="240" w:lineRule="auto"/>
        <w:rPr>
          <w:rFonts w:eastAsia="MS Mincho"/>
          <w:sz w:val="24"/>
          <w:szCs w:val="24"/>
          <w:lang w:eastAsia="ja-JP"/>
        </w:rPr>
      </w:pPr>
      <w:r>
        <w:rPr>
          <w:rFonts w:eastAsia="MS Mincho"/>
          <w:sz w:val="24"/>
          <w:szCs w:val="24"/>
          <w:lang w:eastAsia="ja-JP"/>
        </w:rPr>
        <w:t>EWO</w:t>
      </w:r>
      <w:r>
        <w:rPr>
          <w:rFonts w:eastAsia="MS Mincho"/>
          <w:sz w:val="24"/>
          <w:szCs w:val="24"/>
          <w:lang w:eastAsia="ja-JP"/>
        </w:rPr>
        <w:tab/>
      </w:r>
      <w:r>
        <w:rPr>
          <w:rFonts w:eastAsia="MS Mincho"/>
          <w:sz w:val="24"/>
          <w:szCs w:val="24"/>
          <w:lang w:eastAsia="ja-JP"/>
        </w:rPr>
        <w:tab/>
        <w:t>EDUCATION WELFARE OFFICER</w:t>
      </w:r>
    </w:p>
    <w:p w14:paraId="60AA89BA" w14:textId="77777777" w:rsidR="009F46AD" w:rsidRDefault="009F46AD">
      <w:pPr>
        <w:spacing w:after="0" w:line="240" w:lineRule="auto"/>
        <w:rPr>
          <w:rFonts w:eastAsia="MS Mincho"/>
          <w:sz w:val="24"/>
          <w:szCs w:val="24"/>
          <w:lang w:eastAsia="ja-JP"/>
        </w:rPr>
      </w:pPr>
      <w:r>
        <w:rPr>
          <w:rFonts w:eastAsia="MS Mincho"/>
          <w:sz w:val="24"/>
          <w:szCs w:val="24"/>
          <w:lang w:eastAsia="ja-JP"/>
        </w:rPr>
        <w:t>FETAC</w:t>
      </w:r>
      <w:r>
        <w:rPr>
          <w:rFonts w:eastAsia="MS Mincho"/>
          <w:sz w:val="24"/>
          <w:szCs w:val="24"/>
          <w:lang w:eastAsia="ja-JP"/>
        </w:rPr>
        <w:tab/>
      </w:r>
      <w:r>
        <w:rPr>
          <w:rFonts w:eastAsia="MS Mincho"/>
          <w:sz w:val="24"/>
          <w:szCs w:val="24"/>
          <w:lang w:eastAsia="ja-JP"/>
        </w:rPr>
        <w:tab/>
        <w:t>FURTHER EDUCATION &amp; TRAINING AWARDS COUNCIL</w:t>
      </w:r>
    </w:p>
    <w:p w14:paraId="60AA89BB" w14:textId="23954273" w:rsidR="009F46AD" w:rsidRDefault="009F46AD">
      <w:pPr>
        <w:spacing w:after="0" w:line="240" w:lineRule="auto"/>
        <w:rPr>
          <w:rFonts w:eastAsia="MS Mincho"/>
          <w:sz w:val="24"/>
          <w:szCs w:val="24"/>
          <w:lang w:eastAsia="ja-JP"/>
        </w:rPr>
      </w:pPr>
      <w:r>
        <w:rPr>
          <w:rFonts w:eastAsia="MS Mincho"/>
          <w:sz w:val="24"/>
          <w:szCs w:val="24"/>
          <w:lang w:eastAsia="ja-JP"/>
        </w:rPr>
        <w:t>FSSU</w:t>
      </w:r>
      <w:r>
        <w:rPr>
          <w:rFonts w:eastAsia="MS Mincho"/>
          <w:sz w:val="24"/>
          <w:szCs w:val="24"/>
          <w:lang w:eastAsia="ja-JP"/>
        </w:rPr>
        <w:tab/>
      </w:r>
      <w:r>
        <w:rPr>
          <w:rFonts w:eastAsia="MS Mincho"/>
          <w:sz w:val="24"/>
          <w:szCs w:val="24"/>
          <w:lang w:eastAsia="ja-JP"/>
        </w:rPr>
        <w:tab/>
        <w:t>FINANCIAL SUPPORT SERVICES UNIT</w:t>
      </w:r>
    </w:p>
    <w:p w14:paraId="60AA89BC" w14:textId="3022EC40" w:rsidR="009F46AD" w:rsidRDefault="009F46AD">
      <w:pPr>
        <w:spacing w:after="0" w:line="240" w:lineRule="auto"/>
        <w:rPr>
          <w:rFonts w:eastAsia="MS Mincho"/>
          <w:sz w:val="24"/>
          <w:szCs w:val="24"/>
          <w:lang w:eastAsia="ja-JP"/>
        </w:rPr>
      </w:pPr>
      <w:r>
        <w:rPr>
          <w:rFonts w:eastAsia="MS Mincho"/>
          <w:sz w:val="24"/>
          <w:szCs w:val="24"/>
          <w:lang w:eastAsia="ja-JP"/>
        </w:rPr>
        <w:t>HSCL</w:t>
      </w:r>
      <w:r>
        <w:rPr>
          <w:rFonts w:eastAsia="MS Mincho"/>
          <w:sz w:val="24"/>
          <w:szCs w:val="24"/>
          <w:lang w:eastAsia="ja-JP"/>
        </w:rPr>
        <w:tab/>
      </w:r>
      <w:r>
        <w:rPr>
          <w:rFonts w:eastAsia="MS Mincho"/>
          <w:sz w:val="24"/>
          <w:szCs w:val="24"/>
          <w:lang w:eastAsia="ja-JP"/>
        </w:rPr>
        <w:tab/>
        <w:t>HOME SCHOOL COMMUNITY LIAISON</w:t>
      </w:r>
    </w:p>
    <w:p w14:paraId="60AA89BD" w14:textId="46CE2F1D" w:rsidR="009F46AD" w:rsidRDefault="009F46AD">
      <w:pPr>
        <w:spacing w:after="0" w:line="240" w:lineRule="auto"/>
        <w:rPr>
          <w:rFonts w:eastAsia="MS Mincho"/>
          <w:sz w:val="24"/>
          <w:szCs w:val="24"/>
          <w:lang w:eastAsia="ja-JP"/>
        </w:rPr>
      </w:pPr>
      <w:r>
        <w:rPr>
          <w:rFonts w:eastAsia="MS Mincho"/>
          <w:sz w:val="24"/>
          <w:szCs w:val="24"/>
          <w:lang w:eastAsia="ja-JP"/>
        </w:rPr>
        <w:t>HRA</w:t>
      </w:r>
      <w:r>
        <w:rPr>
          <w:rFonts w:eastAsia="MS Mincho"/>
          <w:sz w:val="24"/>
          <w:szCs w:val="24"/>
          <w:lang w:eastAsia="ja-JP"/>
        </w:rPr>
        <w:tab/>
      </w:r>
      <w:r>
        <w:rPr>
          <w:rFonts w:eastAsia="MS Mincho"/>
          <w:sz w:val="24"/>
          <w:szCs w:val="24"/>
          <w:lang w:eastAsia="ja-JP"/>
        </w:rPr>
        <w:tab/>
        <w:t>HADDINGTON ROAD AGREEMENT</w:t>
      </w:r>
    </w:p>
    <w:p w14:paraId="60AA89BE" w14:textId="6EF23988" w:rsidR="009F46AD" w:rsidRDefault="009F46AD">
      <w:pPr>
        <w:spacing w:after="0" w:line="240" w:lineRule="auto"/>
        <w:rPr>
          <w:rFonts w:eastAsia="MS Mincho"/>
          <w:sz w:val="24"/>
          <w:szCs w:val="24"/>
          <w:lang w:eastAsia="ja-JP"/>
        </w:rPr>
      </w:pPr>
      <w:r>
        <w:rPr>
          <w:rFonts w:eastAsia="MS Mincho"/>
          <w:sz w:val="24"/>
          <w:szCs w:val="24"/>
          <w:lang w:eastAsia="ja-JP"/>
        </w:rPr>
        <w:t>HSE</w:t>
      </w:r>
      <w:r>
        <w:rPr>
          <w:rFonts w:eastAsia="MS Mincho"/>
          <w:sz w:val="24"/>
          <w:szCs w:val="24"/>
          <w:lang w:eastAsia="ja-JP"/>
        </w:rPr>
        <w:tab/>
      </w:r>
      <w:r>
        <w:rPr>
          <w:rFonts w:eastAsia="MS Mincho"/>
          <w:sz w:val="24"/>
          <w:szCs w:val="24"/>
          <w:lang w:eastAsia="ja-JP"/>
        </w:rPr>
        <w:tab/>
        <w:t>HEALTH SERVICE EXECUTIVE</w:t>
      </w:r>
    </w:p>
    <w:p w14:paraId="60AA89BF" w14:textId="72C3A5C5" w:rsidR="009F46AD" w:rsidRDefault="009F46AD">
      <w:pPr>
        <w:spacing w:after="0" w:line="240" w:lineRule="auto"/>
        <w:rPr>
          <w:rFonts w:eastAsia="MS Mincho"/>
          <w:sz w:val="24"/>
          <w:szCs w:val="24"/>
          <w:lang w:eastAsia="ja-JP"/>
        </w:rPr>
      </w:pPr>
      <w:r>
        <w:rPr>
          <w:rFonts w:eastAsia="MS Mincho"/>
          <w:sz w:val="24"/>
          <w:szCs w:val="24"/>
          <w:lang w:eastAsia="ja-JP"/>
        </w:rPr>
        <w:t>ICT</w:t>
      </w:r>
      <w:r>
        <w:rPr>
          <w:rFonts w:eastAsia="MS Mincho"/>
          <w:sz w:val="24"/>
          <w:szCs w:val="24"/>
          <w:lang w:eastAsia="ja-JP"/>
        </w:rPr>
        <w:tab/>
      </w:r>
      <w:r>
        <w:rPr>
          <w:rFonts w:eastAsia="MS Mincho"/>
          <w:sz w:val="24"/>
          <w:szCs w:val="24"/>
          <w:lang w:eastAsia="ja-JP"/>
        </w:rPr>
        <w:tab/>
        <w:t>INFORMATION &amp; COMMUNICATION TECHNOLOGY</w:t>
      </w:r>
    </w:p>
    <w:p w14:paraId="60AA89C0" w14:textId="56BB63BC" w:rsidR="009F46AD" w:rsidRDefault="009F46AD">
      <w:pPr>
        <w:spacing w:after="0" w:line="240" w:lineRule="auto"/>
        <w:rPr>
          <w:rFonts w:eastAsia="MS Mincho"/>
          <w:sz w:val="24"/>
          <w:szCs w:val="24"/>
          <w:lang w:eastAsia="ja-JP"/>
        </w:rPr>
      </w:pPr>
      <w:r>
        <w:rPr>
          <w:rFonts w:eastAsia="MS Mincho"/>
          <w:sz w:val="24"/>
          <w:szCs w:val="24"/>
          <w:lang w:eastAsia="ja-JP"/>
        </w:rPr>
        <w:t>IEP</w:t>
      </w:r>
      <w:r>
        <w:rPr>
          <w:rFonts w:eastAsia="MS Mincho"/>
          <w:sz w:val="24"/>
          <w:szCs w:val="24"/>
          <w:lang w:eastAsia="ja-JP"/>
        </w:rPr>
        <w:tab/>
      </w:r>
      <w:r>
        <w:rPr>
          <w:rFonts w:eastAsia="MS Mincho"/>
          <w:sz w:val="24"/>
          <w:szCs w:val="24"/>
          <w:lang w:eastAsia="ja-JP"/>
        </w:rPr>
        <w:tab/>
        <w:t>INDIVIDUAL EDUCATIONAL PLAN</w:t>
      </w:r>
    </w:p>
    <w:p w14:paraId="60AA89C1" w14:textId="6DEE1629" w:rsidR="009F46AD" w:rsidRDefault="009F46AD">
      <w:pPr>
        <w:spacing w:after="0" w:line="240" w:lineRule="auto"/>
        <w:rPr>
          <w:rFonts w:eastAsia="MS Mincho"/>
          <w:sz w:val="24"/>
          <w:szCs w:val="24"/>
          <w:lang w:eastAsia="ja-JP"/>
        </w:rPr>
      </w:pPr>
      <w:r>
        <w:rPr>
          <w:rFonts w:eastAsia="MS Mincho"/>
          <w:sz w:val="24"/>
          <w:szCs w:val="24"/>
          <w:lang w:eastAsia="ja-JP"/>
        </w:rPr>
        <w:t>IMPACT</w:t>
      </w:r>
      <w:r>
        <w:rPr>
          <w:rFonts w:eastAsia="MS Mincho"/>
          <w:sz w:val="24"/>
          <w:szCs w:val="24"/>
          <w:lang w:eastAsia="ja-JP"/>
        </w:rPr>
        <w:tab/>
        <w:t>IRISH MUNICIPAL PUBLIC AND CIVIL TRADE UNION</w:t>
      </w:r>
    </w:p>
    <w:p w14:paraId="60AA89C2" w14:textId="61D50E31" w:rsidR="009F46AD" w:rsidRDefault="009F46AD">
      <w:pPr>
        <w:spacing w:after="0" w:line="240" w:lineRule="auto"/>
        <w:rPr>
          <w:rFonts w:eastAsia="MS Mincho"/>
          <w:sz w:val="24"/>
          <w:szCs w:val="24"/>
          <w:lang w:eastAsia="ja-JP"/>
        </w:rPr>
      </w:pPr>
      <w:r>
        <w:rPr>
          <w:rFonts w:eastAsia="MS Mincho"/>
          <w:sz w:val="24"/>
          <w:szCs w:val="24"/>
          <w:lang w:eastAsia="ja-JP"/>
        </w:rPr>
        <w:t>INSPECTOR</w:t>
      </w:r>
      <w:r>
        <w:rPr>
          <w:rFonts w:eastAsia="MS Mincho"/>
          <w:sz w:val="24"/>
          <w:szCs w:val="24"/>
          <w:lang w:eastAsia="ja-JP"/>
        </w:rPr>
        <w:tab/>
        <w:t>DEPARTMENT OF EDUCATION AND SKILLS INSPECTOR</w:t>
      </w:r>
    </w:p>
    <w:p w14:paraId="60AA89C3" w14:textId="458E4BD6" w:rsidR="009F46AD" w:rsidRDefault="009F46AD">
      <w:pPr>
        <w:spacing w:after="0" w:line="240" w:lineRule="auto"/>
        <w:rPr>
          <w:rFonts w:eastAsia="MS Mincho"/>
          <w:sz w:val="24"/>
          <w:szCs w:val="24"/>
          <w:lang w:eastAsia="ja-JP"/>
        </w:rPr>
      </w:pPr>
      <w:r>
        <w:rPr>
          <w:rFonts w:eastAsia="MS Mincho"/>
          <w:sz w:val="24"/>
          <w:szCs w:val="24"/>
          <w:lang w:eastAsia="ja-JP"/>
        </w:rPr>
        <w:t>INTO</w:t>
      </w:r>
      <w:r>
        <w:rPr>
          <w:rFonts w:eastAsia="MS Mincho"/>
          <w:sz w:val="24"/>
          <w:szCs w:val="24"/>
          <w:lang w:eastAsia="ja-JP"/>
        </w:rPr>
        <w:tab/>
      </w:r>
      <w:r>
        <w:rPr>
          <w:rFonts w:eastAsia="MS Mincho"/>
          <w:sz w:val="24"/>
          <w:szCs w:val="24"/>
          <w:lang w:eastAsia="ja-JP"/>
        </w:rPr>
        <w:tab/>
        <w:t xml:space="preserve">IRISH NATIONAL TEACHERS ORGANISATION </w:t>
      </w:r>
    </w:p>
    <w:p w14:paraId="60AA89C4" w14:textId="7F002901" w:rsidR="009F46AD" w:rsidRDefault="009F46AD">
      <w:pPr>
        <w:spacing w:after="0" w:line="240" w:lineRule="auto"/>
        <w:rPr>
          <w:rFonts w:eastAsia="MS Mincho"/>
          <w:sz w:val="24"/>
          <w:szCs w:val="24"/>
          <w:lang w:eastAsia="ja-JP"/>
        </w:rPr>
      </w:pPr>
      <w:r>
        <w:rPr>
          <w:rFonts w:eastAsia="MS Mincho"/>
          <w:sz w:val="24"/>
          <w:szCs w:val="24"/>
          <w:lang w:eastAsia="ja-JP"/>
        </w:rPr>
        <w:t>IPLP</w:t>
      </w:r>
      <w:r>
        <w:rPr>
          <w:rFonts w:eastAsia="MS Mincho"/>
          <w:sz w:val="24"/>
          <w:szCs w:val="24"/>
          <w:lang w:eastAsia="ja-JP"/>
        </w:rPr>
        <w:tab/>
      </w:r>
      <w:r>
        <w:rPr>
          <w:rFonts w:eastAsia="MS Mincho"/>
          <w:sz w:val="24"/>
          <w:szCs w:val="24"/>
          <w:lang w:eastAsia="ja-JP"/>
        </w:rPr>
        <w:tab/>
        <w:t>INDIVIDUAL PROFILE AND LEARNING PROGRAMME</w:t>
      </w:r>
    </w:p>
    <w:p w14:paraId="60AA89C5" w14:textId="44320A84" w:rsidR="009F46AD" w:rsidRDefault="009F46AD">
      <w:pPr>
        <w:spacing w:after="0" w:line="240" w:lineRule="auto"/>
        <w:rPr>
          <w:rFonts w:eastAsia="MS Mincho"/>
          <w:sz w:val="24"/>
          <w:szCs w:val="24"/>
          <w:lang w:eastAsia="ja-JP"/>
        </w:rPr>
      </w:pPr>
      <w:r>
        <w:rPr>
          <w:rFonts w:eastAsia="MS Mincho"/>
          <w:sz w:val="24"/>
          <w:szCs w:val="24"/>
          <w:lang w:eastAsia="ja-JP"/>
        </w:rPr>
        <w:t>IPPN</w:t>
      </w:r>
      <w:r>
        <w:rPr>
          <w:rFonts w:eastAsia="MS Mincho"/>
          <w:sz w:val="24"/>
          <w:szCs w:val="24"/>
          <w:lang w:eastAsia="ja-JP"/>
        </w:rPr>
        <w:tab/>
      </w:r>
      <w:r>
        <w:rPr>
          <w:rFonts w:eastAsia="MS Mincho"/>
          <w:sz w:val="24"/>
          <w:szCs w:val="24"/>
          <w:lang w:eastAsia="ja-JP"/>
        </w:rPr>
        <w:tab/>
        <w:t xml:space="preserve">IRISH PRIMARY PRINCIPALS’ NETWORK </w:t>
      </w:r>
    </w:p>
    <w:p w14:paraId="60AA89C6" w14:textId="4ECA4D3C" w:rsidR="009F46AD" w:rsidRDefault="009F46AD">
      <w:pPr>
        <w:spacing w:after="0" w:line="240" w:lineRule="auto"/>
        <w:rPr>
          <w:rFonts w:eastAsia="MS Mincho"/>
          <w:sz w:val="24"/>
          <w:szCs w:val="24"/>
          <w:lang w:eastAsia="ja-JP"/>
        </w:rPr>
      </w:pPr>
      <w:r>
        <w:rPr>
          <w:rFonts w:eastAsia="MS Mincho"/>
          <w:sz w:val="24"/>
          <w:szCs w:val="24"/>
          <w:lang w:eastAsia="ja-JP"/>
        </w:rPr>
        <w:t>ISA</w:t>
      </w:r>
      <w:r>
        <w:rPr>
          <w:rFonts w:eastAsia="MS Mincho"/>
          <w:sz w:val="24"/>
          <w:szCs w:val="24"/>
          <w:lang w:eastAsia="ja-JP"/>
        </w:rPr>
        <w:tab/>
      </w:r>
      <w:r>
        <w:rPr>
          <w:rFonts w:eastAsia="MS Mincho"/>
          <w:sz w:val="24"/>
          <w:szCs w:val="24"/>
          <w:lang w:eastAsia="ja-JP"/>
        </w:rPr>
        <w:tab/>
        <w:t>IRISH SCHOOL HEADS ASSOCIATION</w:t>
      </w:r>
    </w:p>
    <w:p w14:paraId="60AA89C7" w14:textId="4201C420" w:rsidR="009F46AD" w:rsidRDefault="009F46AD">
      <w:pPr>
        <w:spacing w:after="0" w:line="240" w:lineRule="auto"/>
        <w:rPr>
          <w:rFonts w:eastAsia="MS Mincho"/>
          <w:sz w:val="24"/>
          <w:szCs w:val="24"/>
          <w:lang w:eastAsia="ja-JP"/>
        </w:rPr>
      </w:pPr>
      <w:r>
        <w:rPr>
          <w:rFonts w:eastAsia="MS Mincho"/>
          <w:sz w:val="24"/>
          <w:szCs w:val="24"/>
          <w:lang w:eastAsia="ja-JP"/>
        </w:rPr>
        <w:t>ISM</w:t>
      </w:r>
      <w:r>
        <w:rPr>
          <w:rFonts w:eastAsia="MS Mincho"/>
          <w:sz w:val="24"/>
          <w:szCs w:val="24"/>
          <w:lang w:eastAsia="ja-JP"/>
        </w:rPr>
        <w:tab/>
      </w:r>
      <w:r>
        <w:rPr>
          <w:rFonts w:eastAsia="MS Mincho"/>
          <w:sz w:val="24"/>
          <w:szCs w:val="24"/>
          <w:lang w:eastAsia="ja-JP"/>
        </w:rPr>
        <w:tab/>
        <w:t>IN-SCHOOL MANAGEMENT STRUCTURES</w:t>
      </w:r>
    </w:p>
    <w:p w14:paraId="60AA89C8" w14:textId="77777777" w:rsidR="009F46AD" w:rsidRDefault="009F46AD">
      <w:pPr>
        <w:spacing w:after="0" w:line="240" w:lineRule="auto"/>
        <w:rPr>
          <w:rFonts w:eastAsia="MS Mincho"/>
          <w:sz w:val="24"/>
          <w:szCs w:val="24"/>
          <w:lang w:eastAsia="ja-JP"/>
        </w:rPr>
      </w:pPr>
      <w:r>
        <w:rPr>
          <w:rFonts w:eastAsia="MS Mincho"/>
          <w:sz w:val="24"/>
          <w:szCs w:val="24"/>
          <w:lang w:eastAsia="ja-JP"/>
        </w:rPr>
        <w:t>JCERT</w:t>
      </w:r>
      <w:r>
        <w:rPr>
          <w:rFonts w:eastAsia="MS Mincho"/>
          <w:sz w:val="24"/>
          <w:szCs w:val="24"/>
          <w:lang w:eastAsia="ja-JP"/>
        </w:rPr>
        <w:tab/>
      </w:r>
      <w:r>
        <w:rPr>
          <w:rFonts w:eastAsia="MS Mincho"/>
          <w:sz w:val="24"/>
          <w:szCs w:val="24"/>
          <w:lang w:eastAsia="ja-JP"/>
        </w:rPr>
        <w:tab/>
        <w:t>JUNIOR CERT</w:t>
      </w:r>
    </w:p>
    <w:p w14:paraId="60AA89C9" w14:textId="58CDC47C" w:rsidR="009F46AD" w:rsidRDefault="009F46AD">
      <w:pPr>
        <w:spacing w:after="0" w:line="240" w:lineRule="auto"/>
        <w:rPr>
          <w:rFonts w:eastAsia="MS Mincho"/>
          <w:sz w:val="24"/>
          <w:szCs w:val="24"/>
          <w:lang w:eastAsia="ja-JP"/>
        </w:rPr>
      </w:pPr>
      <w:r>
        <w:rPr>
          <w:rFonts w:eastAsia="MS Mincho"/>
          <w:sz w:val="24"/>
          <w:szCs w:val="24"/>
          <w:lang w:eastAsia="ja-JP"/>
        </w:rPr>
        <w:t>JC</w:t>
      </w:r>
      <w:r>
        <w:rPr>
          <w:rFonts w:eastAsia="MS Mincho"/>
          <w:sz w:val="24"/>
          <w:szCs w:val="24"/>
          <w:lang w:eastAsia="ja-JP"/>
        </w:rPr>
        <w:tab/>
      </w:r>
      <w:r>
        <w:rPr>
          <w:rFonts w:eastAsia="MS Mincho"/>
          <w:sz w:val="24"/>
          <w:szCs w:val="24"/>
          <w:lang w:eastAsia="ja-JP"/>
        </w:rPr>
        <w:tab/>
        <w:t>JUNIOR CYCLE</w:t>
      </w:r>
    </w:p>
    <w:p w14:paraId="60AA89CA" w14:textId="68F7A01D" w:rsidR="009F46AD" w:rsidRDefault="009F46AD">
      <w:pPr>
        <w:spacing w:after="0" w:line="240" w:lineRule="auto"/>
        <w:rPr>
          <w:rFonts w:eastAsia="MS Mincho"/>
          <w:sz w:val="24"/>
          <w:szCs w:val="24"/>
          <w:lang w:eastAsia="ja-JP"/>
        </w:rPr>
      </w:pPr>
      <w:r>
        <w:rPr>
          <w:rFonts w:eastAsia="MS Mincho"/>
          <w:sz w:val="24"/>
          <w:szCs w:val="24"/>
          <w:lang w:eastAsia="ja-JP"/>
        </w:rPr>
        <w:lastRenderedPageBreak/>
        <w:t>JCT</w:t>
      </w:r>
      <w:r>
        <w:rPr>
          <w:rFonts w:eastAsia="MS Mincho"/>
          <w:sz w:val="24"/>
          <w:szCs w:val="24"/>
          <w:lang w:eastAsia="ja-JP"/>
        </w:rPr>
        <w:tab/>
      </w:r>
      <w:r>
        <w:rPr>
          <w:rFonts w:eastAsia="MS Mincho"/>
          <w:sz w:val="24"/>
          <w:szCs w:val="24"/>
          <w:lang w:eastAsia="ja-JP"/>
        </w:rPr>
        <w:tab/>
        <w:t>JUNIOR CYCLE FOR TEACHERS</w:t>
      </w:r>
    </w:p>
    <w:p w14:paraId="60AA89CB" w14:textId="7EC654EB" w:rsidR="009F46AD" w:rsidRDefault="009F46AD">
      <w:pPr>
        <w:spacing w:after="0" w:line="240" w:lineRule="auto"/>
        <w:rPr>
          <w:rFonts w:eastAsia="MS Mincho"/>
          <w:sz w:val="24"/>
          <w:szCs w:val="24"/>
          <w:lang w:eastAsia="ja-JP"/>
        </w:rPr>
      </w:pPr>
      <w:r>
        <w:rPr>
          <w:rFonts w:eastAsia="MS Mincho"/>
          <w:sz w:val="24"/>
          <w:szCs w:val="24"/>
          <w:lang w:eastAsia="ja-JP"/>
        </w:rPr>
        <w:t>JCPA</w:t>
      </w:r>
      <w:r>
        <w:rPr>
          <w:rFonts w:eastAsia="MS Mincho"/>
          <w:sz w:val="24"/>
          <w:szCs w:val="24"/>
          <w:lang w:eastAsia="ja-JP"/>
        </w:rPr>
        <w:tab/>
      </w:r>
      <w:r>
        <w:rPr>
          <w:rFonts w:eastAsia="MS Mincho"/>
          <w:sz w:val="24"/>
          <w:szCs w:val="24"/>
          <w:lang w:eastAsia="ja-JP"/>
        </w:rPr>
        <w:tab/>
        <w:t>JUNIOR CYCLE PROFILE OF ACHIEVEMENT</w:t>
      </w:r>
    </w:p>
    <w:p w14:paraId="60AA89CC" w14:textId="19B4BA27" w:rsidR="009F46AD" w:rsidRDefault="009F46AD">
      <w:pPr>
        <w:spacing w:after="0" w:line="240" w:lineRule="auto"/>
        <w:rPr>
          <w:rFonts w:eastAsia="MS Mincho"/>
          <w:sz w:val="24"/>
          <w:szCs w:val="24"/>
          <w:lang w:eastAsia="ja-JP"/>
        </w:rPr>
      </w:pPr>
      <w:r>
        <w:rPr>
          <w:rFonts w:eastAsia="MS Mincho"/>
          <w:sz w:val="24"/>
          <w:szCs w:val="24"/>
          <w:lang w:eastAsia="ja-JP"/>
        </w:rPr>
        <w:t>JMB</w:t>
      </w:r>
      <w:r>
        <w:rPr>
          <w:rFonts w:eastAsia="MS Mincho"/>
          <w:sz w:val="24"/>
          <w:szCs w:val="24"/>
          <w:lang w:eastAsia="ja-JP"/>
        </w:rPr>
        <w:tab/>
      </w:r>
      <w:r>
        <w:rPr>
          <w:rFonts w:eastAsia="MS Mincho"/>
          <w:sz w:val="24"/>
          <w:szCs w:val="24"/>
          <w:lang w:eastAsia="ja-JP"/>
        </w:rPr>
        <w:tab/>
        <w:t>JOINT MANAGERIAL BODY (FOR SECONDARY SCHOOLS)</w:t>
      </w:r>
    </w:p>
    <w:p w14:paraId="60AA89CD" w14:textId="45562A88" w:rsidR="009F46AD" w:rsidRDefault="009F46AD">
      <w:pPr>
        <w:spacing w:after="0" w:line="240" w:lineRule="auto"/>
        <w:rPr>
          <w:rFonts w:eastAsia="MS Mincho"/>
          <w:sz w:val="24"/>
          <w:szCs w:val="24"/>
          <w:lang w:eastAsia="ja-JP"/>
        </w:rPr>
      </w:pPr>
      <w:r>
        <w:rPr>
          <w:rFonts w:eastAsia="MS Mincho"/>
          <w:sz w:val="24"/>
          <w:szCs w:val="24"/>
          <w:lang w:eastAsia="ja-JP"/>
        </w:rPr>
        <w:t>L2LP</w:t>
      </w:r>
      <w:r>
        <w:rPr>
          <w:rFonts w:eastAsia="MS Mincho"/>
          <w:sz w:val="24"/>
          <w:szCs w:val="24"/>
          <w:lang w:eastAsia="ja-JP"/>
        </w:rPr>
        <w:tab/>
      </w:r>
      <w:r>
        <w:rPr>
          <w:rFonts w:eastAsia="MS Mincho"/>
          <w:sz w:val="24"/>
          <w:szCs w:val="24"/>
          <w:lang w:eastAsia="ja-JP"/>
        </w:rPr>
        <w:tab/>
        <w:t>LEVEL 2 LEARNING PROGRAMME</w:t>
      </w:r>
    </w:p>
    <w:p w14:paraId="60AA89CE" w14:textId="15AA7E5F" w:rsidR="009F46AD" w:rsidRDefault="009F46AD">
      <w:pPr>
        <w:widowControl/>
        <w:spacing w:after="0" w:line="240" w:lineRule="auto"/>
        <w:rPr>
          <w:rFonts w:eastAsia="MS Mincho"/>
          <w:sz w:val="24"/>
          <w:szCs w:val="24"/>
          <w:lang w:eastAsia="ja-JP"/>
        </w:rPr>
      </w:pPr>
      <w:r>
        <w:rPr>
          <w:rFonts w:eastAsia="MS Mincho"/>
          <w:sz w:val="24"/>
          <w:szCs w:val="24"/>
          <w:lang w:eastAsia="ja-JP"/>
        </w:rPr>
        <w:t>LCA</w:t>
      </w:r>
      <w:r>
        <w:rPr>
          <w:rFonts w:eastAsia="MS Mincho"/>
          <w:sz w:val="24"/>
          <w:szCs w:val="24"/>
          <w:lang w:eastAsia="ja-JP"/>
        </w:rPr>
        <w:tab/>
      </w:r>
      <w:r>
        <w:rPr>
          <w:rFonts w:eastAsia="MS Mincho"/>
          <w:sz w:val="24"/>
          <w:szCs w:val="24"/>
          <w:lang w:eastAsia="ja-JP"/>
        </w:rPr>
        <w:tab/>
        <w:t>LEAVING CERT APPLIED</w:t>
      </w:r>
    </w:p>
    <w:p w14:paraId="60AA89CF" w14:textId="48BEC99E" w:rsidR="009F46AD" w:rsidRDefault="009F46AD">
      <w:pPr>
        <w:spacing w:after="0" w:line="240" w:lineRule="auto"/>
        <w:rPr>
          <w:rFonts w:eastAsia="MS Mincho"/>
          <w:sz w:val="24"/>
          <w:szCs w:val="24"/>
          <w:lang w:eastAsia="ja-JP"/>
        </w:rPr>
      </w:pPr>
      <w:r>
        <w:rPr>
          <w:rFonts w:eastAsia="MS Mincho"/>
          <w:sz w:val="24"/>
          <w:szCs w:val="24"/>
          <w:lang w:eastAsia="ja-JP"/>
        </w:rPr>
        <w:t>LCT</w:t>
      </w:r>
      <w:r>
        <w:rPr>
          <w:rFonts w:eastAsia="MS Mincho"/>
          <w:sz w:val="24"/>
          <w:szCs w:val="24"/>
          <w:lang w:eastAsia="ja-JP"/>
        </w:rPr>
        <w:tab/>
      </w:r>
      <w:r>
        <w:rPr>
          <w:rFonts w:eastAsia="MS Mincho"/>
          <w:sz w:val="24"/>
          <w:szCs w:val="24"/>
          <w:lang w:eastAsia="ja-JP"/>
        </w:rPr>
        <w:tab/>
        <w:t>LE CHEILE TRUST</w:t>
      </w:r>
    </w:p>
    <w:p w14:paraId="60AA89D0" w14:textId="5A499AB3" w:rsidR="009F46AD" w:rsidRDefault="009F46AD">
      <w:pPr>
        <w:spacing w:after="0" w:line="240" w:lineRule="auto"/>
        <w:rPr>
          <w:rFonts w:eastAsia="MS Mincho"/>
          <w:sz w:val="24"/>
          <w:szCs w:val="24"/>
          <w:lang w:eastAsia="ja-JP"/>
        </w:rPr>
      </w:pPr>
      <w:r>
        <w:rPr>
          <w:rFonts w:eastAsia="MS Mincho"/>
          <w:sz w:val="24"/>
          <w:szCs w:val="24"/>
          <w:lang w:eastAsia="ja-JP"/>
        </w:rPr>
        <w:t>LCVP</w:t>
      </w:r>
      <w:r>
        <w:rPr>
          <w:rFonts w:eastAsia="MS Mincho"/>
          <w:sz w:val="24"/>
          <w:szCs w:val="24"/>
          <w:lang w:eastAsia="ja-JP"/>
        </w:rPr>
        <w:tab/>
      </w:r>
      <w:r>
        <w:rPr>
          <w:rFonts w:eastAsia="MS Mincho"/>
          <w:sz w:val="24"/>
          <w:szCs w:val="24"/>
          <w:lang w:eastAsia="ja-JP"/>
        </w:rPr>
        <w:tab/>
        <w:t>LEAVING CERT VOCATIONAL PROGRAMME</w:t>
      </w:r>
    </w:p>
    <w:p w14:paraId="60AA89D1" w14:textId="54C098DF" w:rsidR="009F46AD" w:rsidRDefault="009F46AD">
      <w:pPr>
        <w:spacing w:after="0" w:line="240" w:lineRule="auto"/>
        <w:rPr>
          <w:rFonts w:eastAsia="MS Mincho"/>
          <w:sz w:val="24"/>
          <w:szCs w:val="24"/>
          <w:lang w:eastAsia="ja-JP"/>
        </w:rPr>
      </w:pPr>
      <w:r>
        <w:rPr>
          <w:rFonts w:eastAsia="MS Mincho"/>
          <w:sz w:val="24"/>
          <w:szCs w:val="24"/>
          <w:lang w:eastAsia="ja-JP"/>
        </w:rPr>
        <w:t>LDS</w:t>
      </w:r>
      <w:r>
        <w:rPr>
          <w:rFonts w:eastAsia="MS Mincho"/>
          <w:sz w:val="24"/>
          <w:szCs w:val="24"/>
          <w:lang w:eastAsia="ja-JP"/>
        </w:rPr>
        <w:tab/>
      </w:r>
      <w:r>
        <w:rPr>
          <w:rFonts w:eastAsia="MS Mincho"/>
          <w:sz w:val="24"/>
          <w:szCs w:val="24"/>
          <w:lang w:eastAsia="ja-JP"/>
        </w:rPr>
        <w:tab/>
        <w:t>LEADERSHIP DEVELOPMENT FOR SCHOOLS</w:t>
      </w:r>
    </w:p>
    <w:p w14:paraId="60AA89D2" w14:textId="63F866C1"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NABMSE</w:t>
      </w:r>
      <w:r>
        <w:rPr>
          <w:rFonts w:eastAsia="MS Mincho"/>
          <w:sz w:val="24"/>
          <w:szCs w:val="24"/>
          <w:lang w:eastAsia="ja-JP"/>
        </w:rPr>
        <w:tab/>
        <w:t xml:space="preserve">NATIONAL ASSOCIATION OF BOARDS OF MANAGEMENT IN SPECIAL EDUCATION </w:t>
      </w:r>
    </w:p>
    <w:p w14:paraId="60AA89D3" w14:textId="4B8AF153" w:rsidR="009F46AD" w:rsidRDefault="009F46AD">
      <w:pPr>
        <w:spacing w:after="0" w:line="240" w:lineRule="auto"/>
        <w:rPr>
          <w:rFonts w:eastAsia="MS Mincho"/>
          <w:sz w:val="24"/>
          <w:szCs w:val="24"/>
          <w:lang w:eastAsia="ja-JP"/>
        </w:rPr>
      </w:pPr>
      <w:r>
        <w:rPr>
          <w:rFonts w:eastAsia="MS Mincho"/>
          <w:sz w:val="24"/>
          <w:szCs w:val="24"/>
          <w:lang w:eastAsia="ja-JP"/>
        </w:rPr>
        <w:t>NAPD</w:t>
      </w:r>
      <w:r>
        <w:rPr>
          <w:rFonts w:eastAsia="MS Mincho"/>
          <w:sz w:val="24"/>
          <w:szCs w:val="24"/>
          <w:lang w:eastAsia="ja-JP"/>
        </w:rPr>
        <w:tab/>
      </w:r>
      <w:r>
        <w:rPr>
          <w:rFonts w:eastAsia="MS Mincho"/>
          <w:sz w:val="24"/>
          <w:szCs w:val="24"/>
          <w:lang w:eastAsia="ja-JP"/>
        </w:rPr>
        <w:tab/>
        <w:t>NATIONAL ASSOCIATION OF PRINCIPALS &amp; DEPUTY PRINCIPALS</w:t>
      </w:r>
    </w:p>
    <w:p w14:paraId="60AA89D4" w14:textId="2C58D69E" w:rsidR="009F46AD" w:rsidRDefault="009F46AD">
      <w:pPr>
        <w:spacing w:after="0" w:line="240" w:lineRule="auto"/>
        <w:rPr>
          <w:rFonts w:eastAsia="MS Mincho"/>
          <w:sz w:val="24"/>
          <w:szCs w:val="24"/>
          <w:lang w:eastAsia="ja-JP"/>
        </w:rPr>
      </w:pPr>
      <w:r>
        <w:rPr>
          <w:rFonts w:eastAsia="MS Mincho"/>
          <w:sz w:val="24"/>
          <w:szCs w:val="24"/>
          <w:lang w:eastAsia="ja-JP"/>
        </w:rPr>
        <w:t>NCCA</w:t>
      </w:r>
      <w:r>
        <w:rPr>
          <w:rFonts w:eastAsia="MS Mincho"/>
          <w:sz w:val="24"/>
          <w:szCs w:val="24"/>
          <w:lang w:eastAsia="ja-JP"/>
        </w:rPr>
        <w:tab/>
      </w:r>
      <w:r>
        <w:rPr>
          <w:rFonts w:eastAsia="MS Mincho"/>
          <w:sz w:val="24"/>
          <w:szCs w:val="24"/>
          <w:lang w:eastAsia="ja-JP"/>
        </w:rPr>
        <w:tab/>
        <w:t>NATIONAL COUNCIL FOR CURRICULUM AND ASSESSMENT</w:t>
      </w:r>
    </w:p>
    <w:p w14:paraId="60AA89D5" w14:textId="672E4097" w:rsidR="009F46AD" w:rsidRDefault="009F46AD">
      <w:pPr>
        <w:spacing w:after="0" w:line="240" w:lineRule="auto"/>
        <w:rPr>
          <w:rFonts w:eastAsia="MS Mincho"/>
          <w:sz w:val="24"/>
          <w:szCs w:val="24"/>
          <w:lang w:eastAsia="ja-JP"/>
        </w:rPr>
      </w:pPr>
      <w:r>
        <w:rPr>
          <w:rFonts w:eastAsia="MS Mincho"/>
          <w:sz w:val="24"/>
          <w:szCs w:val="24"/>
          <w:lang w:eastAsia="ja-JP"/>
        </w:rPr>
        <w:t>NCGE</w:t>
      </w:r>
      <w:r>
        <w:rPr>
          <w:rFonts w:eastAsia="MS Mincho"/>
          <w:sz w:val="24"/>
          <w:szCs w:val="24"/>
          <w:lang w:eastAsia="ja-JP"/>
        </w:rPr>
        <w:tab/>
      </w:r>
      <w:r>
        <w:rPr>
          <w:rFonts w:eastAsia="MS Mincho"/>
          <w:sz w:val="24"/>
          <w:szCs w:val="24"/>
          <w:lang w:eastAsia="ja-JP"/>
        </w:rPr>
        <w:tab/>
        <w:t>NATIONAL COUNCIL FOR GUIDANCE IN EDUCATION</w:t>
      </w:r>
    </w:p>
    <w:p w14:paraId="60AA89D6" w14:textId="7470CED9" w:rsidR="009F46AD" w:rsidRDefault="009F46AD">
      <w:pPr>
        <w:spacing w:after="0" w:line="240" w:lineRule="auto"/>
        <w:rPr>
          <w:rFonts w:eastAsia="MS Mincho"/>
          <w:sz w:val="24"/>
          <w:szCs w:val="24"/>
          <w:lang w:eastAsia="ja-JP"/>
        </w:rPr>
      </w:pPr>
      <w:r>
        <w:rPr>
          <w:rFonts w:eastAsia="MS Mincho"/>
          <w:sz w:val="24"/>
          <w:szCs w:val="24"/>
          <w:lang w:eastAsia="ja-JP"/>
        </w:rPr>
        <w:t>NCSE</w:t>
      </w:r>
      <w:r>
        <w:rPr>
          <w:rFonts w:eastAsia="MS Mincho"/>
          <w:sz w:val="24"/>
          <w:szCs w:val="24"/>
          <w:lang w:eastAsia="ja-JP"/>
        </w:rPr>
        <w:tab/>
      </w:r>
      <w:r>
        <w:rPr>
          <w:rFonts w:eastAsia="MS Mincho"/>
          <w:sz w:val="24"/>
          <w:szCs w:val="24"/>
          <w:lang w:eastAsia="ja-JP"/>
        </w:rPr>
        <w:tab/>
        <w:t>NATIONAL COUNCIL FOR SPECIAL EDUCATION</w:t>
      </w:r>
    </w:p>
    <w:p w14:paraId="60AA89D7" w14:textId="26BC4D8D" w:rsidR="009F46AD" w:rsidRDefault="009F46AD">
      <w:pPr>
        <w:spacing w:after="0" w:line="240" w:lineRule="auto"/>
        <w:rPr>
          <w:rFonts w:eastAsia="MS Mincho"/>
          <w:sz w:val="24"/>
          <w:szCs w:val="24"/>
          <w:lang w:eastAsia="ja-JP"/>
        </w:rPr>
      </w:pPr>
      <w:r>
        <w:rPr>
          <w:rFonts w:eastAsia="MS Mincho"/>
          <w:sz w:val="24"/>
          <w:szCs w:val="24"/>
          <w:lang w:eastAsia="ja-JP"/>
        </w:rPr>
        <w:t>NEPS</w:t>
      </w:r>
      <w:r>
        <w:rPr>
          <w:rFonts w:eastAsia="MS Mincho"/>
          <w:sz w:val="24"/>
          <w:szCs w:val="24"/>
          <w:lang w:eastAsia="ja-JP"/>
        </w:rPr>
        <w:tab/>
      </w:r>
      <w:r>
        <w:rPr>
          <w:rFonts w:eastAsia="MS Mincho"/>
          <w:sz w:val="24"/>
          <w:szCs w:val="24"/>
          <w:lang w:eastAsia="ja-JP"/>
        </w:rPr>
        <w:tab/>
        <w:t>NATIONAL EDUCATIONAL PSYCHOLOGICAL SERVICE</w:t>
      </w:r>
    </w:p>
    <w:p w14:paraId="60AA89D8" w14:textId="77777777" w:rsidR="009F46AD" w:rsidRDefault="009F46AD">
      <w:pPr>
        <w:spacing w:after="0" w:line="240" w:lineRule="auto"/>
        <w:rPr>
          <w:rFonts w:eastAsia="MS Mincho"/>
          <w:sz w:val="24"/>
          <w:szCs w:val="24"/>
          <w:lang w:eastAsia="ja-JP"/>
        </w:rPr>
      </w:pPr>
      <w:r>
        <w:rPr>
          <w:rFonts w:eastAsia="MS Mincho"/>
          <w:sz w:val="24"/>
          <w:szCs w:val="24"/>
          <w:lang w:eastAsia="ja-JP"/>
        </w:rPr>
        <w:t>NEWB</w:t>
      </w:r>
      <w:r>
        <w:rPr>
          <w:rFonts w:eastAsia="MS Mincho"/>
          <w:sz w:val="24"/>
          <w:szCs w:val="24"/>
          <w:lang w:eastAsia="ja-JP"/>
        </w:rPr>
        <w:tab/>
      </w:r>
      <w:r>
        <w:rPr>
          <w:rFonts w:eastAsia="MS Mincho"/>
          <w:sz w:val="24"/>
          <w:szCs w:val="24"/>
          <w:lang w:eastAsia="ja-JP"/>
        </w:rPr>
        <w:tab/>
        <w:t>NATIONAL EDUCATION WELFARE BOARD</w:t>
      </w:r>
    </w:p>
    <w:p w14:paraId="60AA89D9" w14:textId="20F7D14C" w:rsidR="009F46AD" w:rsidRDefault="009F46AD">
      <w:pPr>
        <w:spacing w:after="0" w:line="240" w:lineRule="auto"/>
        <w:rPr>
          <w:rFonts w:eastAsia="MS Mincho"/>
          <w:sz w:val="24"/>
          <w:szCs w:val="24"/>
          <w:lang w:eastAsia="ja-JP"/>
        </w:rPr>
      </w:pPr>
      <w:r>
        <w:rPr>
          <w:rFonts w:eastAsia="MS Mincho"/>
          <w:sz w:val="24"/>
          <w:szCs w:val="24"/>
          <w:lang w:eastAsia="ja-JP"/>
        </w:rPr>
        <w:t>NPC</w:t>
      </w:r>
      <w:r>
        <w:rPr>
          <w:rFonts w:eastAsia="MS Mincho"/>
          <w:sz w:val="24"/>
          <w:szCs w:val="24"/>
          <w:lang w:eastAsia="ja-JP"/>
        </w:rPr>
        <w:tab/>
      </w:r>
      <w:r>
        <w:rPr>
          <w:rFonts w:eastAsia="MS Mincho"/>
          <w:sz w:val="24"/>
          <w:szCs w:val="24"/>
          <w:lang w:eastAsia="ja-JP"/>
        </w:rPr>
        <w:tab/>
        <w:t>NATIONAL PARENTS COUNCIL</w:t>
      </w:r>
    </w:p>
    <w:p w14:paraId="60AA89DA" w14:textId="77777777" w:rsidR="009F46AD" w:rsidRDefault="009F46AD">
      <w:pPr>
        <w:spacing w:after="0" w:line="240" w:lineRule="auto"/>
        <w:rPr>
          <w:rFonts w:eastAsia="MS Mincho"/>
          <w:sz w:val="24"/>
          <w:szCs w:val="24"/>
          <w:lang w:eastAsia="ja-JP"/>
        </w:rPr>
      </w:pPr>
      <w:r>
        <w:rPr>
          <w:rFonts w:eastAsia="MS Mincho"/>
          <w:sz w:val="24"/>
          <w:szCs w:val="24"/>
          <w:lang w:eastAsia="ja-JP"/>
        </w:rPr>
        <w:t>NPCPP</w:t>
      </w:r>
      <w:r>
        <w:rPr>
          <w:rFonts w:eastAsia="MS Mincho"/>
          <w:sz w:val="24"/>
          <w:szCs w:val="24"/>
          <w:lang w:eastAsia="ja-JP"/>
        </w:rPr>
        <w:tab/>
      </w:r>
      <w:r>
        <w:rPr>
          <w:rFonts w:eastAsia="MS Mincho"/>
          <w:sz w:val="24"/>
          <w:szCs w:val="24"/>
          <w:lang w:eastAsia="ja-JP"/>
        </w:rPr>
        <w:tab/>
        <w:t>NATIONAL PARENTS COUNCIL POST PRIMARY</w:t>
      </w:r>
    </w:p>
    <w:p w14:paraId="60AA89DB" w14:textId="5E25177D" w:rsidR="009F46AD" w:rsidRDefault="009F46AD">
      <w:pPr>
        <w:spacing w:after="0" w:line="240" w:lineRule="auto"/>
        <w:rPr>
          <w:rFonts w:eastAsia="MS Mincho"/>
          <w:sz w:val="24"/>
          <w:szCs w:val="24"/>
          <w:lang w:eastAsia="ja-JP"/>
        </w:rPr>
      </w:pPr>
      <w:r>
        <w:rPr>
          <w:rFonts w:eastAsia="MS Mincho"/>
          <w:sz w:val="24"/>
          <w:szCs w:val="24"/>
          <w:lang w:eastAsia="ja-JP"/>
        </w:rPr>
        <w:t>NQT</w:t>
      </w:r>
      <w:r>
        <w:rPr>
          <w:rFonts w:eastAsia="MS Mincho"/>
          <w:sz w:val="24"/>
          <w:szCs w:val="24"/>
          <w:lang w:eastAsia="ja-JP"/>
        </w:rPr>
        <w:tab/>
      </w:r>
      <w:r>
        <w:rPr>
          <w:rFonts w:eastAsia="MS Mincho"/>
          <w:sz w:val="24"/>
          <w:szCs w:val="24"/>
          <w:lang w:eastAsia="ja-JP"/>
        </w:rPr>
        <w:tab/>
        <w:t>NEWLY QUALIFIED TEACHER</w:t>
      </w:r>
    </w:p>
    <w:p w14:paraId="60AA89DC" w14:textId="5003102B"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OECD</w:t>
      </w:r>
      <w:r>
        <w:rPr>
          <w:rFonts w:eastAsia="MS Mincho"/>
          <w:sz w:val="24"/>
          <w:szCs w:val="24"/>
          <w:lang w:eastAsia="ja-JP"/>
        </w:rPr>
        <w:tab/>
        <w:t>ORGANISATION FOR ECONOMIC CO-OPERATION AND DEVELOPMENT</w:t>
      </w:r>
    </w:p>
    <w:p w14:paraId="3FDAD3CE" w14:textId="0BD65F10" w:rsidR="007651AF" w:rsidRDefault="007651AF">
      <w:pPr>
        <w:spacing w:after="0" w:line="240" w:lineRule="auto"/>
        <w:rPr>
          <w:rFonts w:eastAsia="MS Mincho"/>
          <w:sz w:val="24"/>
          <w:szCs w:val="24"/>
          <w:lang w:eastAsia="ja-JP"/>
        </w:rPr>
      </w:pPr>
      <w:r>
        <w:rPr>
          <w:rFonts w:eastAsia="MS Mincho"/>
          <w:sz w:val="24"/>
          <w:szCs w:val="24"/>
          <w:lang w:eastAsia="ja-JP"/>
        </w:rPr>
        <w:t>OIDE</w:t>
      </w:r>
      <w:r>
        <w:rPr>
          <w:rFonts w:eastAsia="MS Mincho"/>
          <w:sz w:val="24"/>
          <w:szCs w:val="24"/>
          <w:lang w:eastAsia="ja-JP"/>
        </w:rPr>
        <w:tab/>
      </w:r>
      <w:r>
        <w:rPr>
          <w:rFonts w:eastAsia="MS Mincho"/>
          <w:sz w:val="24"/>
          <w:szCs w:val="24"/>
          <w:lang w:eastAsia="ja-JP"/>
        </w:rPr>
        <w:tab/>
        <w:t>Supporting the Professional Learning of School Leaders and Teachers</w:t>
      </w:r>
    </w:p>
    <w:p w14:paraId="33318479" w14:textId="77777777" w:rsidR="00F46EE3" w:rsidRDefault="00F46EE3" w:rsidP="00771E7B">
      <w:pPr>
        <w:pStyle w:val="ListParagraph"/>
        <w:numPr>
          <w:ilvl w:val="0"/>
          <w:numId w:val="26"/>
        </w:numPr>
        <w:spacing w:after="0" w:line="240" w:lineRule="auto"/>
        <w:rPr>
          <w:rFonts w:eastAsia="MS Mincho"/>
          <w:sz w:val="24"/>
          <w:szCs w:val="24"/>
          <w:lang w:eastAsia="ja-JP"/>
        </w:rPr>
      </w:pPr>
      <w:r>
        <w:rPr>
          <w:rFonts w:eastAsia="MS Mincho"/>
          <w:sz w:val="24"/>
          <w:szCs w:val="24"/>
          <w:lang w:eastAsia="ja-JP"/>
        </w:rPr>
        <w:t>Comprising of:</w:t>
      </w:r>
    </w:p>
    <w:p w14:paraId="5F34B089" w14:textId="77777777" w:rsidR="00F46EE3" w:rsidRDefault="00F46EE3" w:rsidP="00771E7B">
      <w:pPr>
        <w:pStyle w:val="ListParagraph"/>
        <w:numPr>
          <w:ilvl w:val="1"/>
          <w:numId w:val="26"/>
        </w:numPr>
        <w:spacing w:after="0" w:line="240" w:lineRule="auto"/>
        <w:rPr>
          <w:rFonts w:eastAsia="MS Mincho"/>
          <w:sz w:val="24"/>
          <w:szCs w:val="24"/>
          <w:lang w:eastAsia="ja-JP"/>
        </w:rPr>
      </w:pPr>
      <w:r w:rsidRPr="00F46EE3">
        <w:rPr>
          <w:rFonts w:eastAsia="MS Mincho"/>
          <w:sz w:val="24"/>
          <w:szCs w:val="24"/>
          <w:lang w:eastAsia="ja-JP"/>
        </w:rPr>
        <w:t>Centre for School Leadership (CSL)</w:t>
      </w:r>
    </w:p>
    <w:p w14:paraId="1F2433CB" w14:textId="77777777" w:rsidR="00F46EE3" w:rsidRDefault="00F46EE3" w:rsidP="00771E7B">
      <w:pPr>
        <w:pStyle w:val="ListParagraph"/>
        <w:numPr>
          <w:ilvl w:val="1"/>
          <w:numId w:val="26"/>
        </w:numPr>
        <w:spacing w:after="0" w:line="240" w:lineRule="auto"/>
        <w:rPr>
          <w:rFonts w:eastAsia="MS Mincho"/>
          <w:sz w:val="24"/>
          <w:szCs w:val="24"/>
          <w:lang w:eastAsia="ja-JP"/>
        </w:rPr>
      </w:pPr>
      <w:r>
        <w:rPr>
          <w:rFonts w:eastAsia="MS Mincho"/>
          <w:sz w:val="24"/>
          <w:szCs w:val="24"/>
          <w:lang w:eastAsia="ja-JP"/>
        </w:rPr>
        <w:t>Junior Cycle for Teachers (JCT)</w:t>
      </w:r>
    </w:p>
    <w:p w14:paraId="0A83B524" w14:textId="77777777" w:rsidR="00F46EE3" w:rsidRDefault="00F46EE3" w:rsidP="00771E7B">
      <w:pPr>
        <w:pStyle w:val="ListParagraph"/>
        <w:numPr>
          <w:ilvl w:val="1"/>
          <w:numId w:val="26"/>
        </w:numPr>
        <w:spacing w:after="0" w:line="240" w:lineRule="auto"/>
        <w:rPr>
          <w:rFonts w:eastAsia="MS Mincho"/>
          <w:sz w:val="24"/>
          <w:szCs w:val="24"/>
          <w:lang w:eastAsia="ja-JP"/>
        </w:rPr>
      </w:pPr>
      <w:r>
        <w:rPr>
          <w:rFonts w:eastAsia="MS Mincho"/>
          <w:sz w:val="24"/>
          <w:szCs w:val="24"/>
          <w:lang w:eastAsia="ja-JP"/>
        </w:rPr>
        <w:t>National Induction Programme for Teachers (NIPT)</w:t>
      </w:r>
    </w:p>
    <w:p w14:paraId="178C4DD6" w14:textId="122DB637" w:rsidR="00F46EE3" w:rsidRPr="00F46EE3" w:rsidRDefault="00F46EE3" w:rsidP="00771E7B">
      <w:pPr>
        <w:pStyle w:val="ListParagraph"/>
        <w:numPr>
          <w:ilvl w:val="1"/>
          <w:numId w:val="26"/>
        </w:numPr>
        <w:spacing w:after="0" w:line="240" w:lineRule="auto"/>
        <w:rPr>
          <w:rFonts w:eastAsia="MS Mincho"/>
          <w:sz w:val="24"/>
          <w:szCs w:val="24"/>
          <w:lang w:eastAsia="ja-JP"/>
        </w:rPr>
      </w:pPr>
      <w:r>
        <w:rPr>
          <w:rFonts w:eastAsia="MS Mincho"/>
          <w:sz w:val="24"/>
          <w:szCs w:val="24"/>
          <w:lang w:eastAsia="ja-JP"/>
        </w:rPr>
        <w:t>Professional Development Service for Teachers (PDST)</w:t>
      </w:r>
      <w:r w:rsidRPr="00F46EE3">
        <w:rPr>
          <w:rFonts w:eastAsia="MS Mincho"/>
          <w:sz w:val="24"/>
          <w:szCs w:val="24"/>
          <w:lang w:eastAsia="ja-JP"/>
        </w:rPr>
        <w:t xml:space="preserve"> </w:t>
      </w:r>
    </w:p>
    <w:p w14:paraId="60AA89DD" w14:textId="608DED70" w:rsidR="009F46AD" w:rsidRDefault="009F46AD">
      <w:pPr>
        <w:spacing w:after="0" w:line="240" w:lineRule="auto"/>
        <w:rPr>
          <w:rFonts w:eastAsia="MS Mincho"/>
          <w:sz w:val="24"/>
          <w:szCs w:val="24"/>
          <w:lang w:eastAsia="ja-JP"/>
        </w:rPr>
      </w:pPr>
      <w:r>
        <w:rPr>
          <w:rFonts w:eastAsia="MS Mincho"/>
          <w:sz w:val="24"/>
          <w:szCs w:val="24"/>
          <w:lang w:eastAsia="ja-JP"/>
        </w:rPr>
        <w:t>PDST</w:t>
      </w:r>
      <w:r>
        <w:rPr>
          <w:rFonts w:eastAsia="MS Mincho"/>
          <w:sz w:val="24"/>
          <w:szCs w:val="24"/>
          <w:lang w:eastAsia="ja-JP"/>
        </w:rPr>
        <w:tab/>
      </w:r>
      <w:r>
        <w:rPr>
          <w:rFonts w:eastAsia="MS Mincho"/>
          <w:sz w:val="24"/>
          <w:szCs w:val="24"/>
          <w:lang w:eastAsia="ja-JP"/>
        </w:rPr>
        <w:tab/>
        <w:t>PROFESSIONAL DEVELOPMENT SERVICE FOR TEACHERS</w:t>
      </w:r>
    </w:p>
    <w:p w14:paraId="60AA89DE" w14:textId="546EA48C" w:rsidR="009F46AD" w:rsidRDefault="009F46AD">
      <w:pPr>
        <w:spacing w:after="0" w:line="240" w:lineRule="auto"/>
        <w:rPr>
          <w:rFonts w:eastAsia="MS Mincho"/>
          <w:sz w:val="24"/>
          <w:szCs w:val="24"/>
          <w:lang w:eastAsia="ja-JP"/>
        </w:rPr>
      </w:pPr>
      <w:r>
        <w:rPr>
          <w:rFonts w:eastAsia="MS Mincho"/>
          <w:sz w:val="24"/>
          <w:szCs w:val="24"/>
          <w:lang w:eastAsia="ja-JP"/>
        </w:rPr>
        <w:t>PESP</w:t>
      </w:r>
      <w:r>
        <w:rPr>
          <w:rFonts w:eastAsia="MS Mincho"/>
          <w:sz w:val="24"/>
          <w:szCs w:val="24"/>
          <w:lang w:eastAsia="ja-JP"/>
        </w:rPr>
        <w:tab/>
      </w:r>
      <w:r>
        <w:rPr>
          <w:rFonts w:eastAsia="MS Mincho"/>
          <w:sz w:val="24"/>
          <w:szCs w:val="24"/>
          <w:lang w:eastAsia="ja-JP"/>
        </w:rPr>
        <w:tab/>
        <w:t>PROGRAMME FOR ECONOMIC AND SOCIAL PROGRESS 1991-1993</w:t>
      </w:r>
    </w:p>
    <w:p w14:paraId="60AA89DF" w14:textId="33AB633B" w:rsidR="009F46AD" w:rsidRDefault="009F46AD">
      <w:pPr>
        <w:spacing w:after="0" w:line="240" w:lineRule="auto"/>
        <w:rPr>
          <w:rFonts w:eastAsia="MS Mincho"/>
          <w:sz w:val="24"/>
          <w:szCs w:val="24"/>
          <w:lang w:eastAsia="ja-JP"/>
        </w:rPr>
      </w:pPr>
      <w:r>
        <w:rPr>
          <w:rFonts w:eastAsia="MS Mincho"/>
          <w:sz w:val="24"/>
          <w:szCs w:val="24"/>
          <w:lang w:eastAsia="ja-JP"/>
        </w:rPr>
        <w:t>PISA</w:t>
      </w:r>
      <w:r>
        <w:rPr>
          <w:rFonts w:eastAsia="MS Mincho"/>
          <w:sz w:val="24"/>
          <w:szCs w:val="24"/>
          <w:lang w:eastAsia="ja-JP"/>
        </w:rPr>
        <w:tab/>
      </w:r>
      <w:r>
        <w:rPr>
          <w:rFonts w:eastAsia="MS Mincho"/>
          <w:sz w:val="24"/>
          <w:szCs w:val="24"/>
          <w:lang w:eastAsia="ja-JP"/>
        </w:rPr>
        <w:tab/>
        <w:t>PROGRAMME FOR INTERNATIONAL STUDENT ASSESSMENT</w:t>
      </w:r>
    </w:p>
    <w:p w14:paraId="60AA89E0" w14:textId="6CB5F1F3" w:rsidR="009F46AD" w:rsidRDefault="009F46AD">
      <w:pPr>
        <w:spacing w:after="0" w:line="240" w:lineRule="auto"/>
        <w:ind w:left="1440" w:hanging="1440"/>
        <w:rPr>
          <w:rFonts w:eastAsia="MS Mincho"/>
          <w:sz w:val="24"/>
          <w:szCs w:val="24"/>
          <w:lang w:eastAsia="ja-JP"/>
        </w:rPr>
      </w:pPr>
      <w:r>
        <w:rPr>
          <w:rFonts w:eastAsia="MS Mincho"/>
          <w:sz w:val="24"/>
          <w:szCs w:val="24"/>
          <w:lang w:eastAsia="ja-JP"/>
        </w:rPr>
        <w:t>POR</w:t>
      </w:r>
      <w:r>
        <w:rPr>
          <w:rFonts w:eastAsia="MS Mincho"/>
          <w:sz w:val="24"/>
          <w:szCs w:val="24"/>
          <w:lang w:eastAsia="ja-JP"/>
        </w:rPr>
        <w:tab/>
        <w:t>POST OF RESPONSIBILITY, (eg. ASSISTANT PRINCIPAL, SPECIAL DUTIESTEACHER)</w:t>
      </w:r>
    </w:p>
    <w:p w14:paraId="60AA89E1" w14:textId="1B0FEDDB" w:rsidR="009F46AD" w:rsidRDefault="009F46AD">
      <w:pPr>
        <w:spacing w:after="0" w:line="240" w:lineRule="auto"/>
        <w:rPr>
          <w:rFonts w:eastAsia="MS Mincho"/>
          <w:sz w:val="24"/>
          <w:szCs w:val="24"/>
          <w:lang w:eastAsia="ja-JP"/>
        </w:rPr>
      </w:pPr>
      <w:r>
        <w:rPr>
          <w:rFonts w:eastAsia="MS Mincho"/>
          <w:sz w:val="24"/>
          <w:szCs w:val="24"/>
          <w:lang w:eastAsia="ja-JP"/>
        </w:rPr>
        <w:t>PPOD</w:t>
      </w:r>
      <w:r>
        <w:rPr>
          <w:rFonts w:eastAsia="MS Mincho"/>
          <w:sz w:val="24"/>
          <w:szCs w:val="24"/>
          <w:lang w:eastAsia="ja-JP"/>
        </w:rPr>
        <w:tab/>
      </w:r>
      <w:r>
        <w:rPr>
          <w:rFonts w:eastAsia="MS Mincho"/>
          <w:sz w:val="24"/>
          <w:szCs w:val="24"/>
          <w:lang w:eastAsia="ja-JP"/>
        </w:rPr>
        <w:tab/>
        <w:t>POST PRIMARY ONLINE DATABASE</w:t>
      </w:r>
    </w:p>
    <w:p w14:paraId="60AA89E2" w14:textId="4D249C16" w:rsidR="009F46AD" w:rsidRDefault="009F46AD">
      <w:pPr>
        <w:spacing w:after="0" w:line="240" w:lineRule="auto"/>
        <w:rPr>
          <w:rFonts w:eastAsia="MS Mincho"/>
          <w:sz w:val="24"/>
          <w:szCs w:val="24"/>
          <w:lang w:eastAsia="ja-JP"/>
        </w:rPr>
      </w:pPr>
      <w:r>
        <w:rPr>
          <w:rFonts w:eastAsia="MS Mincho"/>
          <w:sz w:val="24"/>
          <w:szCs w:val="24"/>
          <w:lang w:eastAsia="ja-JP"/>
        </w:rPr>
        <w:t>PR</w:t>
      </w:r>
      <w:r>
        <w:rPr>
          <w:rFonts w:eastAsia="MS Mincho"/>
          <w:sz w:val="24"/>
          <w:szCs w:val="24"/>
          <w:lang w:eastAsia="ja-JP"/>
        </w:rPr>
        <w:tab/>
      </w:r>
      <w:r>
        <w:rPr>
          <w:rFonts w:eastAsia="MS Mincho"/>
          <w:sz w:val="24"/>
          <w:szCs w:val="24"/>
          <w:lang w:eastAsia="ja-JP"/>
        </w:rPr>
        <w:tab/>
        <w:t>PROPORTIONAL REPRESENTATION</w:t>
      </w:r>
    </w:p>
    <w:p w14:paraId="60AA89E3" w14:textId="1084D44F" w:rsidR="009F46AD" w:rsidRDefault="009F46AD">
      <w:pPr>
        <w:spacing w:after="0" w:line="240" w:lineRule="auto"/>
        <w:rPr>
          <w:rFonts w:eastAsia="MS Mincho"/>
          <w:sz w:val="24"/>
          <w:szCs w:val="24"/>
          <w:lang w:eastAsia="ja-JP"/>
        </w:rPr>
      </w:pPr>
      <w:r>
        <w:rPr>
          <w:rFonts w:eastAsia="MS Mincho"/>
          <w:sz w:val="24"/>
          <w:szCs w:val="24"/>
          <w:lang w:eastAsia="ja-JP"/>
        </w:rPr>
        <w:t>PWT</w:t>
      </w:r>
      <w:r>
        <w:rPr>
          <w:rFonts w:eastAsia="MS Mincho"/>
          <w:sz w:val="24"/>
          <w:szCs w:val="24"/>
          <w:lang w:eastAsia="ja-JP"/>
        </w:rPr>
        <w:tab/>
      </w:r>
      <w:r>
        <w:rPr>
          <w:rFonts w:eastAsia="MS Mincho"/>
          <w:sz w:val="24"/>
          <w:szCs w:val="24"/>
          <w:lang w:eastAsia="ja-JP"/>
        </w:rPr>
        <w:tab/>
        <w:t>PERMANENT WHOLE-TIME TEACHER</w:t>
      </w:r>
    </w:p>
    <w:p w14:paraId="60AA89E4" w14:textId="52D185C8" w:rsidR="009F46AD" w:rsidRDefault="009F46AD">
      <w:pPr>
        <w:spacing w:after="0" w:line="240" w:lineRule="auto"/>
        <w:rPr>
          <w:rFonts w:eastAsia="MS Mincho"/>
          <w:sz w:val="24"/>
          <w:szCs w:val="24"/>
          <w:lang w:eastAsia="ja-JP"/>
        </w:rPr>
      </w:pPr>
      <w:r>
        <w:rPr>
          <w:rFonts w:eastAsia="MS Mincho"/>
          <w:sz w:val="24"/>
          <w:szCs w:val="24"/>
          <w:lang w:eastAsia="ja-JP"/>
        </w:rPr>
        <w:t>QQI</w:t>
      </w:r>
      <w:r>
        <w:rPr>
          <w:rFonts w:eastAsia="MS Mincho"/>
          <w:sz w:val="24"/>
          <w:szCs w:val="24"/>
          <w:lang w:eastAsia="ja-JP"/>
        </w:rPr>
        <w:tab/>
      </w:r>
      <w:r>
        <w:rPr>
          <w:rFonts w:eastAsia="MS Mincho"/>
          <w:sz w:val="24"/>
          <w:szCs w:val="24"/>
          <w:lang w:eastAsia="ja-JP"/>
        </w:rPr>
        <w:tab/>
        <w:t>QUALITY AND QUALIFICATIONS IRELAND</w:t>
      </w:r>
    </w:p>
    <w:p w14:paraId="60AA89E5" w14:textId="4B063481" w:rsidR="009F46AD" w:rsidRDefault="009F46AD">
      <w:pPr>
        <w:spacing w:after="0" w:line="240" w:lineRule="auto"/>
        <w:rPr>
          <w:rFonts w:eastAsia="MS Mincho"/>
          <w:sz w:val="24"/>
          <w:szCs w:val="24"/>
          <w:lang w:eastAsia="ja-JP"/>
        </w:rPr>
      </w:pPr>
      <w:r>
        <w:rPr>
          <w:rFonts w:eastAsia="MS Mincho"/>
          <w:sz w:val="24"/>
          <w:szCs w:val="24"/>
          <w:lang w:eastAsia="ja-JP"/>
        </w:rPr>
        <w:t>RCT</w:t>
      </w:r>
      <w:r>
        <w:rPr>
          <w:rFonts w:eastAsia="MS Mincho"/>
          <w:sz w:val="24"/>
          <w:szCs w:val="24"/>
          <w:lang w:eastAsia="ja-JP"/>
        </w:rPr>
        <w:tab/>
      </w:r>
      <w:r>
        <w:rPr>
          <w:rFonts w:eastAsia="MS Mincho"/>
          <w:sz w:val="24"/>
          <w:szCs w:val="24"/>
          <w:lang w:eastAsia="ja-JP"/>
        </w:rPr>
        <w:tab/>
        <w:t>RELEVANT CONTRACTS TAX</w:t>
      </w:r>
    </w:p>
    <w:p w14:paraId="60AA89E6" w14:textId="48191374" w:rsidR="009F46AD" w:rsidRDefault="009F46AD">
      <w:pPr>
        <w:spacing w:after="0" w:line="240" w:lineRule="auto"/>
        <w:rPr>
          <w:rFonts w:eastAsia="MS Mincho"/>
          <w:sz w:val="24"/>
          <w:szCs w:val="24"/>
          <w:lang w:eastAsia="ja-JP"/>
        </w:rPr>
      </w:pPr>
      <w:r>
        <w:rPr>
          <w:rFonts w:eastAsia="MS Mincho"/>
          <w:sz w:val="24"/>
          <w:szCs w:val="24"/>
          <w:lang w:eastAsia="ja-JP"/>
        </w:rPr>
        <w:t>RSE</w:t>
      </w:r>
      <w:r>
        <w:rPr>
          <w:rFonts w:eastAsia="MS Mincho"/>
          <w:sz w:val="24"/>
          <w:szCs w:val="24"/>
          <w:lang w:eastAsia="ja-JP"/>
        </w:rPr>
        <w:tab/>
      </w:r>
      <w:r>
        <w:rPr>
          <w:rFonts w:eastAsia="MS Mincho"/>
          <w:sz w:val="24"/>
          <w:szCs w:val="24"/>
          <w:lang w:eastAsia="ja-JP"/>
        </w:rPr>
        <w:tab/>
        <w:t xml:space="preserve">RELATIONSHIP AND SEXUALITY EDUCATION </w:t>
      </w:r>
    </w:p>
    <w:p w14:paraId="60AA89E7" w14:textId="050C13C6" w:rsidR="009F46AD" w:rsidRDefault="009F46AD">
      <w:pPr>
        <w:spacing w:after="0" w:line="240" w:lineRule="auto"/>
        <w:rPr>
          <w:rFonts w:eastAsia="MS Mincho"/>
          <w:sz w:val="24"/>
          <w:szCs w:val="24"/>
          <w:lang w:eastAsia="ja-JP"/>
        </w:rPr>
      </w:pPr>
      <w:r>
        <w:rPr>
          <w:rFonts w:eastAsia="MS Mincho"/>
          <w:sz w:val="24"/>
          <w:szCs w:val="24"/>
          <w:lang w:eastAsia="ja-JP"/>
        </w:rPr>
        <w:t>SDT</w:t>
      </w:r>
      <w:r>
        <w:rPr>
          <w:rFonts w:eastAsia="MS Mincho"/>
          <w:sz w:val="24"/>
          <w:szCs w:val="24"/>
          <w:lang w:eastAsia="ja-JP"/>
        </w:rPr>
        <w:tab/>
      </w:r>
      <w:r>
        <w:rPr>
          <w:rFonts w:eastAsia="MS Mincho"/>
          <w:sz w:val="24"/>
          <w:szCs w:val="24"/>
          <w:lang w:eastAsia="ja-JP"/>
        </w:rPr>
        <w:tab/>
        <w:t>SPECIAL DUTIES TEACHER</w:t>
      </w:r>
    </w:p>
    <w:p w14:paraId="60AA89E8" w14:textId="3B5F431C" w:rsidR="009F46AD" w:rsidRDefault="009F46AD">
      <w:pPr>
        <w:spacing w:after="0" w:line="240" w:lineRule="auto"/>
        <w:rPr>
          <w:rFonts w:eastAsia="MS Mincho"/>
          <w:sz w:val="24"/>
          <w:szCs w:val="24"/>
          <w:lang w:eastAsia="ja-JP"/>
        </w:rPr>
      </w:pPr>
      <w:r>
        <w:rPr>
          <w:rFonts w:eastAsia="MS Mincho"/>
          <w:sz w:val="24"/>
          <w:szCs w:val="24"/>
          <w:lang w:eastAsia="ja-JP"/>
        </w:rPr>
        <w:t>RPT</w:t>
      </w:r>
      <w:r>
        <w:rPr>
          <w:rFonts w:eastAsia="MS Mincho"/>
          <w:sz w:val="24"/>
          <w:szCs w:val="24"/>
          <w:lang w:eastAsia="ja-JP"/>
        </w:rPr>
        <w:tab/>
      </w:r>
      <w:r>
        <w:rPr>
          <w:rFonts w:eastAsia="MS Mincho"/>
          <w:sz w:val="24"/>
          <w:szCs w:val="24"/>
          <w:lang w:eastAsia="ja-JP"/>
        </w:rPr>
        <w:tab/>
        <w:t>REGULAR PART-TIME TEACHER</w:t>
      </w:r>
    </w:p>
    <w:p w14:paraId="60AA89E9" w14:textId="509E5B25" w:rsidR="009F46AD" w:rsidRDefault="009F46AD">
      <w:pPr>
        <w:spacing w:after="0" w:line="240" w:lineRule="auto"/>
        <w:rPr>
          <w:rFonts w:eastAsia="MS Mincho"/>
          <w:sz w:val="24"/>
          <w:szCs w:val="24"/>
          <w:lang w:eastAsia="ja-JP"/>
        </w:rPr>
      </w:pPr>
      <w:r>
        <w:rPr>
          <w:rFonts w:eastAsia="MS Mincho"/>
          <w:sz w:val="24"/>
          <w:szCs w:val="24"/>
          <w:lang w:eastAsia="ja-JP"/>
        </w:rPr>
        <w:t>SDPI</w:t>
      </w:r>
      <w:r>
        <w:rPr>
          <w:rFonts w:eastAsia="MS Mincho"/>
          <w:sz w:val="24"/>
          <w:szCs w:val="24"/>
          <w:lang w:eastAsia="ja-JP"/>
        </w:rPr>
        <w:tab/>
      </w:r>
      <w:r>
        <w:rPr>
          <w:rFonts w:eastAsia="MS Mincho"/>
          <w:sz w:val="24"/>
          <w:szCs w:val="24"/>
          <w:lang w:eastAsia="ja-JP"/>
        </w:rPr>
        <w:tab/>
        <w:t>SCHOOL DEVELOPMENT PLANNING INITIATIVE</w:t>
      </w:r>
    </w:p>
    <w:p w14:paraId="60AA89EA" w14:textId="661B6957" w:rsidR="009F46AD" w:rsidRDefault="009F46AD">
      <w:pPr>
        <w:spacing w:after="0" w:line="240" w:lineRule="auto"/>
        <w:rPr>
          <w:rFonts w:eastAsia="MS Mincho"/>
          <w:sz w:val="24"/>
          <w:szCs w:val="24"/>
          <w:lang w:eastAsia="ja-JP"/>
        </w:rPr>
      </w:pPr>
      <w:r>
        <w:rPr>
          <w:rFonts w:eastAsia="MS Mincho"/>
          <w:sz w:val="24"/>
          <w:szCs w:val="24"/>
          <w:lang w:eastAsia="ja-JP"/>
        </w:rPr>
        <w:t>SDPS</w:t>
      </w:r>
      <w:r>
        <w:rPr>
          <w:rFonts w:eastAsia="MS Mincho"/>
          <w:sz w:val="24"/>
          <w:szCs w:val="24"/>
          <w:lang w:eastAsia="ja-JP"/>
        </w:rPr>
        <w:tab/>
      </w:r>
      <w:r>
        <w:rPr>
          <w:rFonts w:eastAsia="MS Mincho"/>
          <w:sz w:val="24"/>
          <w:szCs w:val="24"/>
          <w:lang w:eastAsia="ja-JP"/>
        </w:rPr>
        <w:tab/>
        <w:t>SCHOOL DEVELOPMENT PLANNING SUPPORT</w:t>
      </w:r>
    </w:p>
    <w:p w14:paraId="60AA89EB" w14:textId="44A512B6" w:rsidR="009F46AD" w:rsidRDefault="009F46AD">
      <w:pPr>
        <w:spacing w:after="0" w:line="240" w:lineRule="auto"/>
        <w:rPr>
          <w:rFonts w:eastAsia="MS Mincho"/>
          <w:sz w:val="24"/>
          <w:szCs w:val="24"/>
          <w:lang w:eastAsia="ja-JP"/>
        </w:rPr>
      </w:pPr>
      <w:r>
        <w:rPr>
          <w:rFonts w:eastAsia="MS Mincho"/>
          <w:sz w:val="24"/>
          <w:szCs w:val="24"/>
          <w:lang w:eastAsia="ja-JP"/>
        </w:rPr>
        <w:t>SESS</w:t>
      </w:r>
      <w:r>
        <w:rPr>
          <w:rFonts w:eastAsia="MS Mincho"/>
          <w:sz w:val="24"/>
          <w:szCs w:val="24"/>
          <w:lang w:eastAsia="ja-JP"/>
        </w:rPr>
        <w:tab/>
      </w:r>
      <w:r>
        <w:rPr>
          <w:rFonts w:eastAsia="MS Mincho"/>
          <w:sz w:val="24"/>
          <w:szCs w:val="24"/>
          <w:lang w:eastAsia="ja-JP"/>
        </w:rPr>
        <w:tab/>
        <w:t>SPECIAL EDUCATION SUPPORT SERVICE</w:t>
      </w:r>
    </w:p>
    <w:p w14:paraId="60AA89EC" w14:textId="0BCB9D5F" w:rsidR="009F46AD" w:rsidRDefault="009F46AD">
      <w:pPr>
        <w:spacing w:after="0" w:line="240" w:lineRule="auto"/>
        <w:rPr>
          <w:rFonts w:eastAsia="MS Mincho"/>
          <w:sz w:val="24"/>
          <w:szCs w:val="24"/>
          <w:lang w:eastAsia="ja-JP"/>
        </w:rPr>
      </w:pPr>
      <w:r>
        <w:rPr>
          <w:rFonts w:eastAsia="MS Mincho"/>
          <w:sz w:val="24"/>
          <w:szCs w:val="24"/>
          <w:lang w:eastAsia="ja-JP"/>
        </w:rPr>
        <w:t>SENO</w:t>
      </w:r>
      <w:r>
        <w:rPr>
          <w:rFonts w:eastAsia="MS Mincho"/>
          <w:sz w:val="24"/>
          <w:szCs w:val="24"/>
          <w:lang w:eastAsia="ja-JP"/>
        </w:rPr>
        <w:tab/>
      </w:r>
      <w:r>
        <w:rPr>
          <w:rFonts w:eastAsia="MS Mincho"/>
          <w:sz w:val="24"/>
          <w:szCs w:val="24"/>
          <w:lang w:eastAsia="ja-JP"/>
        </w:rPr>
        <w:tab/>
        <w:t>SPECIAL EDUCATION NEEDS ORGANISER</w:t>
      </w:r>
    </w:p>
    <w:p w14:paraId="60AA89ED" w14:textId="1D610368" w:rsidR="009F46AD" w:rsidRDefault="009F46AD">
      <w:pPr>
        <w:spacing w:after="0" w:line="240" w:lineRule="auto"/>
        <w:rPr>
          <w:rFonts w:eastAsia="MS Mincho"/>
          <w:sz w:val="24"/>
          <w:szCs w:val="24"/>
          <w:lang w:eastAsia="ja-JP"/>
        </w:rPr>
      </w:pPr>
      <w:r>
        <w:rPr>
          <w:rFonts w:eastAsia="MS Mincho"/>
          <w:sz w:val="24"/>
          <w:szCs w:val="24"/>
          <w:lang w:eastAsia="ja-JP"/>
        </w:rPr>
        <w:t>SIP</w:t>
      </w:r>
      <w:r>
        <w:rPr>
          <w:rFonts w:eastAsia="MS Mincho"/>
          <w:sz w:val="24"/>
          <w:szCs w:val="24"/>
          <w:lang w:eastAsia="ja-JP"/>
        </w:rPr>
        <w:tab/>
      </w:r>
      <w:r>
        <w:rPr>
          <w:rFonts w:eastAsia="MS Mincho"/>
          <w:sz w:val="24"/>
          <w:szCs w:val="24"/>
          <w:lang w:eastAsia="ja-JP"/>
        </w:rPr>
        <w:tab/>
        <w:t>SCHOOL IMPROVEMENT PLANNING</w:t>
      </w:r>
    </w:p>
    <w:p w14:paraId="60AA89EE" w14:textId="2DCC619B" w:rsidR="009F46AD" w:rsidRDefault="009F46AD">
      <w:pPr>
        <w:spacing w:after="0" w:line="240" w:lineRule="auto"/>
        <w:rPr>
          <w:rFonts w:eastAsia="MS Mincho"/>
          <w:sz w:val="24"/>
          <w:szCs w:val="24"/>
          <w:lang w:eastAsia="ja-JP"/>
        </w:rPr>
      </w:pPr>
      <w:r>
        <w:rPr>
          <w:rFonts w:eastAsia="MS Mincho"/>
          <w:sz w:val="24"/>
          <w:szCs w:val="24"/>
          <w:lang w:eastAsia="ja-JP"/>
        </w:rPr>
        <w:t>SIPTU</w:t>
      </w:r>
      <w:r>
        <w:rPr>
          <w:rFonts w:eastAsia="MS Mincho"/>
          <w:sz w:val="24"/>
          <w:szCs w:val="24"/>
          <w:lang w:eastAsia="ja-JP"/>
        </w:rPr>
        <w:tab/>
      </w:r>
      <w:r>
        <w:rPr>
          <w:rFonts w:eastAsia="MS Mincho"/>
          <w:sz w:val="24"/>
          <w:szCs w:val="24"/>
          <w:lang w:eastAsia="ja-JP"/>
        </w:rPr>
        <w:tab/>
        <w:t>SERVICES INDUSTRIAL PROFESSIONAL AND TECHNICAL UNION</w:t>
      </w:r>
    </w:p>
    <w:p w14:paraId="60AA89EF" w14:textId="14C95353" w:rsidR="009F46AD" w:rsidRDefault="009F46AD">
      <w:pPr>
        <w:spacing w:after="0" w:line="240" w:lineRule="auto"/>
        <w:rPr>
          <w:rFonts w:eastAsia="MS Mincho"/>
          <w:sz w:val="24"/>
          <w:szCs w:val="24"/>
          <w:lang w:eastAsia="ja-JP"/>
        </w:rPr>
      </w:pPr>
      <w:r>
        <w:rPr>
          <w:rFonts w:eastAsia="MS Mincho"/>
          <w:sz w:val="24"/>
          <w:szCs w:val="24"/>
          <w:lang w:eastAsia="ja-JP"/>
        </w:rPr>
        <w:t>SLAR</w:t>
      </w:r>
      <w:r>
        <w:rPr>
          <w:rFonts w:eastAsia="MS Mincho"/>
          <w:sz w:val="24"/>
          <w:szCs w:val="24"/>
          <w:lang w:eastAsia="ja-JP"/>
        </w:rPr>
        <w:tab/>
      </w:r>
      <w:r>
        <w:rPr>
          <w:rFonts w:eastAsia="MS Mincho"/>
          <w:sz w:val="24"/>
          <w:szCs w:val="24"/>
          <w:lang w:eastAsia="ja-JP"/>
        </w:rPr>
        <w:tab/>
        <w:t>SUBJECT LEARNING AND ASSESSMENT REVIEW</w:t>
      </w:r>
    </w:p>
    <w:p w14:paraId="60AA89F0" w14:textId="0A8E4CBB" w:rsidR="009F46AD" w:rsidRDefault="009F46AD">
      <w:pPr>
        <w:spacing w:after="0" w:line="240" w:lineRule="auto"/>
        <w:rPr>
          <w:rFonts w:eastAsia="MS Mincho"/>
          <w:sz w:val="24"/>
          <w:szCs w:val="24"/>
          <w:lang w:eastAsia="ja-JP"/>
        </w:rPr>
      </w:pPr>
      <w:r>
        <w:rPr>
          <w:rFonts w:eastAsia="MS Mincho"/>
          <w:sz w:val="24"/>
          <w:szCs w:val="24"/>
          <w:lang w:eastAsia="ja-JP"/>
        </w:rPr>
        <w:lastRenderedPageBreak/>
        <w:t>SPHE</w:t>
      </w:r>
      <w:r>
        <w:rPr>
          <w:rFonts w:eastAsia="MS Mincho"/>
          <w:sz w:val="24"/>
          <w:szCs w:val="24"/>
          <w:lang w:eastAsia="ja-JP"/>
        </w:rPr>
        <w:tab/>
      </w:r>
      <w:r>
        <w:rPr>
          <w:rFonts w:eastAsia="MS Mincho"/>
          <w:sz w:val="24"/>
          <w:szCs w:val="24"/>
          <w:lang w:eastAsia="ja-JP"/>
        </w:rPr>
        <w:tab/>
        <w:t>SOCIAL, PERSONAL AND HEALTH EDUCATION</w:t>
      </w:r>
    </w:p>
    <w:p w14:paraId="60AA89F1" w14:textId="1022508B" w:rsidR="009F46AD" w:rsidRDefault="009F46AD">
      <w:pPr>
        <w:spacing w:after="0" w:line="240" w:lineRule="auto"/>
        <w:rPr>
          <w:rFonts w:eastAsia="MS Mincho"/>
          <w:sz w:val="24"/>
          <w:szCs w:val="24"/>
          <w:lang w:eastAsia="ja-JP"/>
        </w:rPr>
      </w:pPr>
      <w:r>
        <w:rPr>
          <w:rFonts w:eastAsia="MS Mincho"/>
          <w:sz w:val="24"/>
          <w:szCs w:val="24"/>
          <w:lang w:eastAsia="ja-JP"/>
        </w:rPr>
        <w:t>SPU</w:t>
      </w:r>
      <w:r>
        <w:rPr>
          <w:rFonts w:eastAsia="MS Mincho"/>
          <w:sz w:val="24"/>
          <w:szCs w:val="24"/>
          <w:lang w:eastAsia="ja-JP"/>
        </w:rPr>
        <w:tab/>
      </w:r>
      <w:r>
        <w:rPr>
          <w:rFonts w:eastAsia="MS Mincho"/>
          <w:sz w:val="24"/>
          <w:szCs w:val="24"/>
          <w:lang w:eastAsia="ja-JP"/>
        </w:rPr>
        <w:tab/>
        <w:t>SCHOOLS PROCUREMENT UNIT</w:t>
      </w:r>
    </w:p>
    <w:p w14:paraId="60AA89F2" w14:textId="0F78973A" w:rsidR="009F46AD" w:rsidRDefault="009F46AD">
      <w:pPr>
        <w:spacing w:after="0" w:line="240" w:lineRule="auto"/>
        <w:rPr>
          <w:rFonts w:eastAsia="MS Mincho"/>
          <w:sz w:val="24"/>
          <w:szCs w:val="24"/>
          <w:lang w:eastAsia="ja-JP"/>
        </w:rPr>
      </w:pPr>
      <w:r>
        <w:rPr>
          <w:rFonts w:eastAsia="MS Mincho"/>
          <w:sz w:val="24"/>
          <w:szCs w:val="24"/>
          <w:lang w:eastAsia="ja-JP"/>
        </w:rPr>
        <w:t>SNA</w:t>
      </w:r>
      <w:r>
        <w:rPr>
          <w:rFonts w:eastAsia="MS Mincho"/>
          <w:sz w:val="24"/>
          <w:szCs w:val="24"/>
          <w:lang w:eastAsia="ja-JP"/>
        </w:rPr>
        <w:tab/>
      </w:r>
      <w:r>
        <w:rPr>
          <w:rFonts w:eastAsia="MS Mincho"/>
          <w:sz w:val="24"/>
          <w:szCs w:val="24"/>
          <w:lang w:eastAsia="ja-JP"/>
        </w:rPr>
        <w:tab/>
        <w:t>SPECIAL NEEDS ASSISTANT</w:t>
      </w:r>
    </w:p>
    <w:p w14:paraId="60AA89F3" w14:textId="77777777" w:rsidR="009F46AD" w:rsidRDefault="009F46AD">
      <w:pPr>
        <w:spacing w:after="0" w:line="240" w:lineRule="auto"/>
        <w:rPr>
          <w:rFonts w:eastAsia="MS Mincho"/>
          <w:sz w:val="24"/>
          <w:szCs w:val="24"/>
          <w:lang w:eastAsia="ja-JP"/>
        </w:rPr>
      </w:pPr>
      <w:r>
        <w:rPr>
          <w:rFonts w:eastAsia="MS Mincho"/>
          <w:sz w:val="24"/>
          <w:szCs w:val="24"/>
          <w:lang w:eastAsia="ja-JP"/>
        </w:rPr>
        <w:t>SOLAS</w:t>
      </w:r>
      <w:r>
        <w:rPr>
          <w:rFonts w:eastAsia="MS Mincho"/>
          <w:sz w:val="24"/>
          <w:szCs w:val="24"/>
          <w:lang w:eastAsia="ja-JP"/>
        </w:rPr>
        <w:tab/>
      </w:r>
      <w:r>
        <w:rPr>
          <w:rFonts w:eastAsia="MS Mincho"/>
          <w:sz w:val="24"/>
          <w:szCs w:val="24"/>
          <w:lang w:eastAsia="ja-JP"/>
        </w:rPr>
        <w:tab/>
        <w:t>SEIRBHÍSÍ OIDEACHAIS LEANUNAIGH AGUS SCILEANNA (new FAS)</w:t>
      </w:r>
    </w:p>
    <w:p w14:paraId="60AA89F4" w14:textId="204E3E6D" w:rsidR="009F46AD" w:rsidRDefault="009F46AD">
      <w:pPr>
        <w:spacing w:after="0" w:line="240" w:lineRule="auto"/>
        <w:rPr>
          <w:rFonts w:eastAsia="MS Mincho"/>
          <w:sz w:val="24"/>
          <w:szCs w:val="24"/>
          <w:lang w:eastAsia="ja-JP"/>
        </w:rPr>
      </w:pPr>
      <w:r>
        <w:rPr>
          <w:rFonts w:eastAsia="MS Mincho"/>
          <w:sz w:val="24"/>
          <w:szCs w:val="24"/>
          <w:lang w:eastAsia="ja-JP"/>
        </w:rPr>
        <w:t>SSE</w:t>
      </w:r>
      <w:r>
        <w:rPr>
          <w:rFonts w:eastAsia="MS Mincho"/>
          <w:sz w:val="24"/>
          <w:szCs w:val="24"/>
          <w:lang w:eastAsia="ja-JP"/>
        </w:rPr>
        <w:tab/>
      </w:r>
      <w:r>
        <w:rPr>
          <w:rFonts w:eastAsia="MS Mincho"/>
          <w:sz w:val="24"/>
          <w:szCs w:val="24"/>
          <w:lang w:eastAsia="ja-JP"/>
        </w:rPr>
        <w:tab/>
        <w:t>SCHOOL SELF-EVALUATION</w:t>
      </w:r>
    </w:p>
    <w:p w14:paraId="60AA89F5" w14:textId="74BD9178" w:rsidR="009F46AD" w:rsidRDefault="009F46AD">
      <w:pPr>
        <w:spacing w:after="0" w:line="240" w:lineRule="auto"/>
        <w:rPr>
          <w:rFonts w:eastAsia="MS Mincho"/>
          <w:sz w:val="24"/>
          <w:szCs w:val="24"/>
          <w:lang w:eastAsia="ja-JP"/>
        </w:rPr>
      </w:pPr>
      <w:r>
        <w:rPr>
          <w:rFonts w:eastAsia="MS Mincho"/>
          <w:sz w:val="24"/>
          <w:szCs w:val="24"/>
          <w:lang w:eastAsia="ja-JP"/>
        </w:rPr>
        <w:t>SRC</w:t>
      </w:r>
      <w:r>
        <w:rPr>
          <w:rFonts w:eastAsia="MS Mincho"/>
          <w:sz w:val="24"/>
          <w:szCs w:val="24"/>
          <w:lang w:eastAsia="ja-JP"/>
        </w:rPr>
        <w:tab/>
      </w:r>
      <w:r>
        <w:rPr>
          <w:rFonts w:eastAsia="MS Mincho"/>
          <w:sz w:val="24"/>
          <w:szCs w:val="24"/>
          <w:lang w:eastAsia="ja-JP"/>
        </w:rPr>
        <w:tab/>
        <w:t>STUDENT REPRESENATIVE COUNCIL</w:t>
      </w:r>
    </w:p>
    <w:p w14:paraId="60AA89F6" w14:textId="27829970" w:rsidR="009F46AD" w:rsidRDefault="009F46AD">
      <w:pPr>
        <w:spacing w:after="0" w:line="240" w:lineRule="auto"/>
        <w:rPr>
          <w:rFonts w:eastAsia="MS Mincho"/>
          <w:sz w:val="24"/>
          <w:szCs w:val="24"/>
          <w:lang w:eastAsia="ja-JP"/>
        </w:rPr>
      </w:pPr>
      <w:r>
        <w:rPr>
          <w:rFonts w:eastAsia="MS Mincho"/>
          <w:sz w:val="24"/>
          <w:szCs w:val="24"/>
          <w:lang w:eastAsia="ja-JP"/>
        </w:rPr>
        <w:t>TWT</w:t>
      </w:r>
      <w:r>
        <w:rPr>
          <w:rFonts w:eastAsia="MS Mincho"/>
          <w:sz w:val="24"/>
          <w:szCs w:val="24"/>
          <w:lang w:eastAsia="ja-JP"/>
        </w:rPr>
        <w:tab/>
      </w:r>
      <w:r>
        <w:rPr>
          <w:rFonts w:eastAsia="MS Mincho"/>
          <w:sz w:val="24"/>
          <w:szCs w:val="24"/>
          <w:lang w:eastAsia="ja-JP"/>
        </w:rPr>
        <w:tab/>
        <w:t>TEMPORARY WHOLE-TIME TEACHER</w:t>
      </w:r>
    </w:p>
    <w:p w14:paraId="60AA89F7" w14:textId="58452671" w:rsidR="009F46AD" w:rsidRDefault="009F46AD">
      <w:pPr>
        <w:spacing w:after="0" w:line="240" w:lineRule="auto"/>
        <w:rPr>
          <w:rFonts w:eastAsia="MS Mincho"/>
          <w:sz w:val="24"/>
          <w:szCs w:val="24"/>
          <w:lang w:eastAsia="ja-JP"/>
        </w:rPr>
      </w:pPr>
      <w:r>
        <w:rPr>
          <w:rFonts w:eastAsia="MS Mincho"/>
          <w:sz w:val="24"/>
          <w:szCs w:val="24"/>
          <w:lang w:eastAsia="ja-JP"/>
        </w:rPr>
        <w:t>TUI</w:t>
      </w:r>
      <w:r>
        <w:rPr>
          <w:rFonts w:eastAsia="MS Mincho"/>
          <w:sz w:val="24"/>
          <w:szCs w:val="24"/>
          <w:lang w:eastAsia="ja-JP"/>
        </w:rPr>
        <w:tab/>
      </w:r>
      <w:r>
        <w:rPr>
          <w:rFonts w:eastAsia="MS Mincho"/>
          <w:sz w:val="24"/>
          <w:szCs w:val="24"/>
          <w:lang w:eastAsia="ja-JP"/>
        </w:rPr>
        <w:tab/>
        <w:t>TEACHERS’ UNION OF IRELAND</w:t>
      </w:r>
    </w:p>
    <w:p w14:paraId="60AA89F8" w14:textId="6FE0A533" w:rsidR="009F46AD" w:rsidRDefault="009F46AD">
      <w:pPr>
        <w:spacing w:after="0" w:line="240" w:lineRule="auto"/>
        <w:rPr>
          <w:rFonts w:eastAsia="MS Mincho"/>
          <w:sz w:val="24"/>
          <w:szCs w:val="24"/>
          <w:lang w:eastAsia="ja-JP"/>
        </w:rPr>
      </w:pPr>
      <w:r>
        <w:rPr>
          <w:rFonts w:eastAsia="MS Mincho"/>
          <w:sz w:val="24"/>
          <w:szCs w:val="24"/>
          <w:lang w:eastAsia="ja-JP"/>
        </w:rPr>
        <w:t>TY</w:t>
      </w:r>
      <w:r>
        <w:rPr>
          <w:rFonts w:eastAsia="MS Mincho"/>
          <w:sz w:val="24"/>
          <w:szCs w:val="24"/>
          <w:lang w:eastAsia="ja-JP"/>
        </w:rPr>
        <w:tab/>
      </w:r>
      <w:r>
        <w:rPr>
          <w:rFonts w:eastAsia="MS Mincho"/>
          <w:sz w:val="24"/>
          <w:szCs w:val="24"/>
          <w:lang w:eastAsia="ja-JP"/>
        </w:rPr>
        <w:tab/>
        <w:t>TRANSITION YEAR</w:t>
      </w:r>
    </w:p>
    <w:p w14:paraId="60AA89F9" w14:textId="182E81CD" w:rsidR="009F46AD" w:rsidRDefault="009F46AD">
      <w:pPr>
        <w:spacing w:after="0" w:line="240" w:lineRule="auto"/>
        <w:rPr>
          <w:rFonts w:eastAsia="MS Mincho"/>
          <w:sz w:val="24"/>
          <w:szCs w:val="24"/>
          <w:lang w:eastAsia="ja-JP"/>
        </w:rPr>
      </w:pPr>
      <w:r>
        <w:rPr>
          <w:rFonts w:eastAsia="MS Mincho"/>
          <w:sz w:val="24"/>
          <w:szCs w:val="24"/>
          <w:lang w:eastAsia="ja-JP"/>
        </w:rPr>
        <w:t>VTT</w:t>
      </w:r>
      <w:r>
        <w:rPr>
          <w:rFonts w:eastAsia="MS Mincho"/>
          <w:sz w:val="24"/>
          <w:szCs w:val="24"/>
          <w:lang w:eastAsia="ja-JP"/>
        </w:rPr>
        <w:tab/>
      </w:r>
      <w:r>
        <w:rPr>
          <w:rFonts w:eastAsia="MS Mincho"/>
          <w:sz w:val="24"/>
          <w:szCs w:val="24"/>
          <w:lang w:eastAsia="ja-JP"/>
        </w:rPr>
        <w:tab/>
        <w:t>VISITING TEACHER FOR TRAVELLERS</w:t>
      </w:r>
    </w:p>
    <w:p w14:paraId="60AA89FA" w14:textId="4B365B15" w:rsidR="009F46AD" w:rsidRDefault="009F46AD">
      <w:pPr>
        <w:spacing w:after="0" w:line="240" w:lineRule="auto"/>
        <w:rPr>
          <w:rFonts w:eastAsia="MS Mincho"/>
          <w:sz w:val="24"/>
          <w:szCs w:val="24"/>
          <w:lang w:eastAsia="ja-JP"/>
        </w:rPr>
      </w:pPr>
      <w:r>
        <w:rPr>
          <w:rFonts w:eastAsia="MS Mincho"/>
          <w:sz w:val="24"/>
          <w:szCs w:val="24"/>
          <w:lang w:eastAsia="ja-JP"/>
        </w:rPr>
        <w:t>WSE</w:t>
      </w:r>
      <w:r>
        <w:rPr>
          <w:rFonts w:eastAsia="MS Mincho"/>
          <w:sz w:val="24"/>
          <w:szCs w:val="24"/>
          <w:lang w:eastAsia="ja-JP"/>
        </w:rPr>
        <w:tab/>
      </w:r>
      <w:r>
        <w:rPr>
          <w:rFonts w:eastAsia="MS Mincho"/>
          <w:sz w:val="24"/>
          <w:szCs w:val="24"/>
          <w:lang w:eastAsia="ja-JP"/>
        </w:rPr>
        <w:tab/>
        <w:t>WHOLE-SCHOOL EVALUATION</w:t>
      </w:r>
    </w:p>
    <w:p w14:paraId="60AA89FB" w14:textId="42BA3864" w:rsidR="009F46AD" w:rsidRDefault="009F46AD">
      <w:pPr>
        <w:widowControl/>
        <w:spacing w:after="0" w:line="240" w:lineRule="auto"/>
        <w:ind w:left="1440" w:hanging="1440"/>
        <w:rPr>
          <w:color w:val="auto"/>
          <w:kern w:val="0"/>
          <w:sz w:val="24"/>
          <w:szCs w:val="24"/>
        </w:rPr>
      </w:pPr>
      <w:r>
        <w:rPr>
          <w:rFonts w:eastAsia="MS Mincho"/>
          <w:sz w:val="24"/>
          <w:szCs w:val="24"/>
          <w:lang w:eastAsia="ja-JP"/>
        </w:rPr>
        <w:t>WSE</w:t>
      </w:r>
      <w:r w:rsidR="004269AB">
        <w:rPr>
          <w:rFonts w:eastAsia="MS Mincho"/>
          <w:sz w:val="24"/>
          <w:szCs w:val="24"/>
          <w:lang w:eastAsia="ja-JP"/>
        </w:rPr>
        <w:t>-</w:t>
      </w:r>
      <w:r>
        <w:rPr>
          <w:rFonts w:eastAsia="MS Mincho"/>
          <w:sz w:val="24"/>
          <w:szCs w:val="24"/>
          <w:lang w:eastAsia="ja-JP"/>
        </w:rPr>
        <w:t>MLL</w:t>
      </w:r>
      <w:r>
        <w:rPr>
          <w:rFonts w:eastAsia="MS Mincho"/>
          <w:sz w:val="24"/>
          <w:szCs w:val="24"/>
          <w:lang w:eastAsia="ja-JP"/>
        </w:rPr>
        <w:tab/>
        <w:t>WHOLE-SCHOOL EVALUATION – MANAGEMENT, LEADERSHIP AND LEARN</w:t>
      </w:r>
    </w:p>
    <w:p w14:paraId="60AA89FC" w14:textId="77777777" w:rsidR="009F46AD" w:rsidRDefault="009F46AD">
      <w:pPr>
        <w:overflowPunct/>
        <w:spacing w:after="0" w:line="240" w:lineRule="auto"/>
        <w:rPr>
          <w:color w:val="auto"/>
          <w:kern w:val="0"/>
          <w:sz w:val="24"/>
          <w:szCs w:val="24"/>
        </w:rPr>
        <w:sectPr w:rsidR="009F46AD">
          <w:type w:val="continuous"/>
          <w:pgSz w:w="12240" w:h="15840"/>
          <w:pgMar w:top="1440" w:right="1440" w:bottom="1440" w:left="1440" w:header="720" w:footer="720" w:gutter="0"/>
          <w:cols w:space="720"/>
          <w:noEndnote/>
        </w:sectPr>
      </w:pPr>
    </w:p>
    <w:p w14:paraId="3083ECDC" w14:textId="7A6703D5" w:rsidR="00297790" w:rsidRDefault="00297790" w:rsidP="4E3E0F37">
      <w:pPr>
        <w:rPr>
          <w:rFonts w:eastAsia="MS Mincho"/>
          <w:b/>
          <w:bCs/>
          <w:sz w:val="36"/>
          <w:szCs w:val="36"/>
          <w:lang w:val="en-IE" w:eastAsia="ja-JP"/>
        </w:rPr>
      </w:pPr>
    </w:p>
    <w:sectPr w:rsidR="00297790" w:rsidSect="009F46AD">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0924F" w14:textId="77777777" w:rsidR="00765919" w:rsidRDefault="00765919" w:rsidP="00C16D0F">
      <w:pPr>
        <w:spacing w:after="0" w:line="240" w:lineRule="auto"/>
      </w:pPr>
      <w:r>
        <w:separator/>
      </w:r>
    </w:p>
  </w:endnote>
  <w:endnote w:type="continuationSeparator" w:id="0">
    <w:p w14:paraId="282E4598" w14:textId="77777777" w:rsidR="00765919" w:rsidRDefault="00765919" w:rsidP="00C16D0F">
      <w:pPr>
        <w:spacing w:after="0" w:line="240" w:lineRule="auto"/>
      </w:pPr>
      <w:r>
        <w:continuationSeparator/>
      </w:r>
    </w:p>
  </w:endnote>
  <w:endnote w:type="continuationNotice" w:id="1">
    <w:p w14:paraId="6DDBC145" w14:textId="77777777" w:rsidR="00765919" w:rsidRDefault="00765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elic">
    <w:panose1 w:val="00000000000000000000"/>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cher Bold">
    <w:altName w:val="Calibri"/>
    <w:panose1 w:val="00000000000000000000"/>
    <w:charset w:val="00"/>
    <w:family w:val="auto"/>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FA0F" w14:textId="77777777" w:rsidR="00BB475B" w:rsidRDefault="00BB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68228"/>
      <w:docPartObj>
        <w:docPartGallery w:val="Page Numbers (Bottom of Page)"/>
        <w:docPartUnique/>
      </w:docPartObj>
    </w:sdtPr>
    <w:sdtEndPr>
      <w:rPr>
        <w:noProof/>
      </w:rPr>
    </w:sdtEndPr>
    <w:sdtContent>
      <w:p w14:paraId="497FC0C1" w14:textId="724DB773" w:rsidR="00C16D0F" w:rsidRDefault="00C16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636A5" w14:textId="77777777" w:rsidR="00C16D0F" w:rsidRDefault="00C1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242" w14:textId="77777777" w:rsidR="00BB475B" w:rsidRDefault="00BB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4C21D" w14:textId="77777777" w:rsidR="00765919" w:rsidRDefault="00765919" w:rsidP="00C16D0F">
      <w:pPr>
        <w:spacing w:after="0" w:line="240" w:lineRule="auto"/>
      </w:pPr>
      <w:r>
        <w:separator/>
      </w:r>
    </w:p>
  </w:footnote>
  <w:footnote w:type="continuationSeparator" w:id="0">
    <w:p w14:paraId="1C3181EF" w14:textId="77777777" w:rsidR="00765919" w:rsidRDefault="00765919" w:rsidP="00C16D0F">
      <w:pPr>
        <w:spacing w:after="0" w:line="240" w:lineRule="auto"/>
      </w:pPr>
      <w:r>
        <w:continuationSeparator/>
      </w:r>
    </w:p>
  </w:footnote>
  <w:footnote w:type="continuationNotice" w:id="1">
    <w:p w14:paraId="224E0064" w14:textId="77777777" w:rsidR="00765919" w:rsidRDefault="00765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EB9F" w14:textId="77777777" w:rsidR="00BB475B" w:rsidRDefault="00BB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15722"/>
      <w:docPartObj>
        <w:docPartGallery w:val="Watermarks"/>
        <w:docPartUnique/>
      </w:docPartObj>
    </w:sdtPr>
    <w:sdtEndPr/>
    <w:sdtContent>
      <w:p w14:paraId="4C50BF07" w14:textId="3085181E" w:rsidR="00530688" w:rsidRDefault="0094783D">
        <w:pPr>
          <w:pStyle w:val="Header"/>
        </w:pPr>
        <w:r>
          <w:rPr>
            <w:noProof/>
          </w:rPr>
          <w:pict w14:anchorId="22755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288392" o:spid="_x0000_s1025" type="#_x0000_t136" style="position:absolute;margin-left:0;margin-top:0;width:544.75pt;height:115.05pt;rotation:315;z-index:-251658752;mso-position-horizontal:center;mso-position-horizontal-relative:margin;mso-position-vertical:center;mso-position-vertical-relative:margin" o:allowincell="f" fillcolor="#d8d8d8 [2732]" stroked="f">
              <v:fill opacity=".5"/>
              <v:textpath style="font-family:&quot;Gaelic&quot;;font-size:1pt" string="CEIST 202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9449" w14:textId="77777777" w:rsidR="00BB475B" w:rsidRDefault="00BB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40D"/>
    <w:multiLevelType w:val="hybridMultilevel"/>
    <w:tmpl w:val="C04A5312"/>
    <w:lvl w:ilvl="0" w:tplc="D65C0C56">
      <w:numFmt w:val="bullet"/>
      <w:lvlText w:val=""/>
      <w:lvlJc w:val="left"/>
      <w:pPr>
        <w:ind w:left="360" w:hanging="360"/>
      </w:pPr>
      <w:rPr>
        <w:rFonts w:ascii="Symbol" w:eastAsiaTheme="minorEastAsia" w:hAnsi="Symbol" w:cs="Calibri"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04E94"/>
    <w:multiLevelType w:val="hybridMultilevel"/>
    <w:tmpl w:val="236422D4"/>
    <w:lvl w:ilvl="0" w:tplc="D65C0C56">
      <w:numFmt w:val="bullet"/>
      <w:lvlText w:val=""/>
      <w:lvlJc w:val="left"/>
      <w:pPr>
        <w:ind w:left="720" w:hanging="360"/>
      </w:pPr>
      <w:rPr>
        <w:rFonts w:ascii="Symbol" w:eastAsiaTheme="minorEastAsia" w:hAnsi="Symbol"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A2FF6"/>
    <w:multiLevelType w:val="hybridMultilevel"/>
    <w:tmpl w:val="6E4CDEC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DF107BF"/>
    <w:multiLevelType w:val="hybridMultilevel"/>
    <w:tmpl w:val="F0A801B6"/>
    <w:lvl w:ilvl="0" w:tplc="B0485A62">
      <w:numFmt w:val="bullet"/>
      <w:lvlText w:val="-"/>
      <w:lvlJc w:val="left"/>
      <w:pPr>
        <w:ind w:left="1920" w:hanging="360"/>
      </w:pPr>
      <w:rPr>
        <w:rFonts w:ascii="Calibri" w:eastAsia="MS Mincho" w:hAnsi="Calibri" w:cs="Calibri" w:hint="default"/>
      </w:rPr>
    </w:lvl>
    <w:lvl w:ilvl="1" w:tplc="18090003">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4" w15:restartNumberingAfterBreak="0">
    <w:nsid w:val="10B11A39"/>
    <w:multiLevelType w:val="hybridMultilevel"/>
    <w:tmpl w:val="5EB2529A"/>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C34AA3"/>
    <w:multiLevelType w:val="hybridMultilevel"/>
    <w:tmpl w:val="312E183A"/>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82BBF"/>
    <w:multiLevelType w:val="hybridMultilevel"/>
    <w:tmpl w:val="0DEA3C7C"/>
    <w:lvl w:ilvl="0" w:tplc="18090001">
      <w:start w:val="1"/>
      <w:numFmt w:val="bullet"/>
      <w:lvlText w:val=""/>
      <w:lvlJc w:val="left"/>
      <w:pPr>
        <w:ind w:left="2418" w:hanging="360"/>
      </w:pPr>
      <w:rPr>
        <w:rFonts w:ascii="Symbol" w:hAnsi="Symbol" w:hint="default"/>
      </w:rPr>
    </w:lvl>
    <w:lvl w:ilvl="1" w:tplc="18090003" w:tentative="1">
      <w:start w:val="1"/>
      <w:numFmt w:val="bullet"/>
      <w:lvlText w:val="o"/>
      <w:lvlJc w:val="left"/>
      <w:pPr>
        <w:ind w:left="3138" w:hanging="360"/>
      </w:pPr>
      <w:rPr>
        <w:rFonts w:ascii="Courier New" w:hAnsi="Courier New" w:cs="Courier New" w:hint="default"/>
      </w:rPr>
    </w:lvl>
    <w:lvl w:ilvl="2" w:tplc="18090005" w:tentative="1">
      <w:start w:val="1"/>
      <w:numFmt w:val="bullet"/>
      <w:lvlText w:val=""/>
      <w:lvlJc w:val="left"/>
      <w:pPr>
        <w:ind w:left="3858" w:hanging="360"/>
      </w:pPr>
      <w:rPr>
        <w:rFonts w:ascii="Wingdings" w:hAnsi="Wingdings" w:hint="default"/>
      </w:rPr>
    </w:lvl>
    <w:lvl w:ilvl="3" w:tplc="18090001" w:tentative="1">
      <w:start w:val="1"/>
      <w:numFmt w:val="bullet"/>
      <w:lvlText w:val=""/>
      <w:lvlJc w:val="left"/>
      <w:pPr>
        <w:ind w:left="4578" w:hanging="360"/>
      </w:pPr>
      <w:rPr>
        <w:rFonts w:ascii="Symbol" w:hAnsi="Symbol" w:hint="default"/>
      </w:rPr>
    </w:lvl>
    <w:lvl w:ilvl="4" w:tplc="18090003" w:tentative="1">
      <w:start w:val="1"/>
      <w:numFmt w:val="bullet"/>
      <w:lvlText w:val="o"/>
      <w:lvlJc w:val="left"/>
      <w:pPr>
        <w:ind w:left="5298" w:hanging="360"/>
      </w:pPr>
      <w:rPr>
        <w:rFonts w:ascii="Courier New" w:hAnsi="Courier New" w:cs="Courier New" w:hint="default"/>
      </w:rPr>
    </w:lvl>
    <w:lvl w:ilvl="5" w:tplc="18090005" w:tentative="1">
      <w:start w:val="1"/>
      <w:numFmt w:val="bullet"/>
      <w:lvlText w:val=""/>
      <w:lvlJc w:val="left"/>
      <w:pPr>
        <w:ind w:left="6018" w:hanging="360"/>
      </w:pPr>
      <w:rPr>
        <w:rFonts w:ascii="Wingdings" w:hAnsi="Wingdings" w:hint="default"/>
      </w:rPr>
    </w:lvl>
    <w:lvl w:ilvl="6" w:tplc="18090001" w:tentative="1">
      <w:start w:val="1"/>
      <w:numFmt w:val="bullet"/>
      <w:lvlText w:val=""/>
      <w:lvlJc w:val="left"/>
      <w:pPr>
        <w:ind w:left="6738" w:hanging="360"/>
      </w:pPr>
      <w:rPr>
        <w:rFonts w:ascii="Symbol" w:hAnsi="Symbol" w:hint="default"/>
      </w:rPr>
    </w:lvl>
    <w:lvl w:ilvl="7" w:tplc="18090003" w:tentative="1">
      <w:start w:val="1"/>
      <w:numFmt w:val="bullet"/>
      <w:lvlText w:val="o"/>
      <w:lvlJc w:val="left"/>
      <w:pPr>
        <w:ind w:left="7458" w:hanging="360"/>
      </w:pPr>
      <w:rPr>
        <w:rFonts w:ascii="Courier New" w:hAnsi="Courier New" w:cs="Courier New" w:hint="default"/>
      </w:rPr>
    </w:lvl>
    <w:lvl w:ilvl="8" w:tplc="18090005" w:tentative="1">
      <w:start w:val="1"/>
      <w:numFmt w:val="bullet"/>
      <w:lvlText w:val=""/>
      <w:lvlJc w:val="left"/>
      <w:pPr>
        <w:ind w:left="8178" w:hanging="360"/>
      </w:pPr>
      <w:rPr>
        <w:rFonts w:ascii="Wingdings" w:hAnsi="Wingdings" w:hint="default"/>
      </w:rPr>
    </w:lvl>
  </w:abstractNum>
  <w:abstractNum w:abstractNumId="7" w15:restartNumberingAfterBreak="0">
    <w:nsid w:val="126F6A21"/>
    <w:multiLevelType w:val="multilevel"/>
    <w:tmpl w:val="7F62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159DF"/>
    <w:multiLevelType w:val="hybridMultilevel"/>
    <w:tmpl w:val="8D70946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FA1C26"/>
    <w:multiLevelType w:val="hybridMultilevel"/>
    <w:tmpl w:val="0C3A6D90"/>
    <w:lvl w:ilvl="0" w:tplc="D65C0C56">
      <w:numFmt w:val="bullet"/>
      <w:lvlText w:val=""/>
      <w:lvlJc w:val="left"/>
      <w:pPr>
        <w:ind w:left="720" w:hanging="360"/>
      </w:pPr>
      <w:rPr>
        <w:rFonts w:ascii="Symbol" w:eastAsiaTheme="minorEastAsia" w:hAnsi="Symbol"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F0041"/>
    <w:multiLevelType w:val="hybridMultilevel"/>
    <w:tmpl w:val="99DAF00E"/>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BA6FE2"/>
    <w:multiLevelType w:val="hybridMultilevel"/>
    <w:tmpl w:val="FE084534"/>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F432B5"/>
    <w:multiLevelType w:val="multilevel"/>
    <w:tmpl w:val="2D2E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D2187"/>
    <w:multiLevelType w:val="hybridMultilevel"/>
    <w:tmpl w:val="C99E274C"/>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EED1F65"/>
    <w:multiLevelType w:val="hybridMultilevel"/>
    <w:tmpl w:val="16066242"/>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0F91AF7"/>
    <w:multiLevelType w:val="hybridMultilevel"/>
    <w:tmpl w:val="AF863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366BFE"/>
    <w:multiLevelType w:val="hybridMultilevel"/>
    <w:tmpl w:val="DF182BAC"/>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DB35E2"/>
    <w:multiLevelType w:val="hybridMultilevel"/>
    <w:tmpl w:val="126AD8A2"/>
    <w:lvl w:ilvl="0" w:tplc="7EE21D84">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F425A1"/>
    <w:multiLevelType w:val="hybridMultilevel"/>
    <w:tmpl w:val="535A32E4"/>
    <w:lvl w:ilvl="0" w:tplc="D65C0C56">
      <w:numFmt w:val="bullet"/>
      <w:lvlText w:val=""/>
      <w:lvlJc w:val="left"/>
      <w:pPr>
        <w:ind w:left="360" w:hanging="360"/>
      </w:pPr>
      <w:rPr>
        <w:rFonts w:ascii="Symbol" w:eastAsiaTheme="minorEastAsia" w:hAnsi="Symbol" w:cs="Calibri"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1E30D4"/>
    <w:multiLevelType w:val="hybridMultilevel"/>
    <w:tmpl w:val="06F6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602030"/>
    <w:multiLevelType w:val="hybridMultilevel"/>
    <w:tmpl w:val="0B76F924"/>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9D51AD"/>
    <w:multiLevelType w:val="hybridMultilevel"/>
    <w:tmpl w:val="4A1215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9F15D3"/>
    <w:multiLevelType w:val="hybridMultilevel"/>
    <w:tmpl w:val="B4745F7E"/>
    <w:lvl w:ilvl="0" w:tplc="18090001">
      <w:start w:val="1"/>
      <w:numFmt w:val="bullet"/>
      <w:lvlText w:val=""/>
      <w:lvlJc w:val="left"/>
      <w:pPr>
        <w:ind w:left="720" w:hanging="360"/>
      </w:pPr>
      <w:rPr>
        <w:rFonts w:ascii="Symbol" w:hAnsi="Symbol" w:hint="default"/>
      </w:rPr>
    </w:lvl>
    <w:lvl w:ilvl="1" w:tplc="C6D098EA">
      <w:numFmt w:val="bullet"/>
      <w:lvlText w:val=""/>
      <w:lvlJc w:val="left"/>
      <w:pPr>
        <w:ind w:left="1440" w:hanging="360"/>
      </w:pPr>
      <w:rPr>
        <w:rFonts w:ascii="Wingdings" w:eastAsiaTheme="minorEastAsia" w:hAnsi="Wingdings"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183FA7"/>
    <w:multiLevelType w:val="hybridMultilevel"/>
    <w:tmpl w:val="48CC07DA"/>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435622"/>
    <w:multiLevelType w:val="hybridMultilevel"/>
    <w:tmpl w:val="3A3C90F2"/>
    <w:lvl w:ilvl="0" w:tplc="D65C0C56">
      <w:numFmt w:val="bullet"/>
      <w:lvlText w:val=""/>
      <w:lvlJc w:val="left"/>
      <w:pPr>
        <w:ind w:left="720" w:hanging="360"/>
      </w:pPr>
      <w:rPr>
        <w:rFonts w:ascii="Symbol" w:eastAsiaTheme="minorEastAsia" w:hAnsi="Symbol"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8325D"/>
    <w:multiLevelType w:val="hybridMultilevel"/>
    <w:tmpl w:val="943A1674"/>
    <w:lvl w:ilvl="0" w:tplc="18090001">
      <w:start w:val="1"/>
      <w:numFmt w:val="bullet"/>
      <w:lvlText w:val=""/>
      <w:lvlJc w:val="left"/>
      <w:pPr>
        <w:ind w:left="2418" w:hanging="360"/>
      </w:pPr>
      <w:rPr>
        <w:rFonts w:ascii="Symbol" w:hAnsi="Symbol" w:hint="default"/>
      </w:rPr>
    </w:lvl>
    <w:lvl w:ilvl="1" w:tplc="18090003" w:tentative="1">
      <w:start w:val="1"/>
      <w:numFmt w:val="bullet"/>
      <w:lvlText w:val="o"/>
      <w:lvlJc w:val="left"/>
      <w:pPr>
        <w:ind w:left="3138" w:hanging="360"/>
      </w:pPr>
      <w:rPr>
        <w:rFonts w:ascii="Courier New" w:hAnsi="Courier New" w:cs="Courier New" w:hint="default"/>
      </w:rPr>
    </w:lvl>
    <w:lvl w:ilvl="2" w:tplc="18090005" w:tentative="1">
      <w:start w:val="1"/>
      <w:numFmt w:val="bullet"/>
      <w:lvlText w:val=""/>
      <w:lvlJc w:val="left"/>
      <w:pPr>
        <w:ind w:left="3858" w:hanging="360"/>
      </w:pPr>
      <w:rPr>
        <w:rFonts w:ascii="Wingdings" w:hAnsi="Wingdings" w:hint="default"/>
      </w:rPr>
    </w:lvl>
    <w:lvl w:ilvl="3" w:tplc="18090001" w:tentative="1">
      <w:start w:val="1"/>
      <w:numFmt w:val="bullet"/>
      <w:lvlText w:val=""/>
      <w:lvlJc w:val="left"/>
      <w:pPr>
        <w:ind w:left="4578" w:hanging="360"/>
      </w:pPr>
      <w:rPr>
        <w:rFonts w:ascii="Symbol" w:hAnsi="Symbol" w:hint="default"/>
      </w:rPr>
    </w:lvl>
    <w:lvl w:ilvl="4" w:tplc="18090003" w:tentative="1">
      <w:start w:val="1"/>
      <w:numFmt w:val="bullet"/>
      <w:lvlText w:val="o"/>
      <w:lvlJc w:val="left"/>
      <w:pPr>
        <w:ind w:left="5298" w:hanging="360"/>
      </w:pPr>
      <w:rPr>
        <w:rFonts w:ascii="Courier New" w:hAnsi="Courier New" w:cs="Courier New" w:hint="default"/>
      </w:rPr>
    </w:lvl>
    <w:lvl w:ilvl="5" w:tplc="18090005" w:tentative="1">
      <w:start w:val="1"/>
      <w:numFmt w:val="bullet"/>
      <w:lvlText w:val=""/>
      <w:lvlJc w:val="left"/>
      <w:pPr>
        <w:ind w:left="6018" w:hanging="360"/>
      </w:pPr>
      <w:rPr>
        <w:rFonts w:ascii="Wingdings" w:hAnsi="Wingdings" w:hint="default"/>
      </w:rPr>
    </w:lvl>
    <w:lvl w:ilvl="6" w:tplc="18090001" w:tentative="1">
      <w:start w:val="1"/>
      <w:numFmt w:val="bullet"/>
      <w:lvlText w:val=""/>
      <w:lvlJc w:val="left"/>
      <w:pPr>
        <w:ind w:left="6738" w:hanging="360"/>
      </w:pPr>
      <w:rPr>
        <w:rFonts w:ascii="Symbol" w:hAnsi="Symbol" w:hint="default"/>
      </w:rPr>
    </w:lvl>
    <w:lvl w:ilvl="7" w:tplc="18090003" w:tentative="1">
      <w:start w:val="1"/>
      <w:numFmt w:val="bullet"/>
      <w:lvlText w:val="o"/>
      <w:lvlJc w:val="left"/>
      <w:pPr>
        <w:ind w:left="7458" w:hanging="360"/>
      </w:pPr>
      <w:rPr>
        <w:rFonts w:ascii="Courier New" w:hAnsi="Courier New" w:cs="Courier New" w:hint="default"/>
      </w:rPr>
    </w:lvl>
    <w:lvl w:ilvl="8" w:tplc="18090005" w:tentative="1">
      <w:start w:val="1"/>
      <w:numFmt w:val="bullet"/>
      <w:lvlText w:val=""/>
      <w:lvlJc w:val="left"/>
      <w:pPr>
        <w:ind w:left="8178" w:hanging="360"/>
      </w:pPr>
      <w:rPr>
        <w:rFonts w:ascii="Wingdings" w:hAnsi="Wingdings" w:hint="default"/>
      </w:rPr>
    </w:lvl>
  </w:abstractNum>
  <w:abstractNum w:abstractNumId="26" w15:restartNumberingAfterBreak="0">
    <w:nsid w:val="5224056E"/>
    <w:multiLevelType w:val="hybridMultilevel"/>
    <w:tmpl w:val="00561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C42BAA"/>
    <w:multiLevelType w:val="hybridMultilevel"/>
    <w:tmpl w:val="CFEC0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9473A34"/>
    <w:multiLevelType w:val="hybridMultilevel"/>
    <w:tmpl w:val="F58464AE"/>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3B3FB8"/>
    <w:multiLevelType w:val="hybridMultilevel"/>
    <w:tmpl w:val="65446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800819"/>
    <w:multiLevelType w:val="hybridMultilevel"/>
    <w:tmpl w:val="9A58B3D8"/>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68F3825"/>
    <w:multiLevelType w:val="hybridMultilevel"/>
    <w:tmpl w:val="501CA248"/>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D80100"/>
    <w:multiLevelType w:val="hybridMultilevel"/>
    <w:tmpl w:val="4B14CD62"/>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933BFB"/>
    <w:multiLevelType w:val="hybridMultilevel"/>
    <w:tmpl w:val="B7E8BA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0E230A"/>
    <w:multiLevelType w:val="hybridMultilevel"/>
    <w:tmpl w:val="3C560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420B39"/>
    <w:multiLevelType w:val="hybridMultilevel"/>
    <w:tmpl w:val="5FFEFF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436104C"/>
    <w:multiLevelType w:val="hybridMultilevel"/>
    <w:tmpl w:val="CC601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A855AF"/>
    <w:multiLevelType w:val="hybridMultilevel"/>
    <w:tmpl w:val="EEF25AC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AF676AA"/>
    <w:multiLevelType w:val="hybridMultilevel"/>
    <w:tmpl w:val="EEEECE9A"/>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926AD2"/>
    <w:multiLevelType w:val="multilevel"/>
    <w:tmpl w:val="7EA86A8E"/>
    <w:lvl w:ilvl="0">
      <w:start w:val="1"/>
      <w:numFmt w:val="bullet"/>
      <w:lvlText w:val=""/>
      <w:lvlJc w:val="left"/>
      <w:pPr>
        <w:tabs>
          <w:tab w:val="num" w:pos="750"/>
        </w:tabs>
        <w:ind w:left="750" w:hanging="360"/>
      </w:pPr>
      <w:rPr>
        <w:rFonts w:ascii="Symbol" w:hAnsi="Symbol" w:hint="default"/>
        <w:sz w:val="20"/>
      </w:rPr>
    </w:lvl>
    <w:lvl w:ilvl="1" w:tentative="1">
      <w:start w:val="1"/>
      <w:numFmt w:val="bullet"/>
      <w:lvlText w:val="o"/>
      <w:lvlJc w:val="left"/>
      <w:pPr>
        <w:tabs>
          <w:tab w:val="num" w:pos="1470"/>
        </w:tabs>
        <w:ind w:left="147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40" w15:restartNumberingAfterBreak="0">
    <w:nsid w:val="7FDF5A52"/>
    <w:multiLevelType w:val="hybridMultilevel"/>
    <w:tmpl w:val="9E1E8706"/>
    <w:lvl w:ilvl="0" w:tplc="D65C0C56">
      <w:numFmt w:val="bullet"/>
      <w:lvlText w:val=""/>
      <w:lvlJc w:val="left"/>
      <w:pPr>
        <w:ind w:left="360" w:hanging="360"/>
      </w:pPr>
      <w:rPr>
        <w:rFonts w:ascii="Symbol" w:eastAsiaTheme="minorEastAsia" w:hAnsi="Symbol" w:cs="Calibri"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80512417">
    <w:abstractNumId w:val="34"/>
  </w:num>
  <w:num w:numId="2" w16cid:durableId="2051567464">
    <w:abstractNumId w:val="1"/>
  </w:num>
  <w:num w:numId="3" w16cid:durableId="552037056">
    <w:abstractNumId w:val="9"/>
  </w:num>
  <w:num w:numId="4" w16cid:durableId="2109153520">
    <w:abstractNumId w:val="24"/>
  </w:num>
  <w:num w:numId="5" w16cid:durableId="1806852663">
    <w:abstractNumId w:val="18"/>
  </w:num>
  <w:num w:numId="6" w16cid:durableId="308829380">
    <w:abstractNumId w:val="0"/>
  </w:num>
  <w:num w:numId="7" w16cid:durableId="765149315">
    <w:abstractNumId w:val="15"/>
  </w:num>
  <w:num w:numId="8" w16cid:durableId="2141341378">
    <w:abstractNumId w:val="19"/>
  </w:num>
  <w:num w:numId="9" w16cid:durableId="1131746023">
    <w:abstractNumId w:val="32"/>
  </w:num>
  <w:num w:numId="10" w16cid:durableId="1739816675">
    <w:abstractNumId w:val="16"/>
  </w:num>
  <w:num w:numId="11" w16cid:durableId="893009050">
    <w:abstractNumId w:val="13"/>
  </w:num>
  <w:num w:numId="12" w16cid:durableId="260145124">
    <w:abstractNumId w:val="5"/>
  </w:num>
  <w:num w:numId="13" w16cid:durableId="115829570">
    <w:abstractNumId w:val="4"/>
  </w:num>
  <w:num w:numId="14" w16cid:durableId="1327856643">
    <w:abstractNumId w:val="23"/>
  </w:num>
  <w:num w:numId="15" w16cid:durableId="379674497">
    <w:abstractNumId w:val="14"/>
  </w:num>
  <w:num w:numId="16" w16cid:durableId="1887445233">
    <w:abstractNumId w:val="40"/>
  </w:num>
  <w:num w:numId="17" w16cid:durableId="900796726">
    <w:abstractNumId w:val="30"/>
  </w:num>
  <w:num w:numId="18" w16cid:durableId="890969228">
    <w:abstractNumId w:val="31"/>
  </w:num>
  <w:num w:numId="19" w16cid:durableId="96296854">
    <w:abstractNumId w:val="27"/>
  </w:num>
  <w:num w:numId="20" w16cid:durableId="777215387">
    <w:abstractNumId w:val="28"/>
  </w:num>
  <w:num w:numId="21" w16cid:durableId="1822497347">
    <w:abstractNumId w:val="20"/>
  </w:num>
  <w:num w:numId="22" w16cid:durableId="1158152460">
    <w:abstractNumId w:val="21"/>
  </w:num>
  <w:num w:numId="23" w16cid:durableId="1861628430">
    <w:abstractNumId w:val="35"/>
  </w:num>
  <w:num w:numId="24" w16cid:durableId="741025508">
    <w:abstractNumId w:val="17"/>
  </w:num>
  <w:num w:numId="25" w16cid:durableId="471484941">
    <w:abstractNumId w:val="11"/>
  </w:num>
  <w:num w:numId="26" w16cid:durableId="69277355">
    <w:abstractNumId w:val="3"/>
  </w:num>
  <w:num w:numId="27" w16cid:durableId="1473060944">
    <w:abstractNumId w:val="26"/>
  </w:num>
  <w:num w:numId="28" w16cid:durableId="1879001688">
    <w:abstractNumId w:val="39"/>
  </w:num>
  <w:num w:numId="29" w16cid:durableId="529146247">
    <w:abstractNumId w:val="12"/>
  </w:num>
  <w:num w:numId="30" w16cid:durableId="116796709">
    <w:abstractNumId w:val="7"/>
  </w:num>
  <w:num w:numId="31" w16cid:durableId="1728531028">
    <w:abstractNumId w:val="10"/>
  </w:num>
  <w:num w:numId="32" w16cid:durableId="1667436015">
    <w:abstractNumId w:val="22"/>
  </w:num>
  <w:num w:numId="33" w16cid:durableId="651910309">
    <w:abstractNumId w:val="38"/>
  </w:num>
  <w:num w:numId="34" w16cid:durableId="2039044513">
    <w:abstractNumId w:val="8"/>
  </w:num>
  <w:num w:numId="35" w16cid:durableId="306710054">
    <w:abstractNumId w:val="2"/>
  </w:num>
  <w:num w:numId="36" w16cid:durableId="1362706631">
    <w:abstractNumId w:val="25"/>
  </w:num>
  <w:num w:numId="37" w16cid:durableId="1864391923">
    <w:abstractNumId w:val="6"/>
  </w:num>
  <w:num w:numId="38" w16cid:durableId="15692336">
    <w:abstractNumId w:val="36"/>
  </w:num>
  <w:num w:numId="39" w16cid:durableId="783305151">
    <w:abstractNumId w:val="33"/>
  </w:num>
  <w:num w:numId="40" w16cid:durableId="885484663">
    <w:abstractNumId w:val="29"/>
  </w:num>
  <w:num w:numId="41" w16cid:durableId="395130032">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AD"/>
    <w:rsid w:val="00004662"/>
    <w:rsid w:val="0000654B"/>
    <w:rsid w:val="00006A34"/>
    <w:rsid w:val="00007DEA"/>
    <w:rsid w:val="00013E0B"/>
    <w:rsid w:val="00016F4C"/>
    <w:rsid w:val="00022DFA"/>
    <w:rsid w:val="000317BE"/>
    <w:rsid w:val="00046D78"/>
    <w:rsid w:val="00053B54"/>
    <w:rsid w:val="0005460E"/>
    <w:rsid w:val="0005520C"/>
    <w:rsid w:val="00065DA1"/>
    <w:rsid w:val="000755C0"/>
    <w:rsid w:val="00090E0D"/>
    <w:rsid w:val="000A5306"/>
    <w:rsid w:val="000A7AB1"/>
    <w:rsid w:val="000B0D68"/>
    <w:rsid w:val="000B0EFB"/>
    <w:rsid w:val="000C7F09"/>
    <w:rsid w:val="000D19CF"/>
    <w:rsid w:val="000D3214"/>
    <w:rsid w:val="000D43D7"/>
    <w:rsid w:val="000E572C"/>
    <w:rsid w:val="000F3C9C"/>
    <w:rsid w:val="001031FA"/>
    <w:rsid w:val="00116B24"/>
    <w:rsid w:val="00123AF0"/>
    <w:rsid w:val="00123B39"/>
    <w:rsid w:val="00130A91"/>
    <w:rsid w:val="00131EE3"/>
    <w:rsid w:val="00135A83"/>
    <w:rsid w:val="001366D1"/>
    <w:rsid w:val="00141D44"/>
    <w:rsid w:val="00142DF6"/>
    <w:rsid w:val="00151091"/>
    <w:rsid w:val="001522D8"/>
    <w:rsid w:val="0015250D"/>
    <w:rsid w:val="001533FC"/>
    <w:rsid w:val="0016058F"/>
    <w:rsid w:val="00160FDA"/>
    <w:rsid w:val="00162827"/>
    <w:rsid w:val="00163479"/>
    <w:rsid w:val="0016447C"/>
    <w:rsid w:val="00173206"/>
    <w:rsid w:val="00173811"/>
    <w:rsid w:val="00191524"/>
    <w:rsid w:val="001A1720"/>
    <w:rsid w:val="001A34C7"/>
    <w:rsid w:val="001A3C77"/>
    <w:rsid w:val="001A5C53"/>
    <w:rsid w:val="001B3668"/>
    <w:rsid w:val="001C6EE5"/>
    <w:rsid w:val="001D0745"/>
    <w:rsid w:val="001D28E5"/>
    <w:rsid w:val="001E2F7D"/>
    <w:rsid w:val="001E3265"/>
    <w:rsid w:val="001F0EAD"/>
    <w:rsid w:val="001F41FF"/>
    <w:rsid w:val="001F626C"/>
    <w:rsid w:val="00206BC3"/>
    <w:rsid w:val="002207BD"/>
    <w:rsid w:val="002240E8"/>
    <w:rsid w:val="00231B66"/>
    <w:rsid w:val="00233B7C"/>
    <w:rsid w:val="00243D78"/>
    <w:rsid w:val="0024747B"/>
    <w:rsid w:val="00251012"/>
    <w:rsid w:val="002602B6"/>
    <w:rsid w:val="00263F55"/>
    <w:rsid w:val="00270FB8"/>
    <w:rsid w:val="002862E9"/>
    <w:rsid w:val="002907DF"/>
    <w:rsid w:val="00294AD6"/>
    <w:rsid w:val="00294B80"/>
    <w:rsid w:val="00297790"/>
    <w:rsid w:val="002A6D5A"/>
    <w:rsid w:val="002B287C"/>
    <w:rsid w:val="002D3E63"/>
    <w:rsid w:val="002E1E1A"/>
    <w:rsid w:val="002E2E6E"/>
    <w:rsid w:val="002E626E"/>
    <w:rsid w:val="002E67BE"/>
    <w:rsid w:val="002F3007"/>
    <w:rsid w:val="002F4834"/>
    <w:rsid w:val="002F624E"/>
    <w:rsid w:val="0030050E"/>
    <w:rsid w:val="0030418D"/>
    <w:rsid w:val="00305284"/>
    <w:rsid w:val="00310FF9"/>
    <w:rsid w:val="00332027"/>
    <w:rsid w:val="0034213D"/>
    <w:rsid w:val="003421DC"/>
    <w:rsid w:val="0035488E"/>
    <w:rsid w:val="00364968"/>
    <w:rsid w:val="0036510C"/>
    <w:rsid w:val="00366D4A"/>
    <w:rsid w:val="00370B23"/>
    <w:rsid w:val="00372AD9"/>
    <w:rsid w:val="003744EC"/>
    <w:rsid w:val="00382140"/>
    <w:rsid w:val="00382147"/>
    <w:rsid w:val="00385876"/>
    <w:rsid w:val="00385F62"/>
    <w:rsid w:val="00386AC0"/>
    <w:rsid w:val="0038728B"/>
    <w:rsid w:val="003909BB"/>
    <w:rsid w:val="003944B1"/>
    <w:rsid w:val="003C4232"/>
    <w:rsid w:val="003F2D87"/>
    <w:rsid w:val="003F39FF"/>
    <w:rsid w:val="003F45D6"/>
    <w:rsid w:val="0042193C"/>
    <w:rsid w:val="004269AB"/>
    <w:rsid w:val="004316C0"/>
    <w:rsid w:val="0044086C"/>
    <w:rsid w:val="00452E1F"/>
    <w:rsid w:val="00457B11"/>
    <w:rsid w:val="00457D21"/>
    <w:rsid w:val="00461269"/>
    <w:rsid w:val="00465636"/>
    <w:rsid w:val="00466CD3"/>
    <w:rsid w:val="0046742F"/>
    <w:rsid w:val="00471CB5"/>
    <w:rsid w:val="004743B9"/>
    <w:rsid w:val="00480DE9"/>
    <w:rsid w:val="00485E1B"/>
    <w:rsid w:val="00494943"/>
    <w:rsid w:val="004A75F1"/>
    <w:rsid w:val="004B41A9"/>
    <w:rsid w:val="004B459A"/>
    <w:rsid w:val="004B512F"/>
    <w:rsid w:val="004C2607"/>
    <w:rsid w:val="004D4C3E"/>
    <w:rsid w:val="004E0606"/>
    <w:rsid w:val="004E645C"/>
    <w:rsid w:val="004F64B6"/>
    <w:rsid w:val="00503273"/>
    <w:rsid w:val="00503902"/>
    <w:rsid w:val="005053DE"/>
    <w:rsid w:val="005254FE"/>
    <w:rsid w:val="0053030E"/>
    <w:rsid w:val="00530688"/>
    <w:rsid w:val="00530B10"/>
    <w:rsid w:val="00535951"/>
    <w:rsid w:val="00536F0E"/>
    <w:rsid w:val="0055627B"/>
    <w:rsid w:val="005634D2"/>
    <w:rsid w:val="00574A94"/>
    <w:rsid w:val="00586DE9"/>
    <w:rsid w:val="00590F52"/>
    <w:rsid w:val="00596370"/>
    <w:rsid w:val="005967D5"/>
    <w:rsid w:val="005B108B"/>
    <w:rsid w:val="005B1848"/>
    <w:rsid w:val="005D074E"/>
    <w:rsid w:val="005D2429"/>
    <w:rsid w:val="005D5A95"/>
    <w:rsid w:val="0060068C"/>
    <w:rsid w:val="00607285"/>
    <w:rsid w:val="00614BBA"/>
    <w:rsid w:val="0062226F"/>
    <w:rsid w:val="006228BA"/>
    <w:rsid w:val="0062529B"/>
    <w:rsid w:val="00626B9E"/>
    <w:rsid w:val="00626CD6"/>
    <w:rsid w:val="00636EA6"/>
    <w:rsid w:val="0064057D"/>
    <w:rsid w:val="006502B3"/>
    <w:rsid w:val="00653DB7"/>
    <w:rsid w:val="006558B6"/>
    <w:rsid w:val="00677BD8"/>
    <w:rsid w:val="00683904"/>
    <w:rsid w:val="00685BD7"/>
    <w:rsid w:val="00693196"/>
    <w:rsid w:val="00693830"/>
    <w:rsid w:val="0069699D"/>
    <w:rsid w:val="00696A4D"/>
    <w:rsid w:val="006A0179"/>
    <w:rsid w:val="006A040D"/>
    <w:rsid w:val="006A0587"/>
    <w:rsid w:val="006A0593"/>
    <w:rsid w:val="006A2630"/>
    <w:rsid w:val="006A4D78"/>
    <w:rsid w:val="006B4BAD"/>
    <w:rsid w:val="006D045C"/>
    <w:rsid w:val="006F20AB"/>
    <w:rsid w:val="006F2716"/>
    <w:rsid w:val="00706572"/>
    <w:rsid w:val="00722FE3"/>
    <w:rsid w:val="00735E31"/>
    <w:rsid w:val="00736231"/>
    <w:rsid w:val="00740B75"/>
    <w:rsid w:val="00745849"/>
    <w:rsid w:val="0076107D"/>
    <w:rsid w:val="0076244B"/>
    <w:rsid w:val="007651AF"/>
    <w:rsid w:val="00765919"/>
    <w:rsid w:val="00771E7B"/>
    <w:rsid w:val="0077237C"/>
    <w:rsid w:val="00783205"/>
    <w:rsid w:val="0078354B"/>
    <w:rsid w:val="007B59E9"/>
    <w:rsid w:val="007C0102"/>
    <w:rsid w:val="007C28F8"/>
    <w:rsid w:val="007C2C01"/>
    <w:rsid w:val="007D12AD"/>
    <w:rsid w:val="007D57A6"/>
    <w:rsid w:val="007E2092"/>
    <w:rsid w:val="007F246A"/>
    <w:rsid w:val="007F2825"/>
    <w:rsid w:val="00800C7F"/>
    <w:rsid w:val="008243AB"/>
    <w:rsid w:val="0082794B"/>
    <w:rsid w:val="0084318A"/>
    <w:rsid w:val="008444C4"/>
    <w:rsid w:val="00851816"/>
    <w:rsid w:val="00852661"/>
    <w:rsid w:val="00855092"/>
    <w:rsid w:val="00856B43"/>
    <w:rsid w:val="008646AB"/>
    <w:rsid w:val="00867584"/>
    <w:rsid w:val="00867EF4"/>
    <w:rsid w:val="00870835"/>
    <w:rsid w:val="00881DC3"/>
    <w:rsid w:val="0089069B"/>
    <w:rsid w:val="008913A4"/>
    <w:rsid w:val="00891527"/>
    <w:rsid w:val="00894C41"/>
    <w:rsid w:val="008A1B0A"/>
    <w:rsid w:val="008A2E9C"/>
    <w:rsid w:val="008A3CE9"/>
    <w:rsid w:val="008C28CC"/>
    <w:rsid w:val="008D750D"/>
    <w:rsid w:val="008F1FD1"/>
    <w:rsid w:val="008F3E79"/>
    <w:rsid w:val="008F4E19"/>
    <w:rsid w:val="00903A65"/>
    <w:rsid w:val="00904F43"/>
    <w:rsid w:val="00907A4C"/>
    <w:rsid w:val="00916A46"/>
    <w:rsid w:val="00927333"/>
    <w:rsid w:val="009310EA"/>
    <w:rsid w:val="00937D87"/>
    <w:rsid w:val="0094783D"/>
    <w:rsid w:val="00967069"/>
    <w:rsid w:val="00971332"/>
    <w:rsid w:val="0097651F"/>
    <w:rsid w:val="009766DC"/>
    <w:rsid w:val="00987EFE"/>
    <w:rsid w:val="00997052"/>
    <w:rsid w:val="009A1580"/>
    <w:rsid w:val="009A6733"/>
    <w:rsid w:val="009B02D5"/>
    <w:rsid w:val="009B482C"/>
    <w:rsid w:val="009C20D8"/>
    <w:rsid w:val="009D0175"/>
    <w:rsid w:val="009D21D2"/>
    <w:rsid w:val="009D272A"/>
    <w:rsid w:val="009D578D"/>
    <w:rsid w:val="009E5D81"/>
    <w:rsid w:val="009F190D"/>
    <w:rsid w:val="009F46AD"/>
    <w:rsid w:val="00A16487"/>
    <w:rsid w:val="00A27E7D"/>
    <w:rsid w:val="00A3151F"/>
    <w:rsid w:val="00A33904"/>
    <w:rsid w:val="00A41184"/>
    <w:rsid w:val="00A41D37"/>
    <w:rsid w:val="00A42383"/>
    <w:rsid w:val="00A55861"/>
    <w:rsid w:val="00A62019"/>
    <w:rsid w:val="00A72756"/>
    <w:rsid w:val="00A74752"/>
    <w:rsid w:val="00A8321E"/>
    <w:rsid w:val="00A86443"/>
    <w:rsid w:val="00AA2B9A"/>
    <w:rsid w:val="00AA319D"/>
    <w:rsid w:val="00AB11E8"/>
    <w:rsid w:val="00AB20CB"/>
    <w:rsid w:val="00AB39E2"/>
    <w:rsid w:val="00AB5DBA"/>
    <w:rsid w:val="00AC0B6B"/>
    <w:rsid w:val="00AD192D"/>
    <w:rsid w:val="00AE0154"/>
    <w:rsid w:val="00AE28C3"/>
    <w:rsid w:val="00AE3F4E"/>
    <w:rsid w:val="00AE526C"/>
    <w:rsid w:val="00AE5BD2"/>
    <w:rsid w:val="00B17746"/>
    <w:rsid w:val="00B23440"/>
    <w:rsid w:val="00B246DD"/>
    <w:rsid w:val="00B337E4"/>
    <w:rsid w:val="00B33992"/>
    <w:rsid w:val="00B35824"/>
    <w:rsid w:val="00B40682"/>
    <w:rsid w:val="00B4330E"/>
    <w:rsid w:val="00B4382F"/>
    <w:rsid w:val="00B52476"/>
    <w:rsid w:val="00B52A12"/>
    <w:rsid w:val="00B55F48"/>
    <w:rsid w:val="00B65BB9"/>
    <w:rsid w:val="00B734CA"/>
    <w:rsid w:val="00B8680E"/>
    <w:rsid w:val="00B909AB"/>
    <w:rsid w:val="00B93866"/>
    <w:rsid w:val="00B9655C"/>
    <w:rsid w:val="00B978C7"/>
    <w:rsid w:val="00BA2407"/>
    <w:rsid w:val="00BB475B"/>
    <w:rsid w:val="00BB5741"/>
    <w:rsid w:val="00BB5804"/>
    <w:rsid w:val="00BC1F3F"/>
    <w:rsid w:val="00BC383C"/>
    <w:rsid w:val="00BD2A79"/>
    <w:rsid w:val="00BD3B6F"/>
    <w:rsid w:val="00BD5338"/>
    <w:rsid w:val="00BD63BA"/>
    <w:rsid w:val="00BE3915"/>
    <w:rsid w:val="00BE7B60"/>
    <w:rsid w:val="00C02C10"/>
    <w:rsid w:val="00C10B0F"/>
    <w:rsid w:val="00C16D0F"/>
    <w:rsid w:val="00C26C9B"/>
    <w:rsid w:val="00C279BD"/>
    <w:rsid w:val="00C5335A"/>
    <w:rsid w:val="00C6683E"/>
    <w:rsid w:val="00C70235"/>
    <w:rsid w:val="00C7299C"/>
    <w:rsid w:val="00C751B7"/>
    <w:rsid w:val="00C82FB3"/>
    <w:rsid w:val="00C8336F"/>
    <w:rsid w:val="00CA44E6"/>
    <w:rsid w:val="00CA5310"/>
    <w:rsid w:val="00CB7005"/>
    <w:rsid w:val="00CB702C"/>
    <w:rsid w:val="00CC71D7"/>
    <w:rsid w:val="00CE194D"/>
    <w:rsid w:val="00D02A6F"/>
    <w:rsid w:val="00D04FA3"/>
    <w:rsid w:val="00D24568"/>
    <w:rsid w:val="00D26076"/>
    <w:rsid w:val="00D30B21"/>
    <w:rsid w:val="00D43FC0"/>
    <w:rsid w:val="00D44A50"/>
    <w:rsid w:val="00D52B5E"/>
    <w:rsid w:val="00D6731A"/>
    <w:rsid w:val="00D67905"/>
    <w:rsid w:val="00D77B70"/>
    <w:rsid w:val="00D85796"/>
    <w:rsid w:val="00D87500"/>
    <w:rsid w:val="00D94D28"/>
    <w:rsid w:val="00DA4AB0"/>
    <w:rsid w:val="00DA5320"/>
    <w:rsid w:val="00DB1439"/>
    <w:rsid w:val="00DC0243"/>
    <w:rsid w:val="00DC091A"/>
    <w:rsid w:val="00DC13BF"/>
    <w:rsid w:val="00DC2BB3"/>
    <w:rsid w:val="00DC73E5"/>
    <w:rsid w:val="00DD2397"/>
    <w:rsid w:val="00DD5326"/>
    <w:rsid w:val="00DF2EBC"/>
    <w:rsid w:val="00E01977"/>
    <w:rsid w:val="00E0537D"/>
    <w:rsid w:val="00E2112B"/>
    <w:rsid w:val="00E30A1F"/>
    <w:rsid w:val="00E33092"/>
    <w:rsid w:val="00E33EA0"/>
    <w:rsid w:val="00E40238"/>
    <w:rsid w:val="00E42248"/>
    <w:rsid w:val="00E55861"/>
    <w:rsid w:val="00E7032D"/>
    <w:rsid w:val="00E71E62"/>
    <w:rsid w:val="00E72F81"/>
    <w:rsid w:val="00E74DC3"/>
    <w:rsid w:val="00E74F94"/>
    <w:rsid w:val="00E810A1"/>
    <w:rsid w:val="00E82A47"/>
    <w:rsid w:val="00E82B12"/>
    <w:rsid w:val="00E8303C"/>
    <w:rsid w:val="00E85D1F"/>
    <w:rsid w:val="00E9037B"/>
    <w:rsid w:val="00EA35FD"/>
    <w:rsid w:val="00EB0013"/>
    <w:rsid w:val="00EC38E4"/>
    <w:rsid w:val="00ED1DC5"/>
    <w:rsid w:val="00EE315B"/>
    <w:rsid w:val="00F05134"/>
    <w:rsid w:val="00F130AA"/>
    <w:rsid w:val="00F13630"/>
    <w:rsid w:val="00F24D64"/>
    <w:rsid w:val="00F26167"/>
    <w:rsid w:val="00F35712"/>
    <w:rsid w:val="00F46996"/>
    <w:rsid w:val="00F46EE3"/>
    <w:rsid w:val="00F61123"/>
    <w:rsid w:val="00F638F1"/>
    <w:rsid w:val="00F70656"/>
    <w:rsid w:val="00F777B1"/>
    <w:rsid w:val="00F80353"/>
    <w:rsid w:val="00F84F72"/>
    <w:rsid w:val="00F86490"/>
    <w:rsid w:val="00F87811"/>
    <w:rsid w:val="00F9313D"/>
    <w:rsid w:val="00F9332C"/>
    <w:rsid w:val="00F94268"/>
    <w:rsid w:val="00FA761F"/>
    <w:rsid w:val="00FB0935"/>
    <w:rsid w:val="00FB5376"/>
    <w:rsid w:val="00FB5F32"/>
    <w:rsid w:val="00FC4544"/>
    <w:rsid w:val="00FD7C20"/>
    <w:rsid w:val="00FF6F0C"/>
    <w:rsid w:val="080736EC"/>
    <w:rsid w:val="08C13DFC"/>
    <w:rsid w:val="091EF1E6"/>
    <w:rsid w:val="0B37941B"/>
    <w:rsid w:val="0D570B80"/>
    <w:rsid w:val="11637675"/>
    <w:rsid w:val="1732E549"/>
    <w:rsid w:val="1743EF62"/>
    <w:rsid w:val="17CF2A00"/>
    <w:rsid w:val="1B6245ED"/>
    <w:rsid w:val="1D58307B"/>
    <w:rsid w:val="2623EAF0"/>
    <w:rsid w:val="28811881"/>
    <w:rsid w:val="288BDECD"/>
    <w:rsid w:val="294027B0"/>
    <w:rsid w:val="2A88202F"/>
    <w:rsid w:val="2B97E682"/>
    <w:rsid w:val="2C24D74B"/>
    <w:rsid w:val="2CE7F331"/>
    <w:rsid w:val="2DF69662"/>
    <w:rsid w:val="30C0C816"/>
    <w:rsid w:val="32ABC7AB"/>
    <w:rsid w:val="336323C6"/>
    <w:rsid w:val="393649CE"/>
    <w:rsid w:val="3A60BA70"/>
    <w:rsid w:val="3E674845"/>
    <w:rsid w:val="404C2022"/>
    <w:rsid w:val="4353D02C"/>
    <w:rsid w:val="435BA06C"/>
    <w:rsid w:val="452DF1C7"/>
    <w:rsid w:val="4A758E42"/>
    <w:rsid w:val="4B94270D"/>
    <w:rsid w:val="4E3E0F37"/>
    <w:rsid w:val="4F8AC4BC"/>
    <w:rsid w:val="54A97350"/>
    <w:rsid w:val="557E024A"/>
    <w:rsid w:val="592602D1"/>
    <w:rsid w:val="6776EB17"/>
    <w:rsid w:val="6B2717DC"/>
    <w:rsid w:val="6B7B9C7F"/>
    <w:rsid w:val="6BE01B2D"/>
    <w:rsid w:val="6F1618DA"/>
    <w:rsid w:val="6F83E6BA"/>
    <w:rsid w:val="77B22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A8350"/>
  <w14:defaultImageDpi w14:val="0"/>
  <w15:docId w15:val="{933FAD85-C07F-46C1-ADE4-35D1C2F6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uiPriority w:val="99"/>
    <w:pPr>
      <w:spacing w:after="0" w:line="191" w:lineRule="atLeast"/>
    </w:pPr>
    <w:rPr>
      <w:rFonts w:ascii="Times New Roman" w:hAnsi="Times New Roman" w:cs="Times New Roman"/>
      <w:sz w:val="24"/>
      <w:szCs w:val="24"/>
    </w:rPr>
  </w:style>
  <w:style w:type="paragraph" w:customStyle="1" w:styleId="Pa4">
    <w:name w:val="Pa4"/>
    <w:basedOn w:val="Normal"/>
    <w:uiPriority w:val="99"/>
    <w:pPr>
      <w:spacing w:after="0" w:line="261" w:lineRule="atLeast"/>
    </w:pPr>
    <w:rPr>
      <w:rFonts w:ascii="Times New Roman" w:hAnsi="Times New Roman" w:cs="Times New Roman"/>
      <w:sz w:val="24"/>
      <w:szCs w:val="24"/>
    </w:rPr>
  </w:style>
  <w:style w:type="paragraph" w:customStyle="1" w:styleId="Pa14">
    <w:name w:val="Pa14"/>
    <w:basedOn w:val="Normal"/>
    <w:uiPriority w:val="99"/>
    <w:pPr>
      <w:spacing w:after="0" w:line="221" w:lineRule="atLeast"/>
    </w:pPr>
    <w:rPr>
      <w:rFonts w:cs="Times New Roman"/>
      <w:color w:val="auto"/>
    </w:rPr>
  </w:style>
  <w:style w:type="paragraph" w:customStyle="1" w:styleId="Pa0">
    <w:name w:val="Pa0"/>
    <w:basedOn w:val="Normal"/>
    <w:uiPriority w:val="99"/>
    <w:pPr>
      <w:spacing w:after="0" w:line="241" w:lineRule="atLeast"/>
    </w:pPr>
    <w:rPr>
      <w:rFonts w:cs="Times New Roman"/>
      <w:color w:val="auto"/>
    </w:rPr>
  </w:style>
  <w:style w:type="paragraph" w:styleId="TOC1">
    <w:name w:val="toc 1"/>
    <w:basedOn w:val="Normal"/>
    <w:uiPriority w:val="99"/>
    <w:pPr>
      <w:spacing w:after="100" w:line="276" w:lineRule="auto"/>
    </w:pPr>
    <w:rPr>
      <w:sz w:val="22"/>
      <w:szCs w:val="22"/>
    </w:rPr>
  </w:style>
  <w:style w:type="paragraph" w:styleId="ListParagraph">
    <w:name w:val="List Paragraph"/>
    <w:basedOn w:val="Normal"/>
    <w:uiPriority w:val="34"/>
    <w:qFormat/>
    <w:rsid w:val="00BB5804"/>
    <w:pPr>
      <w:ind w:left="720"/>
      <w:contextualSpacing/>
    </w:pPr>
  </w:style>
  <w:style w:type="paragraph" w:styleId="Header">
    <w:name w:val="header"/>
    <w:basedOn w:val="Normal"/>
    <w:link w:val="HeaderChar"/>
    <w:uiPriority w:val="99"/>
    <w:unhideWhenUsed/>
    <w:rsid w:val="00C1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0F"/>
    <w:rPr>
      <w:rFonts w:ascii="Calibri" w:hAnsi="Calibri" w:cs="Calibri"/>
      <w:color w:val="000000"/>
      <w:kern w:val="28"/>
      <w:sz w:val="20"/>
      <w:szCs w:val="20"/>
    </w:rPr>
  </w:style>
  <w:style w:type="paragraph" w:styleId="Footer">
    <w:name w:val="footer"/>
    <w:basedOn w:val="Normal"/>
    <w:link w:val="FooterChar"/>
    <w:uiPriority w:val="99"/>
    <w:unhideWhenUsed/>
    <w:rsid w:val="00C16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0F"/>
    <w:rPr>
      <w:rFonts w:ascii="Calibri" w:hAnsi="Calibri" w:cs="Calibri"/>
      <w:color w:val="000000"/>
      <w:kern w:val="28"/>
      <w:sz w:val="20"/>
      <w:szCs w:val="20"/>
    </w:rPr>
  </w:style>
  <w:style w:type="paragraph" w:customStyle="1" w:styleId="paragraph">
    <w:name w:val="paragraph"/>
    <w:basedOn w:val="Normal"/>
    <w:rsid w:val="00B734CA"/>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lang w:val="en-IE" w:eastAsia="en-IE"/>
    </w:rPr>
  </w:style>
  <w:style w:type="character" w:customStyle="1" w:styleId="normaltextrun">
    <w:name w:val="normaltextrun"/>
    <w:basedOn w:val="DefaultParagraphFont"/>
    <w:rsid w:val="00B734CA"/>
  </w:style>
  <w:style w:type="character" w:customStyle="1" w:styleId="eop">
    <w:name w:val="eop"/>
    <w:basedOn w:val="DefaultParagraphFont"/>
    <w:rsid w:val="00B734CA"/>
  </w:style>
  <w:style w:type="character" w:styleId="Hyperlink">
    <w:name w:val="Hyperlink"/>
    <w:basedOn w:val="DefaultParagraphFont"/>
    <w:uiPriority w:val="99"/>
    <w:unhideWhenUsed/>
    <w:rsid w:val="00E2112B"/>
    <w:rPr>
      <w:color w:val="0563C1" w:themeColor="hyperlink"/>
      <w:u w:val="single"/>
    </w:rPr>
  </w:style>
  <w:style w:type="character" w:styleId="UnresolvedMention">
    <w:name w:val="Unresolved Mention"/>
    <w:basedOn w:val="DefaultParagraphFont"/>
    <w:uiPriority w:val="99"/>
    <w:semiHidden/>
    <w:unhideWhenUsed/>
    <w:rsid w:val="00E2112B"/>
    <w:rPr>
      <w:color w:val="605E5C"/>
      <w:shd w:val="clear" w:color="auto" w:fill="E1DFDD"/>
    </w:rPr>
  </w:style>
  <w:style w:type="paragraph" w:styleId="NormalWeb">
    <w:name w:val="Normal (Web)"/>
    <w:basedOn w:val="Normal"/>
    <w:uiPriority w:val="99"/>
    <w:semiHidden/>
    <w:unhideWhenUsed/>
    <w:rsid w:val="00A62019"/>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777239">
      <w:bodyDiv w:val="1"/>
      <w:marLeft w:val="0"/>
      <w:marRight w:val="0"/>
      <w:marTop w:val="0"/>
      <w:marBottom w:val="0"/>
      <w:divBdr>
        <w:top w:val="none" w:sz="0" w:space="0" w:color="auto"/>
        <w:left w:val="none" w:sz="0" w:space="0" w:color="auto"/>
        <w:bottom w:val="none" w:sz="0" w:space="0" w:color="auto"/>
        <w:right w:val="none" w:sz="0" w:space="0" w:color="auto"/>
      </w:divBdr>
      <w:divsChild>
        <w:div w:id="461534599">
          <w:marLeft w:val="0"/>
          <w:marRight w:val="0"/>
          <w:marTop w:val="0"/>
          <w:marBottom w:val="0"/>
          <w:divBdr>
            <w:top w:val="none" w:sz="0" w:space="0" w:color="auto"/>
            <w:left w:val="none" w:sz="0" w:space="0" w:color="auto"/>
            <w:bottom w:val="none" w:sz="0" w:space="0" w:color="auto"/>
            <w:right w:val="none" w:sz="0" w:space="0" w:color="auto"/>
          </w:divBdr>
        </w:div>
        <w:div w:id="553741005">
          <w:marLeft w:val="0"/>
          <w:marRight w:val="0"/>
          <w:marTop w:val="0"/>
          <w:marBottom w:val="0"/>
          <w:divBdr>
            <w:top w:val="none" w:sz="0" w:space="0" w:color="auto"/>
            <w:left w:val="none" w:sz="0" w:space="0" w:color="auto"/>
            <w:bottom w:val="none" w:sz="0" w:space="0" w:color="auto"/>
            <w:right w:val="none" w:sz="0" w:space="0" w:color="auto"/>
          </w:divBdr>
        </w:div>
        <w:div w:id="1237326841">
          <w:marLeft w:val="0"/>
          <w:marRight w:val="0"/>
          <w:marTop w:val="0"/>
          <w:marBottom w:val="0"/>
          <w:divBdr>
            <w:top w:val="none" w:sz="0" w:space="0" w:color="auto"/>
            <w:left w:val="none" w:sz="0" w:space="0" w:color="auto"/>
            <w:bottom w:val="none" w:sz="0" w:space="0" w:color="auto"/>
            <w:right w:val="none" w:sz="0" w:space="0" w:color="auto"/>
          </w:divBdr>
        </w:div>
        <w:div w:id="1926643565">
          <w:marLeft w:val="0"/>
          <w:marRight w:val="0"/>
          <w:marTop w:val="0"/>
          <w:marBottom w:val="0"/>
          <w:divBdr>
            <w:top w:val="none" w:sz="0" w:space="0" w:color="auto"/>
            <w:left w:val="none" w:sz="0" w:space="0" w:color="auto"/>
            <w:bottom w:val="none" w:sz="0" w:space="0" w:color="auto"/>
            <w:right w:val="none" w:sz="0" w:space="0" w:color="auto"/>
          </w:divBdr>
        </w:div>
        <w:div w:id="2028366814">
          <w:marLeft w:val="0"/>
          <w:marRight w:val="0"/>
          <w:marTop w:val="0"/>
          <w:marBottom w:val="0"/>
          <w:divBdr>
            <w:top w:val="none" w:sz="0" w:space="0" w:color="auto"/>
            <w:left w:val="none" w:sz="0" w:space="0" w:color="auto"/>
            <w:bottom w:val="none" w:sz="0" w:space="0" w:color="auto"/>
            <w:right w:val="none" w:sz="0" w:space="0" w:color="auto"/>
          </w:divBdr>
        </w:div>
      </w:divsChild>
    </w:div>
    <w:div w:id="1501653697">
      <w:bodyDiv w:val="1"/>
      <w:marLeft w:val="0"/>
      <w:marRight w:val="0"/>
      <w:marTop w:val="0"/>
      <w:marBottom w:val="0"/>
      <w:divBdr>
        <w:top w:val="none" w:sz="0" w:space="0" w:color="auto"/>
        <w:left w:val="none" w:sz="0" w:space="0" w:color="auto"/>
        <w:bottom w:val="none" w:sz="0" w:space="0" w:color="auto"/>
        <w:right w:val="none" w:sz="0" w:space="0" w:color="auto"/>
      </w:divBdr>
    </w:div>
    <w:div w:id="1846161858">
      <w:bodyDiv w:val="1"/>
      <w:marLeft w:val="0"/>
      <w:marRight w:val="0"/>
      <w:marTop w:val="0"/>
      <w:marBottom w:val="0"/>
      <w:divBdr>
        <w:top w:val="none" w:sz="0" w:space="0" w:color="auto"/>
        <w:left w:val="none" w:sz="0" w:space="0" w:color="auto"/>
        <w:bottom w:val="none" w:sz="0" w:space="0" w:color="auto"/>
        <w:right w:val="none" w:sz="0" w:space="0" w:color="auto"/>
      </w:divBdr>
      <w:divsChild>
        <w:div w:id="252321031">
          <w:marLeft w:val="0"/>
          <w:marRight w:val="0"/>
          <w:marTop w:val="0"/>
          <w:marBottom w:val="0"/>
          <w:divBdr>
            <w:top w:val="none" w:sz="0" w:space="0" w:color="auto"/>
            <w:left w:val="none" w:sz="0" w:space="0" w:color="auto"/>
            <w:bottom w:val="none" w:sz="0" w:space="0" w:color="auto"/>
            <w:right w:val="none" w:sz="0" w:space="0" w:color="auto"/>
          </w:divBdr>
        </w:div>
        <w:div w:id="538782801">
          <w:marLeft w:val="0"/>
          <w:marRight w:val="0"/>
          <w:marTop w:val="0"/>
          <w:marBottom w:val="0"/>
          <w:divBdr>
            <w:top w:val="none" w:sz="0" w:space="0" w:color="auto"/>
            <w:left w:val="none" w:sz="0" w:space="0" w:color="auto"/>
            <w:bottom w:val="none" w:sz="0" w:space="0" w:color="auto"/>
            <w:right w:val="none" w:sz="0" w:space="0" w:color="auto"/>
          </w:divBdr>
        </w:div>
        <w:div w:id="1045060360">
          <w:marLeft w:val="0"/>
          <w:marRight w:val="0"/>
          <w:marTop w:val="0"/>
          <w:marBottom w:val="0"/>
          <w:divBdr>
            <w:top w:val="none" w:sz="0" w:space="0" w:color="auto"/>
            <w:left w:val="none" w:sz="0" w:space="0" w:color="auto"/>
            <w:bottom w:val="none" w:sz="0" w:space="0" w:color="auto"/>
            <w:right w:val="none" w:sz="0" w:space="0" w:color="auto"/>
          </w:divBdr>
        </w:div>
        <w:div w:id="1454864482">
          <w:marLeft w:val="0"/>
          <w:marRight w:val="0"/>
          <w:marTop w:val="0"/>
          <w:marBottom w:val="0"/>
          <w:divBdr>
            <w:top w:val="none" w:sz="0" w:space="0" w:color="auto"/>
            <w:left w:val="none" w:sz="0" w:space="0" w:color="auto"/>
            <w:bottom w:val="none" w:sz="0" w:space="0" w:color="auto"/>
            <w:right w:val="none" w:sz="0" w:space="0" w:color="auto"/>
          </w:divBdr>
        </w:div>
        <w:div w:id="203503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gov.ie/school-report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form/inspection-report-form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73b32-d1fb-4b97-9566-c96e0704dd53" xsi:nil="true"/>
    <Section xmlns="d8b176fe-0171-4d01-8849-cca8bffddd77">Executive</Section>
    <lcf76f155ced4ddcb4097134ff3c332f xmlns="d8b176fe-0171-4d01-8849-cca8bffddd77">
      <Terms xmlns="http://schemas.microsoft.com/office/infopath/2007/PartnerControls"/>
    </lcf76f155ced4ddcb4097134ff3c332f>
    <Category xmlns="d8b176fe-0171-4d01-8849-cca8bffddd77">Education Resources</Category>
    <_dlc_DocId xmlns="40973b32-d1fb-4b97-9566-c96e0704dd53">EXECUTIVE-853419271-9311</_dlc_DocId>
    <_dlc_DocIdUrl xmlns="40973b32-d1fb-4b97-9566-c96e0704dd53">
      <Url>https://ceist.sharepoint.com/sites/Executive/_layouts/15/DocIdRedir.aspx?ID=EXECUTIVE-853419271-9311</Url>
      <Description>EXECUTIVE-853419271-9311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AAB5C1991B84BACE735A1D19B0217" ma:contentTypeVersion="15" ma:contentTypeDescription="Create a new document." ma:contentTypeScope="" ma:versionID="64644b1f5186ddc898eede5ed7b7c2c8">
  <xsd:schema xmlns:xsd="http://www.w3.org/2001/XMLSchema" xmlns:xs="http://www.w3.org/2001/XMLSchema" xmlns:p="http://schemas.microsoft.com/office/2006/metadata/properties" xmlns:ns2="40973b32-d1fb-4b97-9566-c96e0704dd53" xmlns:ns3="d8b176fe-0171-4d01-8849-cca8bffddd77" targetNamespace="http://schemas.microsoft.com/office/2006/metadata/properties" ma:root="true" ma:fieldsID="337f90ba6d99882789724e6c319fb9da" ns2:_="" ns3:_="">
    <xsd:import namespace="40973b32-d1fb-4b97-9566-c96e0704dd53"/>
    <xsd:import namespace="d8b176fe-0171-4d01-8849-cca8bffddd77"/>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d730e715-2097-4e7d-a3e9-91ca1be5a02e}" ma:internalName="TaxCatchAll" ma:showField="CatchAllData" ma:web="40973b32-d1fb-4b97-9566-c96e0704dd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176fe-0171-4d01-8849-cca8bffddd77" elementFormDefault="qualified">
    <xsd:import namespace="http://schemas.microsoft.com/office/2006/documentManagement/types"/>
    <xsd:import namespace="http://schemas.microsoft.com/office/infopath/2007/PartnerControls"/>
    <xsd:element name="Section" ma:index="11" nillable="true" ma:displayName="Section" ma:default="Executive" ma:format="Dropdown" ma:internalName="Section">
      <xsd:simpleType>
        <xsd:restriction base="dms:Choice">
          <xsd:enumeration value="Executive"/>
          <xsd:enumeration value="Recruitment"/>
          <xsd:enumeration value="Capital Projects"/>
          <xsd:enumeration value="CEIST Hub"/>
          <xsd:enumeration value="CEO"/>
          <xsd:enumeration value="Governance"/>
          <xsd:enumeration value="Finance  Admin"/>
        </xsd:restriction>
      </xsd:simpleType>
    </xsd:element>
    <xsd:element name="Category" ma:index="12" nillable="true" ma:displayName="Category" ma:default="Education Resources" ma:format="Dropdown" ma:internalName="Category">
      <xsd:simpleType>
        <xsd:restriction base="dms:Choice">
          <xsd:enumeration value="Education Resources"/>
          <xsd:enumeration value="School Governance"/>
          <xsd:enumeration value="School Status"/>
          <xsd:enumeration value="Training and Events"/>
          <xsd:enumeration value="Schools"/>
          <xsd:enumeration value="Ethos"/>
          <xsd:enumeration value="External Agencies and Research"/>
          <xsd:enumeration value="Primary Schools"/>
          <xsd:enumeration value="Community Schools"/>
          <xsd:enumeration value="Voluntary Seconday Schools"/>
          <xsd:enumeration value="Education"/>
          <xsd:enumeration value="Other"/>
          <xsd:enumeration value="School Policy Templates and Guidelines"/>
          <xsd:enumeration value="Initiatives"/>
          <xsd:enumeration value="Schools"/>
          <xsd:enumeration value="Training and Events"/>
          <xsd:enumeration value="School Conversations"/>
          <xsd:enumeration value="School Governance"/>
          <xsd:enumeration value="School Policy Templates and Guidelines"/>
          <xsd:enumeration value="School Finance"/>
          <xsd:enumeration value="Primary Schools"/>
          <xsd:enumeration value="Community Schools"/>
          <xsd:enumeration value="Annual Reports"/>
          <xsd:enumeration value="Templates and Resources"/>
          <xsd:enumeration value="Colin Ruddy"/>
          <xsd:enumeration value="Gerry Watchorn"/>
          <xsd:enumeration value="Johnny McCormack"/>
          <xsd:enumeration value="Rita McCabe"/>
          <xsd:enumeration value="Sharon McHrath"/>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2BD6F-E5E9-4B3D-AA19-F3439BCF2FE3}">
  <ds:schemaRefs>
    <ds:schemaRef ds:uri="http://purl.org/dc/dcmitype/"/>
    <ds:schemaRef ds:uri="http://schemas.microsoft.com/office/infopath/2007/PartnerControls"/>
    <ds:schemaRef ds:uri="http://purl.org/dc/terms/"/>
    <ds:schemaRef ds:uri="http://www.w3.org/XML/1998/namespace"/>
    <ds:schemaRef ds:uri="40973b32-d1fb-4b97-9566-c96e0704dd53"/>
    <ds:schemaRef ds:uri="http://schemas.microsoft.com/office/2006/documentManagement/types"/>
    <ds:schemaRef ds:uri="http://schemas.openxmlformats.org/package/2006/metadata/core-properties"/>
    <ds:schemaRef ds:uri="d8b176fe-0171-4d01-8849-cca8bffddd7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B5006E3-359E-4FA7-8D1B-CD284F98BE11}">
  <ds:schemaRefs>
    <ds:schemaRef ds:uri="http://schemas.microsoft.com/sharepoint/events"/>
  </ds:schemaRefs>
</ds:datastoreItem>
</file>

<file path=customXml/itemProps3.xml><?xml version="1.0" encoding="utf-8"?>
<ds:datastoreItem xmlns:ds="http://schemas.openxmlformats.org/officeDocument/2006/customXml" ds:itemID="{EF3146B0-A602-4D32-A0D8-2FC6AF432623}">
  <ds:schemaRefs>
    <ds:schemaRef ds:uri="http://schemas.microsoft.com/sharepoint/v3/contenttype/forms"/>
  </ds:schemaRefs>
</ds:datastoreItem>
</file>

<file path=customXml/itemProps4.xml><?xml version="1.0" encoding="utf-8"?>
<ds:datastoreItem xmlns:ds="http://schemas.openxmlformats.org/officeDocument/2006/customXml" ds:itemID="{6C05D029-6F84-4941-A2DE-2C0AC830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d8b176fe-0171-4d01-8849-cca8bffd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14450</Words>
  <Characters>82365</Characters>
  <Application>Microsoft Office Word</Application>
  <DocSecurity>0</DocSecurity>
  <Lines>686</Lines>
  <Paragraphs>193</Paragraphs>
  <ScaleCrop>false</ScaleCrop>
  <Company/>
  <LinksUpToDate>false</LinksUpToDate>
  <CharactersWithSpaces>96622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Roddy</dc:creator>
  <cp:keywords/>
  <dc:description/>
  <cp:lastModifiedBy>David Murray</cp:lastModifiedBy>
  <cp:revision>2</cp:revision>
  <cp:lastPrinted>2024-07-11T19:23:00Z</cp:lastPrinted>
  <dcterms:created xsi:type="dcterms:W3CDTF">2024-12-02T12:09:00Z</dcterms:created>
  <dcterms:modified xsi:type="dcterms:W3CDTF">2024-12-02T12:09:00Z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0x01010019FAAB5C1991B84BACE735A1D19B0217</vt:lpwstr>
  </property>
  <property fmtid="{D5CDD505-2E9C-101B-9397-08002B2CF9AE}" pid="3" name="MediaServiceImageTags">
    <vt:lpwstr/>
  </property>
  <property fmtid="{D5CDD505-2E9C-101B-9397-08002B2CF9AE}" pid="4" name="_dlc_DocIdItemGuid">
    <vt:lpwstr>c4b9af27-2716-40bc-900e-4ba1a04e7635</vt:lpwstr>
  </property>
</Properties>
</file>